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98757" w14:textId="221D8D32" w:rsidR="00260CC9" w:rsidRPr="00B4331D" w:rsidRDefault="00260CC9" w:rsidP="00260CC9">
      <w:pPr>
        <w:jc w:val="center"/>
        <w:rPr>
          <w:rFonts w:cstheme="minorHAnsi"/>
          <w:b/>
          <w:u w:val="single"/>
        </w:rPr>
      </w:pPr>
      <w:r w:rsidRPr="00B4331D">
        <w:rPr>
          <w:rFonts w:cstheme="minorHAnsi"/>
          <w:b/>
          <w:u w:val="single"/>
        </w:rPr>
        <w:t>PIR SSLC Sem</w:t>
      </w:r>
      <w:r>
        <w:rPr>
          <w:rFonts w:cstheme="minorHAnsi"/>
          <w:b/>
          <w:u w:val="single"/>
        </w:rPr>
        <w:t>ester</w:t>
      </w:r>
      <w:r w:rsidRPr="00B4331D">
        <w:rPr>
          <w:rFonts w:cstheme="minorHAnsi"/>
          <w:b/>
          <w:u w:val="single"/>
        </w:rPr>
        <w:t xml:space="preserve"> 1 </w:t>
      </w:r>
      <w:r>
        <w:rPr>
          <w:rFonts w:cstheme="minorHAnsi"/>
          <w:b/>
          <w:u w:val="single"/>
        </w:rPr>
        <w:t xml:space="preserve">Minutes </w:t>
      </w:r>
      <w:r w:rsidRPr="00B4331D">
        <w:rPr>
          <w:rFonts w:cstheme="minorHAnsi"/>
          <w:b/>
          <w:u w:val="single"/>
        </w:rPr>
        <w:t>2</w:t>
      </w:r>
      <w:r>
        <w:rPr>
          <w:rFonts w:cstheme="minorHAnsi"/>
          <w:b/>
          <w:u w:val="single"/>
        </w:rPr>
        <w:t>3/24</w:t>
      </w:r>
    </w:p>
    <w:p w14:paraId="43C016E5" w14:textId="77777777" w:rsidR="00260CC9" w:rsidRPr="00B4331D" w:rsidRDefault="00260CC9" w:rsidP="00260CC9">
      <w:pPr>
        <w:jc w:val="center"/>
        <w:rPr>
          <w:rFonts w:cstheme="minorHAnsi"/>
          <w:b/>
          <w:u w:val="single"/>
        </w:rPr>
      </w:pPr>
    </w:p>
    <w:tbl>
      <w:tblPr>
        <w:tblStyle w:val="TableGrid"/>
        <w:tblW w:w="9390" w:type="dxa"/>
        <w:tblLook w:val="04A0" w:firstRow="1" w:lastRow="0" w:firstColumn="1" w:lastColumn="0" w:noHBand="0" w:noVBand="1"/>
      </w:tblPr>
      <w:tblGrid>
        <w:gridCol w:w="4390"/>
        <w:gridCol w:w="305"/>
        <w:gridCol w:w="4695"/>
      </w:tblGrid>
      <w:tr w:rsidR="00260CC9" w14:paraId="184ACF11" w14:textId="77777777" w:rsidTr="00572459">
        <w:trPr>
          <w:trHeight w:val="263"/>
        </w:trPr>
        <w:tc>
          <w:tcPr>
            <w:tcW w:w="4390" w:type="dxa"/>
          </w:tcPr>
          <w:p w14:paraId="3B3B29C8" w14:textId="46EE9E73" w:rsidR="00260CC9" w:rsidRDefault="00260CC9" w:rsidP="00F15159">
            <w:pPr>
              <w:rPr>
                <w:b/>
              </w:rPr>
            </w:pPr>
            <w:r>
              <w:rPr>
                <w:b/>
              </w:rPr>
              <w:t xml:space="preserve">Date: </w:t>
            </w:r>
            <w:r w:rsidRPr="00260CC9">
              <w:rPr>
                <w:bCs/>
              </w:rPr>
              <w:t>14.11.23</w:t>
            </w:r>
          </w:p>
        </w:tc>
        <w:tc>
          <w:tcPr>
            <w:tcW w:w="5000" w:type="dxa"/>
            <w:gridSpan w:val="2"/>
          </w:tcPr>
          <w:p w14:paraId="67BEA848" w14:textId="592141B6" w:rsidR="00260CC9" w:rsidRDefault="00260CC9" w:rsidP="00F15159">
            <w:pPr>
              <w:rPr>
                <w:b/>
              </w:rPr>
            </w:pPr>
            <w:r>
              <w:rPr>
                <w:b/>
              </w:rPr>
              <w:t xml:space="preserve">Time &amp; Location: </w:t>
            </w:r>
            <w:r w:rsidRPr="00572459">
              <w:rPr>
                <w:bCs/>
              </w:rPr>
              <w:t>1-2pm, CMB Violet Laidlaw Room</w:t>
            </w:r>
          </w:p>
        </w:tc>
      </w:tr>
      <w:tr w:rsidR="00260CC9" w14:paraId="64B16E79" w14:textId="77777777" w:rsidTr="00572459">
        <w:trPr>
          <w:trHeight w:val="263"/>
        </w:trPr>
        <w:tc>
          <w:tcPr>
            <w:tcW w:w="4390" w:type="dxa"/>
          </w:tcPr>
          <w:p w14:paraId="08F66ACA" w14:textId="53FF39AD" w:rsidR="00260CC9" w:rsidRDefault="00260CC9" w:rsidP="00F15159">
            <w:pPr>
              <w:rPr>
                <w:b/>
              </w:rPr>
            </w:pPr>
            <w:r>
              <w:rPr>
                <w:b/>
              </w:rPr>
              <w:t xml:space="preserve">Chair: </w:t>
            </w:r>
            <w:r w:rsidRPr="00E55315">
              <w:t xml:space="preserve">Dr </w:t>
            </w:r>
            <w:r>
              <w:t xml:space="preserve">Patrick Theiner, </w:t>
            </w:r>
            <w:r w:rsidRPr="00E55315">
              <w:t>DUGT PIR</w:t>
            </w:r>
          </w:p>
        </w:tc>
        <w:tc>
          <w:tcPr>
            <w:tcW w:w="5000" w:type="dxa"/>
            <w:gridSpan w:val="2"/>
          </w:tcPr>
          <w:p w14:paraId="706B6FEB" w14:textId="5691BC8A" w:rsidR="00260CC9" w:rsidRPr="00E55315" w:rsidRDefault="00260CC9" w:rsidP="00F15159">
            <w:pPr>
              <w:rPr>
                <w:rFonts w:cstheme="minorHAnsi"/>
              </w:rPr>
            </w:pPr>
            <w:r>
              <w:rPr>
                <w:b/>
              </w:rPr>
              <w:t xml:space="preserve">Minute Taker: </w:t>
            </w:r>
            <w:r>
              <w:rPr>
                <w:rFonts w:cstheme="minorHAnsi"/>
              </w:rPr>
              <w:t>Kenny Maclean and Natalie Stroud, PIR Student Advisers</w:t>
            </w:r>
          </w:p>
        </w:tc>
      </w:tr>
      <w:tr w:rsidR="00793F94" w14:paraId="198FC522" w14:textId="77777777" w:rsidTr="00F15159">
        <w:trPr>
          <w:trHeight w:val="973"/>
        </w:trPr>
        <w:tc>
          <w:tcPr>
            <w:tcW w:w="9390" w:type="dxa"/>
            <w:gridSpan w:val="3"/>
          </w:tcPr>
          <w:p w14:paraId="70A9FED0" w14:textId="77777777" w:rsidR="00793F94" w:rsidRPr="00D21F58" w:rsidRDefault="00793F94" w:rsidP="00793F94">
            <w:pPr>
              <w:rPr>
                <w:rFonts w:cstheme="minorHAnsi"/>
                <w:u w:val="single"/>
              </w:rPr>
            </w:pPr>
            <w:r w:rsidRPr="00D21F58">
              <w:rPr>
                <w:rFonts w:cstheme="minorHAnsi"/>
                <w:u w:val="single"/>
              </w:rPr>
              <w:t>Introduction</w:t>
            </w:r>
          </w:p>
          <w:p w14:paraId="44A1664D" w14:textId="77777777" w:rsidR="00793F94" w:rsidRPr="00D21F58" w:rsidRDefault="00793F94" w:rsidP="00793F94">
            <w:pPr>
              <w:rPr>
                <w:rFonts w:cstheme="minorHAnsi"/>
                <w:highlight w:val="yellow"/>
                <w:u w:val="single"/>
              </w:rPr>
            </w:pPr>
          </w:p>
          <w:p w14:paraId="55863AEF" w14:textId="7EDE71CF" w:rsidR="00793F94" w:rsidRPr="00B4331D" w:rsidRDefault="00793F94" w:rsidP="00793F94">
            <w:pPr>
              <w:rPr>
                <w:b/>
              </w:rPr>
            </w:pPr>
            <w:r w:rsidRPr="00E65C15">
              <w:rPr>
                <w:rFonts w:cstheme="minorHAnsi"/>
              </w:rPr>
              <w:t xml:space="preserve">Meeting begins with introductions all around, and </w:t>
            </w:r>
            <w:r>
              <w:rPr>
                <w:rFonts w:cstheme="minorHAnsi"/>
              </w:rPr>
              <w:t>PT</w:t>
            </w:r>
            <w:r w:rsidRPr="00E65C15">
              <w:rPr>
                <w:rFonts w:cstheme="minorHAnsi"/>
              </w:rPr>
              <w:t xml:space="preserve"> explains what the SSLC is.</w:t>
            </w:r>
          </w:p>
        </w:tc>
      </w:tr>
      <w:tr w:rsidR="00793F94" w14:paraId="350DB77A" w14:textId="77777777" w:rsidTr="00226F5C">
        <w:trPr>
          <w:trHeight w:val="973"/>
        </w:trPr>
        <w:tc>
          <w:tcPr>
            <w:tcW w:w="4695" w:type="dxa"/>
            <w:gridSpan w:val="2"/>
          </w:tcPr>
          <w:p w14:paraId="22CF322E" w14:textId="77777777" w:rsidR="00793F94" w:rsidRPr="00CF39EE" w:rsidRDefault="00793F94" w:rsidP="00793F94">
            <w:pPr>
              <w:rPr>
                <w:rFonts w:cstheme="minorHAnsi"/>
                <w:u w:val="single"/>
              </w:rPr>
            </w:pPr>
            <w:r>
              <w:rPr>
                <w:rFonts w:cstheme="minorHAnsi"/>
                <w:u w:val="single"/>
              </w:rPr>
              <w:t>Pre-honours I</w:t>
            </w:r>
            <w:r w:rsidRPr="00CF39EE">
              <w:rPr>
                <w:rFonts w:cstheme="minorHAnsi"/>
                <w:u w:val="single"/>
              </w:rPr>
              <w:t>ssues</w:t>
            </w:r>
            <w:r>
              <w:rPr>
                <w:rFonts w:cstheme="minorHAnsi"/>
                <w:u w:val="single"/>
              </w:rPr>
              <w:t xml:space="preserve"> raised</w:t>
            </w:r>
          </w:p>
          <w:p w14:paraId="761AE8EE" w14:textId="052B9861" w:rsidR="00793F94" w:rsidRDefault="00793F94" w:rsidP="00793F94">
            <w:pPr>
              <w:rPr>
                <w:rFonts w:cstheme="minorHAnsi"/>
                <w:u w:val="single"/>
              </w:rPr>
            </w:pPr>
          </w:p>
          <w:p w14:paraId="3CE35C3B" w14:textId="77777777" w:rsidR="009E4510" w:rsidRDefault="00793F94" w:rsidP="00793F94">
            <w:r>
              <w:t>Year 1:</w:t>
            </w:r>
            <w:r w:rsidR="00E87C20">
              <w:t xml:space="preserve"> </w:t>
            </w:r>
          </w:p>
          <w:p w14:paraId="74816726" w14:textId="66A757E2" w:rsidR="00793F94" w:rsidRDefault="00E87C20" w:rsidP="00793F94">
            <w:r>
              <w:t>Our cohort have questions about how to write/structure essays, but don’t feel confident to ask academic staff for advice. We feel there’s not enough time/opportunities to ask after tutorials, and don’t want to ask tutors that are potentially our markers.</w:t>
            </w:r>
          </w:p>
          <w:p w14:paraId="5DBC9B26" w14:textId="2798DB05" w:rsidR="0008452B" w:rsidRDefault="0008452B" w:rsidP="00793F94"/>
          <w:p w14:paraId="16B50D9F" w14:textId="77777777" w:rsidR="0008452B" w:rsidRDefault="0008452B" w:rsidP="00793F94"/>
          <w:p w14:paraId="2E171CF8" w14:textId="300353E7" w:rsidR="0008452B" w:rsidRDefault="0008452B" w:rsidP="00793F94">
            <w:r>
              <w:t>Some are finding it difficult to attend PIRPALS sessions due to timetable clashes, and there’s only one PIRPALS session a week. Could they hold more sessions?</w:t>
            </w:r>
          </w:p>
          <w:p w14:paraId="0976F9D7" w14:textId="77777777" w:rsidR="0008452B" w:rsidRDefault="0008452B" w:rsidP="00793F94"/>
          <w:p w14:paraId="31C6A658" w14:textId="2C8C92AB" w:rsidR="00793F94" w:rsidRDefault="00793F94" w:rsidP="00793F94"/>
          <w:p w14:paraId="3503AFE0" w14:textId="6507AC29" w:rsidR="00B64BE6" w:rsidRDefault="00B64BE6" w:rsidP="00B64BE6">
            <w:r>
              <w:t>The IR&amp;IL cohort are feeling a lack of support from the Law School. LAWPALS have said they don’t have enough resources to support IL students, they can only support LLB students. Can we have equal access to this?</w:t>
            </w:r>
          </w:p>
          <w:p w14:paraId="72647DA7" w14:textId="77777777" w:rsidR="00B64BE6" w:rsidRDefault="00B64BE6" w:rsidP="00B64BE6"/>
          <w:p w14:paraId="3D51F0F4" w14:textId="5D732DD5" w:rsidR="00B64BE6" w:rsidRDefault="00B64BE6" w:rsidP="00793F94">
            <w:r>
              <w:t xml:space="preserve">Year 1 Reps have created a QR code to send to </w:t>
            </w:r>
            <w:r w:rsidR="00FB303D">
              <w:t>their cohort to generate more feedback from students, ahead of the SSLC in sem2.</w:t>
            </w:r>
          </w:p>
          <w:p w14:paraId="05E10C06" w14:textId="2CE7779A" w:rsidR="00B64BE6" w:rsidRDefault="00B64BE6" w:rsidP="00793F94"/>
          <w:p w14:paraId="68CB8593" w14:textId="77777777" w:rsidR="00793F94" w:rsidRDefault="00793F94" w:rsidP="00793F94">
            <w:r>
              <w:t>Year 2:</w:t>
            </w:r>
          </w:p>
          <w:p w14:paraId="55C4B5B7" w14:textId="49ED5721" w:rsidR="00E06061" w:rsidRDefault="002F5881" w:rsidP="00E06061">
            <w:r>
              <w:t>The p</w:t>
            </w:r>
            <w:r w:rsidR="00E06061">
              <w:t xml:space="preserve">olitics course is quite repetitive, </w:t>
            </w:r>
            <w:r>
              <w:t>students want to see</w:t>
            </w:r>
            <w:r w:rsidR="00E06061">
              <w:t xml:space="preserve"> more </w:t>
            </w:r>
            <w:r w:rsidR="00591606">
              <w:t>real-life</w:t>
            </w:r>
            <w:r w:rsidR="00E06061">
              <w:t xml:space="preserve"> examples rather than just theory. </w:t>
            </w:r>
            <w:r>
              <w:t>Students</w:t>
            </w:r>
            <w:r w:rsidR="00E06061">
              <w:t xml:space="preserve"> like the content that’s similar to IPE. </w:t>
            </w:r>
            <w:r w:rsidR="00591606">
              <w:t xml:space="preserve">Students are happy </w:t>
            </w:r>
            <w:r w:rsidR="00591606">
              <w:t>about electives – like IPE</w:t>
            </w:r>
            <w:r w:rsidR="00591606">
              <w:t xml:space="preserve"> – and are enjoying </w:t>
            </w:r>
            <w:r w:rsidR="00591606">
              <w:t>outside SPS electives.</w:t>
            </w:r>
          </w:p>
          <w:p w14:paraId="4DB3C2B2" w14:textId="77777777" w:rsidR="00591606" w:rsidRDefault="00591606" w:rsidP="00E06061"/>
          <w:p w14:paraId="767BFFC0" w14:textId="0440F6C4" w:rsidR="00E06061" w:rsidRDefault="00591606" w:rsidP="00E06061">
            <w:r>
              <w:t>Lots of students w</w:t>
            </w:r>
            <w:r w:rsidR="00E06061">
              <w:t>orrying about IPDA.</w:t>
            </w:r>
          </w:p>
          <w:p w14:paraId="4B477759" w14:textId="77777777" w:rsidR="00591606" w:rsidRDefault="00591606" w:rsidP="00E06061"/>
          <w:p w14:paraId="5EA82EAB" w14:textId="77777777" w:rsidR="00591606" w:rsidRDefault="00591606" w:rsidP="00E06061"/>
          <w:p w14:paraId="7C3DA0DF" w14:textId="0220803C" w:rsidR="00591606" w:rsidRDefault="00591606" w:rsidP="00E06061"/>
          <w:p w14:paraId="7D040F5F" w14:textId="727EFA85" w:rsidR="00E06061" w:rsidRDefault="00591606" w:rsidP="00E06061">
            <w:r>
              <w:t xml:space="preserve">For Junior Year Abroad (JYA) there are </w:t>
            </w:r>
            <w:r w:rsidR="00E06061">
              <w:t xml:space="preserve">fewer choices than other institutions. SWAY team don’t seem to be able to answer queries – it’s </w:t>
            </w:r>
            <w:r w:rsidR="00E06061">
              <w:lastRenderedPageBreak/>
              <w:t xml:space="preserve">confusing, they are contradicting the subject specific information </w:t>
            </w:r>
            <w:r>
              <w:t>students have</w:t>
            </w:r>
            <w:r w:rsidR="00E06061">
              <w:t xml:space="preserve"> </w:t>
            </w:r>
            <w:r>
              <w:t xml:space="preserve">been </w:t>
            </w:r>
            <w:r w:rsidR="00E06061">
              <w:t>given (</w:t>
            </w:r>
            <w:proofErr w:type="spellStart"/>
            <w:proofErr w:type="gramStart"/>
            <w:r w:rsidR="00E06061">
              <w:t>eg</w:t>
            </w:r>
            <w:proofErr w:type="spellEnd"/>
            <w:proofErr w:type="gramEnd"/>
            <w:r w:rsidR="00E06061">
              <w:t xml:space="preserve"> Sciences Po)</w:t>
            </w:r>
            <w:r w:rsidR="00FE427D">
              <w:t>.</w:t>
            </w:r>
          </w:p>
          <w:p w14:paraId="3E80147B" w14:textId="77777777" w:rsidR="00591606" w:rsidRDefault="00591606" w:rsidP="00E06061"/>
          <w:p w14:paraId="5699B844" w14:textId="18F3D272" w:rsidR="00E06061" w:rsidRDefault="00E06061" w:rsidP="00E06061">
            <w:r>
              <w:t xml:space="preserve">IR&amp;IL students feel lost – no sense of community with the Law School. Every single year it’s the same, with no solution. Perhaps we need a group specifically for IR&amp;IL students as we feel isolated, we don’t feel part of either school? </w:t>
            </w:r>
          </w:p>
          <w:p w14:paraId="5CDD0C38" w14:textId="77777777" w:rsidR="00FE427D" w:rsidRDefault="00FE427D" w:rsidP="00E06061"/>
          <w:p w14:paraId="26701569" w14:textId="77777777" w:rsidR="00FE427D" w:rsidRDefault="00FE427D" w:rsidP="00E06061"/>
          <w:p w14:paraId="45A2735D" w14:textId="77777777" w:rsidR="00FE427D" w:rsidRDefault="00FE427D" w:rsidP="00E06061"/>
          <w:p w14:paraId="57B5C9F3" w14:textId="77777777" w:rsidR="00FE427D" w:rsidRDefault="00FE427D" w:rsidP="00E06061"/>
          <w:p w14:paraId="623EDE92" w14:textId="04309AF8" w:rsidR="00E06061" w:rsidRDefault="00E06061" w:rsidP="00E06061">
            <w:r>
              <w:t>Theories of IR reading list is very long – could it be prioritised?</w:t>
            </w:r>
          </w:p>
          <w:p w14:paraId="2BFBE59F" w14:textId="77777777" w:rsidR="00FE427D" w:rsidRDefault="00FE427D" w:rsidP="00E06061"/>
          <w:p w14:paraId="6264989F" w14:textId="5E0AD0F7" w:rsidR="00E06061" w:rsidRDefault="00E06061" w:rsidP="00E06061">
            <w:r>
              <w:t>Lack of non-male voices in readings and course content</w:t>
            </w:r>
            <w:r w:rsidR="00692807">
              <w:t>; more diversity is needed.</w:t>
            </w:r>
            <w:r>
              <w:t xml:space="preserve"> ‘Feminism Week’ Trigger warnings – </w:t>
            </w:r>
            <w:r w:rsidR="00FE427D">
              <w:t xml:space="preserve">there are </w:t>
            </w:r>
            <w:r>
              <w:t>no trigger warnings in the lecture or even in email beforehand.</w:t>
            </w:r>
            <w:r w:rsidR="00684E23">
              <w:t xml:space="preserve"> </w:t>
            </w:r>
            <w:r>
              <w:t>(</w:t>
            </w:r>
            <w:proofErr w:type="gramStart"/>
            <w:r>
              <w:t>Hons</w:t>
            </w:r>
            <w:proofErr w:type="gramEnd"/>
            <w:r>
              <w:t xml:space="preserve"> student confirmed that in ‘contemporary feminist debates’ they highlight potentially triggering topics as the start of the semester.)</w:t>
            </w:r>
          </w:p>
          <w:p w14:paraId="6A1A433E" w14:textId="77777777" w:rsidR="00FE427D" w:rsidRDefault="00FE427D" w:rsidP="00E06061"/>
          <w:p w14:paraId="19736E9B" w14:textId="749BCFD3" w:rsidR="00684E23" w:rsidRDefault="00684E23" w:rsidP="00684E23">
            <w:r>
              <w:t xml:space="preserve">Tutorials should acknowledge dynamics in group as participation is overwhelmingly male/white, which puts others at disadvantage. Is there a better way to split demographic of groups? </w:t>
            </w:r>
          </w:p>
          <w:p w14:paraId="57204AB5" w14:textId="77777777" w:rsidR="00FE427D" w:rsidRDefault="00FE427D" w:rsidP="00E06061"/>
          <w:p w14:paraId="56F90F60" w14:textId="00260141" w:rsidR="00E06061" w:rsidRDefault="00684E23" w:rsidP="00E06061">
            <w:r>
              <w:t>Students w</w:t>
            </w:r>
            <w:r w:rsidR="00E06061">
              <w:t xml:space="preserve">ant more info about lit review earlier in the course. Each reading having a blurb about what the reading topic is </w:t>
            </w:r>
            <w:r>
              <w:t>would be beneficial in he</w:t>
            </w:r>
            <w:r w:rsidR="00E06061">
              <w:t>lp</w:t>
            </w:r>
            <w:r>
              <w:t>ing</w:t>
            </w:r>
            <w:r w:rsidR="00E06061">
              <w:t xml:space="preserve"> prioritise recommended readings etc.</w:t>
            </w:r>
          </w:p>
          <w:p w14:paraId="2678138B" w14:textId="0880C8C0" w:rsidR="00793F94" w:rsidRPr="00D21F58" w:rsidRDefault="00793F94" w:rsidP="00793F94">
            <w:pPr>
              <w:rPr>
                <w:rFonts w:cstheme="minorHAnsi"/>
                <w:u w:val="single"/>
              </w:rPr>
            </w:pPr>
          </w:p>
        </w:tc>
        <w:tc>
          <w:tcPr>
            <w:tcW w:w="4695" w:type="dxa"/>
          </w:tcPr>
          <w:p w14:paraId="233028F3" w14:textId="659E6E0A" w:rsidR="00793F94" w:rsidRPr="00CF39EE" w:rsidRDefault="00793F94" w:rsidP="00793F94">
            <w:pPr>
              <w:rPr>
                <w:rFonts w:cstheme="minorHAnsi"/>
                <w:color w:val="2E74B5" w:themeColor="accent5" w:themeShade="BF"/>
              </w:rPr>
            </w:pPr>
            <w:r>
              <w:rPr>
                <w:rFonts w:cstheme="minorHAnsi"/>
                <w:color w:val="2E74B5" w:themeColor="accent5" w:themeShade="BF"/>
              </w:rPr>
              <w:lastRenderedPageBreak/>
              <w:t>PT</w:t>
            </w:r>
            <w:r w:rsidRPr="00CF39EE">
              <w:rPr>
                <w:rFonts w:cstheme="minorHAnsi"/>
                <w:color w:val="2E74B5" w:themeColor="accent5" w:themeShade="BF"/>
              </w:rPr>
              <w:t xml:space="preserve"> address</w:t>
            </w:r>
            <w:r>
              <w:rPr>
                <w:rFonts w:cstheme="minorHAnsi"/>
                <w:color w:val="2E74B5" w:themeColor="accent5" w:themeShade="BF"/>
              </w:rPr>
              <w:t>es</w:t>
            </w:r>
            <w:r w:rsidRPr="00CF39EE">
              <w:rPr>
                <w:rFonts w:cstheme="minorHAnsi"/>
                <w:color w:val="2E74B5" w:themeColor="accent5" w:themeShade="BF"/>
              </w:rPr>
              <w:t xml:space="preserve"> initial points:</w:t>
            </w:r>
          </w:p>
          <w:p w14:paraId="4D4A01D8" w14:textId="77777777" w:rsidR="00793F94" w:rsidRPr="00E87C20" w:rsidRDefault="00793F94" w:rsidP="00793F94">
            <w:pPr>
              <w:rPr>
                <w:rFonts w:cstheme="minorHAnsi"/>
                <w:color w:val="2E74B5" w:themeColor="accent5" w:themeShade="BF"/>
              </w:rPr>
            </w:pPr>
          </w:p>
          <w:p w14:paraId="7976E389" w14:textId="77777777" w:rsidR="009E4510" w:rsidRDefault="009E4510" w:rsidP="00793F94">
            <w:pPr>
              <w:rPr>
                <w:rFonts w:cstheme="minorHAnsi"/>
                <w:color w:val="2E74B5" w:themeColor="accent5" w:themeShade="BF"/>
              </w:rPr>
            </w:pPr>
          </w:p>
          <w:p w14:paraId="18014C2A" w14:textId="7956292F" w:rsidR="00E87C20" w:rsidRDefault="00E87C20" w:rsidP="00793F94">
            <w:pPr>
              <w:rPr>
                <w:rFonts w:cstheme="minorHAnsi"/>
                <w:color w:val="2E74B5" w:themeColor="accent5" w:themeShade="BF"/>
              </w:rPr>
            </w:pPr>
            <w:r w:rsidRPr="00E87C20">
              <w:rPr>
                <w:rFonts w:cstheme="minorHAnsi"/>
                <w:color w:val="2E74B5" w:themeColor="accent5" w:themeShade="BF"/>
              </w:rPr>
              <w:t>Tutors have time built into their contracts to respond to queries (in person/email), and it is appropriate to ask these types of questions. Tutors can let you know if they’re not able to answer something in detail if it has anonymity implications for marking. Please do approach them.</w:t>
            </w:r>
          </w:p>
          <w:p w14:paraId="46458010" w14:textId="77777777" w:rsidR="0008452B" w:rsidRDefault="0008452B" w:rsidP="00793F94">
            <w:pPr>
              <w:rPr>
                <w:rFonts w:cstheme="minorHAnsi"/>
                <w:color w:val="2E74B5" w:themeColor="accent5" w:themeShade="BF"/>
              </w:rPr>
            </w:pPr>
          </w:p>
          <w:p w14:paraId="6053D84B" w14:textId="66E4D562" w:rsidR="0008452B" w:rsidRDefault="0008452B" w:rsidP="00793F94">
            <w:pPr>
              <w:rPr>
                <w:rFonts w:cstheme="minorHAnsi"/>
                <w:color w:val="2E74B5" w:themeColor="accent5" w:themeShade="BF"/>
              </w:rPr>
            </w:pPr>
            <w:r>
              <w:rPr>
                <w:rFonts w:cstheme="minorHAnsi"/>
                <w:color w:val="2E74B5" w:themeColor="accent5" w:themeShade="BF"/>
              </w:rPr>
              <w:t xml:space="preserve">It can be difficult to create more sessions as it depends on how many PIRPALS volunteers there are. [PIRPALS rep in attendance confirms there’s only one slot a week at present]. PIRPALS and </w:t>
            </w:r>
            <w:r w:rsidR="00B64BE6">
              <w:rPr>
                <w:rFonts w:cstheme="minorHAnsi"/>
                <w:color w:val="2E74B5" w:themeColor="accent5" w:themeShade="BF"/>
              </w:rPr>
              <w:t>DUGT</w:t>
            </w:r>
            <w:r>
              <w:rPr>
                <w:rFonts w:cstheme="minorHAnsi"/>
                <w:color w:val="2E74B5" w:themeColor="accent5" w:themeShade="BF"/>
              </w:rPr>
              <w:t xml:space="preserve"> to discuss any other options.</w:t>
            </w:r>
          </w:p>
          <w:p w14:paraId="38055F77" w14:textId="77777777" w:rsidR="00B64BE6" w:rsidRDefault="00B64BE6" w:rsidP="00793F94">
            <w:pPr>
              <w:rPr>
                <w:rFonts w:cstheme="minorHAnsi"/>
                <w:color w:val="2E74B5" w:themeColor="accent5" w:themeShade="BF"/>
              </w:rPr>
            </w:pPr>
          </w:p>
          <w:p w14:paraId="4E68A9E4" w14:textId="77777777" w:rsidR="00B64BE6" w:rsidRDefault="00B64BE6" w:rsidP="00793F94">
            <w:pPr>
              <w:rPr>
                <w:rFonts w:cstheme="minorHAnsi"/>
                <w:color w:val="2E74B5" w:themeColor="accent5" w:themeShade="BF"/>
              </w:rPr>
            </w:pPr>
            <w:r w:rsidRPr="00B64BE6">
              <w:rPr>
                <w:rFonts w:cstheme="minorHAnsi"/>
                <w:color w:val="2E74B5" w:themeColor="accent5" w:themeShade="BF"/>
              </w:rPr>
              <w:t>This would be a good thing to bring up with your Cohort Lead</w:t>
            </w:r>
            <w:r>
              <w:rPr>
                <w:rFonts w:cstheme="minorHAnsi"/>
                <w:color w:val="2E74B5" w:themeColor="accent5" w:themeShade="BF"/>
              </w:rPr>
              <w:t xml:space="preserve"> (Dr Steve Hill) as it’s thematic for the cohort overall and impacts all. Please keep them in the loop about this. </w:t>
            </w:r>
            <w:r w:rsidRPr="00B64BE6">
              <w:rPr>
                <w:rFonts w:cstheme="minorHAnsi"/>
                <w:color w:val="2E74B5" w:themeColor="accent5" w:themeShade="BF"/>
              </w:rPr>
              <w:t>DUGT will contact LAWPALS to ask about this.</w:t>
            </w:r>
          </w:p>
          <w:p w14:paraId="64BB74A6" w14:textId="77777777" w:rsidR="008C48ED" w:rsidRDefault="008C48ED" w:rsidP="00793F94">
            <w:pPr>
              <w:rPr>
                <w:rFonts w:cstheme="minorHAnsi"/>
                <w:color w:val="2E74B5" w:themeColor="accent5" w:themeShade="BF"/>
              </w:rPr>
            </w:pPr>
          </w:p>
          <w:p w14:paraId="706FF09C" w14:textId="77777777" w:rsidR="008C48ED" w:rsidRDefault="008C48ED" w:rsidP="00793F94">
            <w:pPr>
              <w:rPr>
                <w:rFonts w:cstheme="minorHAnsi"/>
                <w:color w:val="2E74B5" w:themeColor="accent5" w:themeShade="BF"/>
              </w:rPr>
            </w:pPr>
            <w:r>
              <w:rPr>
                <w:rFonts w:cstheme="minorHAnsi"/>
                <w:color w:val="2E74B5" w:themeColor="accent5" w:themeShade="BF"/>
              </w:rPr>
              <w:t>SPS staff will also have a chat about the best ways to contact reps across all years and will be in touch again</w:t>
            </w:r>
            <w:r w:rsidRPr="008C48ED">
              <w:rPr>
                <w:rFonts w:cstheme="minorHAnsi"/>
                <w:color w:val="2E74B5" w:themeColor="accent5" w:themeShade="BF"/>
              </w:rPr>
              <w:t>.</w:t>
            </w:r>
          </w:p>
          <w:p w14:paraId="574BCF0E" w14:textId="77777777" w:rsidR="00591606" w:rsidRDefault="00591606" w:rsidP="00793F94">
            <w:pPr>
              <w:rPr>
                <w:rFonts w:cstheme="minorHAnsi"/>
                <w:color w:val="2E74B5" w:themeColor="accent5" w:themeShade="BF"/>
              </w:rPr>
            </w:pPr>
          </w:p>
          <w:p w14:paraId="1D07CE12" w14:textId="77777777" w:rsidR="00591606" w:rsidRDefault="00591606" w:rsidP="00793F94">
            <w:pPr>
              <w:rPr>
                <w:rFonts w:cstheme="minorHAnsi"/>
                <w:color w:val="2E74B5" w:themeColor="accent5" w:themeShade="BF"/>
              </w:rPr>
            </w:pPr>
          </w:p>
          <w:p w14:paraId="2B340183" w14:textId="77777777" w:rsidR="00591606" w:rsidRPr="00591606" w:rsidRDefault="00591606" w:rsidP="00591606">
            <w:pPr>
              <w:rPr>
                <w:rFonts w:cstheme="minorHAnsi"/>
                <w:color w:val="2E74B5" w:themeColor="accent5" w:themeShade="BF"/>
              </w:rPr>
            </w:pPr>
            <w:r w:rsidRPr="00591606">
              <w:rPr>
                <w:rFonts w:cstheme="minorHAnsi"/>
                <w:color w:val="2E74B5" w:themeColor="accent5" w:themeShade="BF"/>
              </w:rPr>
              <w:t xml:space="preserve">We cut a compulsory and made it an elective to allow more options for students, so that’s great to hear! </w:t>
            </w:r>
          </w:p>
          <w:p w14:paraId="7D694BC2" w14:textId="77777777" w:rsidR="00591606" w:rsidRDefault="00591606" w:rsidP="00591606">
            <w:pPr>
              <w:rPr>
                <w:rFonts w:cstheme="minorHAnsi"/>
                <w:color w:val="2E74B5" w:themeColor="accent5" w:themeShade="BF"/>
              </w:rPr>
            </w:pPr>
          </w:p>
          <w:p w14:paraId="6F6244C3" w14:textId="77777777" w:rsidR="001835D4" w:rsidRDefault="001835D4" w:rsidP="00591606">
            <w:pPr>
              <w:rPr>
                <w:rFonts w:cstheme="minorHAnsi"/>
                <w:color w:val="2E74B5" w:themeColor="accent5" w:themeShade="BF"/>
              </w:rPr>
            </w:pPr>
          </w:p>
          <w:p w14:paraId="79B8166E" w14:textId="77777777" w:rsidR="001835D4" w:rsidRDefault="001835D4" w:rsidP="00591606">
            <w:pPr>
              <w:rPr>
                <w:rFonts w:cstheme="minorHAnsi"/>
                <w:color w:val="2E74B5" w:themeColor="accent5" w:themeShade="BF"/>
              </w:rPr>
            </w:pPr>
          </w:p>
          <w:p w14:paraId="2C2AAA43" w14:textId="27F4E9BF" w:rsidR="00591606" w:rsidRDefault="00591606" w:rsidP="00591606">
            <w:pPr>
              <w:rPr>
                <w:rFonts w:cstheme="minorHAnsi"/>
                <w:color w:val="2E74B5" w:themeColor="accent5" w:themeShade="BF"/>
              </w:rPr>
            </w:pPr>
            <w:r w:rsidRPr="00591606">
              <w:rPr>
                <w:rFonts w:cstheme="minorHAnsi"/>
                <w:color w:val="2E74B5" w:themeColor="accent5" w:themeShade="BF"/>
              </w:rPr>
              <w:t>IPDA is a common worry, we have two new staff members improving this course so we hope this will reflect soon.</w:t>
            </w:r>
          </w:p>
          <w:p w14:paraId="57868F30" w14:textId="77777777" w:rsidR="00FE427D" w:rsidRDefault="00FE427D" w:rsidP="00591606">
            <w:pPr>
              <w:rPr>
                <w:rFonts w:cstheme="minorHAnsi"/>
                <w:color w:val="2E74B5" w:themeColor="accent5" w:themeShade="BF"/>
              </w:rPr>
            </w:pPr>
          </w:p>
          <w:p w14:paraId="6F910A9E" w14:textId="77777777" w:rsidR="00FE427D" w:rsidRDefault="00FE427D" w:rsidP="00591606">
            <w:pPr>
              <w:rPr>
                <w:rFonts w:cstheme="minorHAnsi"/>
                <w:color w:val="2E74B5" w:themeColor="accent5" w:themeShade="BF"/>
              </w:rPr>
            </w:pPr>
            <w:r w:rsidRPr="00FE427D">
              <w:rPr>
                <w:rFonts w:cstheme="minorHAnsi"/>
                <w:color w:val="2E74B5" w:themeColor="accent5" w:themeShade="BF"/>
              </w:rPr>
              <w:t>Yes, it’s a shame we don’t have the Erasmus programmes anymore. Please send me that email to SWAY, I’d be interested to look into that more.</w:t>
            </w:r>
          </w:p>
          <w:p w14:paraId="087985F6" w14:textId="77777777" w:rsidR="00FE427D" w:rsidRDefault="00FE427D" w:rsidP="00591606">
            <w:pPr>
              <w:rPr>
                <w:rFonts w:cstheme="minorHAnsi"/>
                <w:color w:val="2E74B5" w:themeColor="accent5" w:themeShade="BF"/>
              </w:rPr>
            </w:pPr>
          </w:p>
          <w:p w14:paraId="6FD2DC87" w14:textId="77777777" w:rsidR="00FE427D" w:rsidRDefault="00FE427D" w:rsidP="00591606">
            <w:pPr>
              <w:rPr>
                <w:rFonts w:cstheme="minorHAnsi"/>
                <w:color w:val="2E74B5" w:themeColor="accent5" w:themeShade="BF"/>
              </w:rPr>
            </w:pPr>
          </w:p>
          <w:p w14:paraId="00951CD8" w14:textId="77777777" w:rsidR="00FE427D" w:rsidRDefault="00FE427D" w:rsidP="00591606">
            <w:pPr>
              <w:rPr>
                <w:rFonts w:cstheme="minorHAnsi"/>
                <w:color w:val="2E74B5" w:themeColor="accent5" w:themeShade="BF"/>
              </w:rPr>
            </w:pPr>
          </w:p>
          <w:p w14:paraId="195F63E4" w14:textId="77777777" w:rsidR="00FE427D" w:rsidRDefault="00FE427D" w:rsidP="00591606">
            <w:pPr>
              <w:rPr>
                <w:rFonts w:cstheme="minorHAnsi"/>
                <w:color w:val="2E74B5" w:themeColor="accent5" w:themeShade="BF"/>
              </w:rPr>
            </w:pPr>
          </w:p>
          <w:p w14:paraId="235A5660" w14:textId="77777777" w:rsidR="00FE427D" w:rsidRPr="00FE427D" w:rsidRDefault="00FE427D" w:rsidP="00FE427D">
            <w:pPr>
              <w:rPr>
                <w:rFonts w:cstheme="minorHAnsi"/>
                <w:color w:val="2E74B5" w:themeColor="accent5" w:themeShade="BF"/>
              </w:rPr>
            </w:pPr>
            <w:r w:rsidRPr="00FE427D">
              <w:rPr>
                <w:rFonts w:cstheme="minorHAnsi"/>
                <w:color w:val="2E74B5" w:themeColor="accent5" w:themeShade="BF"/>
              </w:rPr>
              <w:t xml:space="preserve">This is the last year for this degree as it has just been a </w:t>
            </w:r>
            <w:proofErr w:type="gramStart"/>
            <w:r w:rsidRPr="00FE427D">
              <w:rPr>
                <w:rFonts w:cstheme="minorHAnsi"/>
                <w:color w:val="2E74B5" w:themeColor="accent5" w:themeShade="BF"/>
              </w:rPr>
              <w:t>continuous problems</w:t>
            </w:r>
            <w:proofErr w:type="gramEnd"/>
            <w:r w:rsidRPr="00FE427D">
              <w:rPr>
                <w:rFonts w:cstheme="minorHAnsi"/>
                <w:color w:val="2E74B5" w:themeColor="accent5" w:themeShade="BF"/>
              </w:rPr>
              <w:t xml:space="preserve">. Could you please send me a list of specific queries so I can contact Law and address things? </w:t>
            </w:r>
          </w:p>
          <w:p w14:paraId="3C63C8F3" w14:textId="77777777" w:rsidR="00FE427D" w:rsidRDefault="00FE427D" w:rsidP="00FE427D">
            <w:pPr>
              <w:rPr>
                <w:rFonts w:cstheme="minorHAnsi"/>
                <w:color w:val="2E74B5" w:themeColor="accent5" w:themeShade="BF"/>
              </w:rPr>
            </w:pPr>
            <w:r w:rsidRPr="00FE427D">
              <w:rPr>
                <w:rFonts w:cstheme="minorHAnsi"/>
                <w:color w:val="2E74B5" w:themeColor="accent5" w:themeShade="BF"/>
              </w:rPr>
              <w:t>EUSA told Reps to go through cohort leads to contact their students for feedback. (Steve Hill did this for the reps that contacted him, and it worked well).</w:t>
            </w:r>
          </w:p>
          <w:p w14:paraId="1679EA51" w14:textId="77777777" w:rsidR="00692807" w:rsidRDefault="00692807" w:rsidP="00FE427D">
            <w:pPr>
              <w:rPr>
                <w:rFonts w:cstheme="minorHAnsi"/>
                <w:color w:val="2E74B5" w:themeColor="accent5" w:themeShade="BF"/>
              </w:rPr>
            </w:pPr>
          </w:p>
          <w:p w14:paraId="54C1FE61" w14:textId="77777777" w:rsidR="00692807" w:rsidRDefault="00692807" w:rsidP="00FE427D">
            <w:pPr>
              <w:rPr>
                <w:rFonts w:cstheme="minorHAnsi"/>
                <w:color w:val="2E74B5" w:themeColor="accent5" w:themeShade="BF"/>
              </w:rPr>
            </w:pPr>
            <w:r>
              <w:rPr>
                <w:rFonts w:cstheme="minorHAnsi"/>
                <w:color w:val="2E74B5" w:themeColor="accent5" w:themeShade="BF"/>
              </w:rPr>
              <w:t>I’ll bring this up with Steve Hill to see what can be edited.</w:t>
            </w:r>
          </w:p>
          <w:p w14:paraId="4A1586C0" w14:textId="77777777" w:rsidR="00684E23" w:rsidRDefault="00684E23" w:rsidP="00FE427D">
            <w:pPr>
              <w:rPr>
                <w:rFonts w:cstheme="minorHAnsi"/>
                <w:color w:val="2E74B5" w:themeColor="accent5" w:themeShade="BF"/>
              </w:rPr>
            </w:pPr>
          </w:p>
          <w:p w14:paraId="53964443" w14:textId="77777777" w:rsidR="00684E23" w:rsidRDefault="00684E23" w:rsidP="00684E23"/>
          <w:p w14:paraId="24F8F38F" w14:textId="77777777" w:rsidR="00684E23" w:rsidRDefault="00684E23" w:rsidP="00684E23"/>
          <w:p w14:paraId="28EA9C64" w14:textId="77777777" w:rsidR="00684E23" w:rsidRDefault="00684E23" w:rsidP="00684E23"/>
          <w:p w14:paraId="5CA8D641" w14:textId="77777777" w:rsidR="00684E23" w:rsidRPr="00684E23" w:rsidRDefault="00684E23" w:rsidP="00684E23">
            <w:pPr>
              <w:rPr>
                <w:rFonts w:cstheme="minorHAnsi"/>
                <w:color w:val="2E74B5" w:themeColor="accent5" w:themeShade="BF"/>
              </w:rPr>
            </w:pPr>
          </w:p>
          <w:p w14:paraId="5E9E62FB" w14:textId="1D6C3E90" w:rsidR="00684E23" w:rsidRPr="00684E23" w:rsidRDefault="00684E23" w:rsidP="00684E23">
            <w:pPr>
              <w:rPr>
                <w:rFonts w:cstheme="minorHAnsi"/>
                <w:color w:val="2E74B5" w:themeColor="accent5" w:themeShade="BF"/>
              </w:rPr>
            </w:pPr>
            <w:r w:rsidRPr="00684E23">
              <w:rPr>
                <w:rFonts w:cstheme="minorHAnsi"/>
                <w:color w:val="2E74B5" w:themeColor="accent5" w:themeShade="BF"/>
              </w:rPr>
              <w:t>I’ll feed this back. Lectures do try to integrate current events.</w:t>
            </w:r>
          </w:p>
          <w:p w14:paraId="690E7831" w14:textId="77777777" w:rsidR="00684E23" w:rsidRDefault="00684E23" w:rsidP="00FE427D">
            <w:pPr>
              <w:rPr>
                <w:rFonts w:cstheme="minorHAnsi"/>
                <w:color w:val="2E74B5" w:themeColor="accent5" w:themeShade="BF"/>
              </w:rPr>
            </w:pPr>
          </w:p>
          <w:p w14:paraId="440AF171" w14:textId="2879EEFC" w:rsidR="00684E23" w:rsidRPr="00684E23" w:rsidRDefault="00684E23" w:rsidP="00684E23">
            <w:pPr>
              <w:rPr>
                <w:rFonts w:cstheme="minorHAnsi"/>
                <w:color w:val="2E74B5" w:themeColor="accent5" w:themeShade="BF"/>
              </w:rPr>
            </w:pPr>
            <w:r w:rsidRPr="00684E23">
              <w:rPr>
                <w:rFonts w:cstheme="minorHAnsi"/>
                <w:color w:val="2E74B5" w:themeColor="accent5" w:themeShade="BF"/>
              </w:rPr>
              <w:t xml:space="preserve">Central </w:t>
            </w:r>
            <w:r w:rsidRPr="00684E23">
              <w:rPr>
                <w:rFonts w:cstheme="minorHAnsi"/>
                <w:color w:val="2E74B5" w:themeColor="accent5" w:themeShade="BF"/>
              </w:rPr>
              <w:t xml:space="preserve">Timetabling may negate </w:t>
            </w:r>
            <w:r w:rsidRPr="00684E23">
              <w:rPr>
                <w:rFonts w:cstheme="minorHAnsi"/>
                <w:color w:val="2E74B5" w:themeColor="accent5" w:themeShade="BF"/>
              </w:rPr>
              <w:t xml:space="preserve">the </w:t>
            </w:r>
            <w:r w:rsidRPr="00684E23">
              <w:rPr>
                <w:rFonts w:cstheme="minorHAnsi"/>
                <w:color w:val="2E74B5" w:themeColor="accent5" w:themeShade="BF"/>
              </w:rPr>
              <w:t xml:space="preserve">diversity of groups. </w:t>
            </w:r>
            <w:r w:rsidRPr="00684E23">
              <w:rPr>
                <w:rFonts w:cstheme="minorHAnsi"/>
                <w:color w:val="2E74B5" w:themeColor="accent5" w:themeShade="BF"/>
              </w:rPr>
              <w:t>We do have diverse tutors. Please let me k</w:t>
            </w:r>
            <w:r w:rsidRPr="00684E23">
              <w:rPr>
                <w:rFonts w:cstheme="minorHAnsi"/>
                <w:color w:val="2E74B5" w:themeColor="accent5" w:themeShade="BF"/>
              </w:rPr>
              <w:t xml:space="preserve">now if tutors are easy to talk to/communicate with. </w:t>
            </w:r>
          </w:p>
          <w:p w14:paraId="310201D9" w14:textId="2A85C620" w:rsidR="00684E23" w:rsidRPr="00E87C20" w:rsidRDefault="00684E23" w:rsidP="00684E23">
            <w:pPr>
              <w:rPr>
                <w:rFonts w:cstheme="minorHAnsi"/>
                <w:color w:val="2E74B5" w:themeColor="accent5" w:themeShade="BF"/>
              </w:rPr>
            </w:pPr>
          </w:p>
        </w:tc>
      </w:tr>
      <w:tr w:rsidR="00793F94" w14:paraId="203A6A93" w14:textId="77777777" w:rsidTr="00226F5C">
        <w:trPr>
          <w:trHeight w:val="973"/>
        </w:trPr>
        <w:tc>
          <w:tcPr>
            <w:tcW w:w="4695" w:type="dxa"/>
            <w:gridSpan w:val="2"/>
          </w:tcPr>
          <w:p w14:paraId="6DA1E6F4" w14:textId="77777777" w:rsidR="00793F94" w:rsidRPr="00CF39EE" w:rsidRDefault="00793F94" w:rsidP="00793F94">
            <w:pPr>
              <w:rPr>
                <w:rFonts w:cstheme="minorHAnsi"/>
                <w:u w:val="single"/>
              </w:rPr>
            </w:pPr>
            <w:r>
              <w:rPr>
                <w:rFonts w:cstheme="minorHAnsi"/>
                <w:u w:val="single"/>
              </w:rPr>
              <w:lastRenderedPageBreak/>
              <w:t>Honours I</w:t>
            </w:r>
            <w:r w:rsidRPr="00CF39EE">
              <w:rPr>
                <w:rFonts w:cstheme="minorHAnsi"/>
                <w:u w:val="single"/>
              </w:rPr>
              <w:t>ssues</w:t>
            </w:r>
            <w:r>
              <w:rPr>
                <w:rFonts w:cstheme="minorHAnsi"/>
                <w:u w:val="single"/>
              </w:rPr>
              <w:t xml:space="preserve"> raised</w:t>
            </w:r>
          </w:p>
          <w:p w14:paraId="6D2255EC" w14:textId="77777777" w:rsidR="00793F94" w:rsidRDefault="00793F94" w:rsidP="00793F94"/>
          <w:p w14:paraId="0CB26647" w14:textId="046FDC85" w:rsidR="00793F94" w:rsidRDefault="00793F94" w:rsidP="00793F94">
            <w:r>
              <w:t>Year 3:</w:t>
            </w:r>
          </w:p>
          <w:p w14:paraId="6B5D2E51" w14:textId="6E884DC8" w:rsidR="001C6CCE" w:rsidRDefault="00E06061" w:rsidP="00E06061">
            <w:r>
              <w:t xml:space="preserve">Changing courses has been difficult – </w:t>
            </w:r>
            <w:r w:rsidR="001A36D4">
              <w:t xml:space="preserve">it’s not transparent, confusing </w:t>
            </w:r>
            <w:r>
              <w:t>wh</w:t>
            </w:r>
            <w:r w:rsidR="001A36D4">
              <w:t>ich</w:t>
            </w:r>
            <w:r>
              <w:t xml:space="preserve"> courses are still open etc. </w:t>
            </w:r>
          </w:p>
          <w:p w14:paraId="166714F2" w14:textId="77777777" w:rsidR="001C6CCE" w:rsidRDefault="001C6CCE" w:rsidP="00E06061"/>
          <w:p w14:paraId="1E1CA588" w14:textId="77777777" w:rsidR="001A36D4" w:rsidRDefault="001A36D4" w:rsidP="00E06061"/>
          <w:p w14:paraId="4EBBE8CD" w14:textId="77777777" w:rsidR="001A36D4" w:rsidRDefault="001A36D4" w:rsidP="001A36D4">
            <w:r>
              <w:t xml:space="preserve">Positive feedback about Learn Ultra. </w:t>
            </w:r>
          </w:p>
          <w:p w14:paraId="60785803" w14:textId="197879AA" w:rsidR="001C6CCE" w:rsidRDefault="001C6CCE" w:rsidP="00E06061">
            <w:r>
              <w:t>D</w:t>
            </w:r>
            <w:r w:rsidR="00E06061">
              <w:t xml:space="preserve">eadlines – a lot within of a week of each other. </w:t>
            </w:r>
          </w:p>
          <w:p w14:paraId="29491E8C" w14:textId="77777777" w:rsidR="001C6CCE" w:rsidRDefault="001C6CCE" w:rsidP="00E06061"/>
          <w:p w14:paraId="4683189E" w14:textId="77777777" w:rsidR="001C6CCE" w:rsidRDefault="001C6CCE" w:rsidP="00E06061"/>
          <w:p w14:paraId="7ABB095F" w14:textId="19806041" w:rsidR="00E06061" w:rsidRDefault="00E06061" w:rsidP="00E06061">
            <w:r>
              <w:t xml:space="preserve">QM cohort – stuff is quite </w:t>
            </w:r>
            <w:proofErr w:type="gramStart"/>
            <w:r>
              <w:t>repetitive,</w:t>
            </w:r>
            <w:proofErr w:type="gramEnd"/>
            <w:r>
              <w:t xml:space="preserve"> </w:t>
            </w:r>
            <w:r w:rsidR="001A36D4">
              <w:t xml:space="preserve">we’re </w:t>
            </w:r>
            <w:r>
              <w:t>assessed on the same</w:t>
            </w:r>
            <w:r w:rsidR="001A36D4">
              <w:t xml:space="preserve"> things</w:t>
            </w:r>
            <w:r>
              <w:t xml:space="preserve"> over and over but</w:t>
            </w:r>
            <w:r w:rsidR="001A36D4">
              <w:t xml:space="preserve"> it’s only</w:t>
            </w:r>
            <w:r>
              <w:t xml:space="preserve"> slightly different</w:t>
            </w:r>
            <w:r w:rsidR="001A36D4">
              <w:t xml:space="preserve"> between courses</w:t>
            </w:r>
            <w:r>
              <w:t xml:space="preserve">. </w:t>
            </w:r>
            <w:proofErr w:type="gramStart"/>
            <w:r w:rsidR="00C517BD">
              <w:t>So</w:t>
            </w:r>
            <w:proofErr w:type="gramEnd"/>
            <w:r w:rsidR="00C517BD">
              <w:t xml:space="preserve"> there’s overlap </w:t>
            </w:r>
            <w:r>
              <w:t xml:space="preserve">between courses but not enough </w:t>
            </w:r>
            <w:r>
              <w:lastRenderedPageBreak/>
              <w:t xml:space="preserve">to develop skills year on year. </w:t>
            </w:r>
            <w:r w:rsidR="00C517BD">
              <w:t>It f</w:t>
            </w:r>
            <w:r>
              <w:t>eels like there’s not enough communication between years.</w:t>
            </w:r>
          </w:p>
          <w:p w14:paraId="34B2E3C8" w14:textId="13C6539E" w:rsidR="001C6CCE" w:rsidRDefault="001C6CCE" w:rsidP="00E06061"/>
          <w:p w14:paraId="4080418F" w14:textId="77777777" w:rsidR="001A36D4" w:rsidRDefault="001A36D4" w:rsidP="001A36D4">
            <w:r>
              <w:t xml:space="preserve">Assessment feedback is vague – there’s not much to act on (specifically RDPIR, but seems to be other courses as well). </w:t>
            </w:r>
          </w:p>
          <w:p w14:paraId="3A82A1A6" w14:textId="77777777" w:rsidR="001A36D4" w:rsidRDefault="001A36D4" w:rsidP="00E06061"/>
          <w:p w14:paraId="7D1D81A8" w14:textId="77777777" w:rsidR="00C517BD" w:rsidRDefault="00C517BD" w:rsidP="00C517BD">
            <w:r>
              <w:t xml:space="preserve">Lots of students still waiting on grades. Lack of transparency about when the MAB marks will be available – hardly any updates from the </w:t>
            </w:r>
            <w:proofErr w:type="gramStart"/>
            <w:r>
              <w:t>School</w:t>
            </w:r>
            <w:proofErr w:type="gramEnd"/>
            <w:r>
              <w:t xml:space="preserve"> on this. Can you update us about marks for missing MAB courses (IPDA specifically)?</w:t>
            </w:r>
          </w:p>
          <w:p w14:paraId="6AFEDF13" w14:textId="0EB80928" w:rsidR="0070233C" w:rsidRDefault="0070233C" w:rsidP="00E06061"/>
          <w:p w14:paraId="2F80DE02" w14:textId="77777777" w:rsidR="00C517BD" w:rsidRDefault="00C517BD" w:rsidP="00C517BD">
            <w:r>
              <w:t xml:space="preserve">Problems with courses affected by concrete disruption – classes in so many locations. </w:t>
            </w:r>
          </w:p>
          <w:p w14:paraId="4543EA0B" w14:textId="59768FC5" w:rsidR="00C517BD" w:rsidRDefault="00C517BD" w:rsidP="00E06061"/>
          <w:p w14:paraId="279E31F2" w14:textId="6B57C6CF" w:rsidR="001A36D4" w:rsidRDefault="001A36D4" w:rsidP="001A36D4">
            <w:r>
              <w:t xml:space="preserve">New Student Model – </w:t>
            </w:r>
            <w:r w:rsidR="00C517BD">
              <w:t xml:space="preserve">feels like there </w:t>
            </w:r>
            <w:r>
              <w:t>wasn’t much accounted for on student side of things about whether students even want this model. More info from Cohort Lead and Student Advisers, like a weekly email, about the model</w:t>
            </w:r>
            <w:r w:rsidR="00C517BD">
              <w:t xml:space="preserve"> would be useful</w:t>
            </w:r>
            <w:r>
              <w:t xml:space="preserve">. We’ve only had one cohort meeting so far, and not heard any updates on future meetings. </w:t>
            </w:r>
            <w:r w:rsidR="00C517BD">
              <w:t>Students are m</w:t>
            </w:r>
            <w:r w:rsidR="00C517BD" w:rsidRPr="00C517BD">
              <w:t xml:space="preserve">issing PT structure, not keen on cohort lead system yet. We don’t know how to bring up personal issues under this new </w:t>
            </w:r>
            <w:r w:rsidR="00C517BD" w:rsidRPr="00C517BD">
              <w:t>structure</w:t>
            </w:r>
            <w:r w:rsidR="00C517BD" w:rsidRPr="00C517BD">
              <w:t>, feels too group based.</w:t>
            </w:r>
          </w:p>
          <w:p w14:paraId="52D80275" w14:textId="77777777" w:rsidR="0070233C" w:rsidRDefault="0070233C" w:rsidP="00E06061"/>
          <w:p w14:paraId="6F814B4C" w14:textId="79E34D0F" w:rsidR="00405E5E" w:rsidRDefault="00405E5E" w:rsidP="00405E5E">
            <w:r>
              <w:t>Women in PIR Society – lack of engagement from academic staff</w:t>
            </w:r>
            <w:r w:rsidR="004E10D0">
              <w:t xml:space="preserve"> for organising events.</w:t>
            </w:r>
          </w:p>
          <w:p w14:paraId="29FEC522" w14:textId="77777777" w:rsidR="00E60858" w:rsidRDefault="00E60858" w:rsidP="00E06061"/>
          <w:p w14:paraId="0925BE3F" w14:textId="58989DA1" w:rsidR="00E06061" w:rsidRDefault="00405E5E" w:rsidP="00E06061">
            <w:r>
              <w:t xml:space="preserve">Why have </w:t>
            </w:r>
            <w:proofErr w:type="spellStart"/>
            <w:r>
              <w:t>there</w:t>
            </w:r>
            <w:proofErr w:type="spellEnd"/>
            <w:r>
              <w:t xml:space="preserve"> been changes to the extension system? </w:t>
            </w:r>
            <w:r w:rsidR="00E06061">
              <w:t>Time management issue is not the student’s fault when deadlines are set within days of each other.</w:t>
            </w:r>
          </w:p>
          <w:p w14:paraId="21E58FAE" w14:textId="77777777" w:rsidR="00E60858" w:rsidRDefault="00E60858" w:rsidP="00E06061"/>
          <w:p w14:paraId="652F7383" w14:textId="77777777" w:rsidR="0041320A" w:rsidRDefault="0041320A" w:rsidP="00E06061"/>
          <w:p w14:paraId="1502C632" w14:textId="77777777" w:rsidR="0041320A" w:rsidRDefault="0041320A" w:rsidP="00E06061"/>
          <w:p w14:paraId="39BFFE59" w14:textId="77777777" w:rsidR="0041320A" w:rsidRDefault="0041320A" w:rsidP="00E06061"/>
          <w:p w14:paraId="70097B7F" w14:textId="77777777" w:rsidR="0041320A" w:rsidRDefault="0041320A" w:rsidP="00E06061"/>
          <w:p w14:paraId="728C5D97" w14:textId="77777777" w:rsidR="0041320A" w:rsidRDefault="0041320A" w:rsidP="00E06061"/>
          <w:p w14:paraId="5F251AAE" w14:textId="77777777" w:rsidR="00405E5E" w:rsidRDefault="00405E5E" w:rsidP="00E06061"/>
          <w:p w14:paraId="731EF83A" w14:textId="4E243C2B" w:rsidR="00E06061" w:rsidRDefault="00E06061" w:rsidP="00E06061">
            <w:r>
              <w:t xml:space="preserve">PIRPALS – </w:t>
            </w:r>
            <w:r w:rsidR="0041320A">
              <w:t xml:space="preserve">we’ve had </w:t>
            </w:r>
            <w:r>
              <w:t>questions from pre-hons students: lack of clarity about the use of AI and Chat GPT for students.</w:t>
            </w:r>
          </w:p>
          <w:p w14:paraId="1666A455" w14:textId="77777777" w:rsidR="00E06061" w:rsidRDefault="00E06061" w:rsidP="00793F94"/>
          <w:p w14:paraId="3459D185" w14:textId="37C36D4A" w:rsidR="00793F94" w:rsidRDefault="00793F94" w:rsidP="00793F94">
            <w:r>
              <w:t>Year 4:</w:t>
            </w:r>
          </w:p>
          <w:p w14:paraId="06F7042C" w14:textId="2602BC8A" w:rsidR="00F07A22" w:rsidRDefault="00F07A22" w:rsidP="00793F94">
            <w:r>
              <w:t>Feels like there’s a l</w:t>
            </w:r>
            <w:r>
              <w:t xml:space="preserve">ack of dissertation prep – we would like more, maybe introducing lit reviews earlier, </w:t>
            </w:r>
            <w:r>
              <w:t xml:space="preserve">and </w:t>
            </w:r>
            <w:r>
              <w:t>more methodology prior to 4</w:t>
            </w:r>
            <w:r w:rsidRPr="00813750">
              <w:rPr>
                <w:vertAlign w:val="superscript"/>
              </w:rPr>
              <w:t>th</w:t>
            </w:r>
            <w:r>
              <w:t xml:space="preserve"> year, it seems like RDPIR isn’t enough prep</w:t>
            </w:r>
            <w:r>
              <w:t>aration</w:t>
            </w:r>
            <w:r>
              <w:t xml:space="preserve">. We </w:t>
            </w:r>
            <w:r>
              <w:lastRenderedPageBreak/>
              <w:t>don’t feel like our supervisors are able to give us enough time,</w:t>
            </w:r>
            <w:r>
              <w:t xml:space="preserve"> and we’re</w:t>
            </w:r>
            <w:r>
              <w:t xml:space="preserve"> struggling to meet supervisors etc. Waiting on dates for the poster session.</w:t>
            </w:r>
          </w:p>
          <w:p w14:paraId="20A75DDA" w14:textId="77777777" w:rsidR="00F07A22" w:rsidRDefault="00F07A22" w:rsidP="00793F94"/>
          <w:p w14:paraId="55A0A4C3" w14:textId="41B90EAF" w:rsidR="00F07A22" w:rsidRDefault="00F07A22" w:rsidP="00E06061">
            <w:r>
              <w:t>There’s a tiny</w:t>
            </w:r>
            <w:r w:rsidR="00E06061">
              <w:t xml:space="preserve"> QM cohort, so </w:t>
            </w:r>
            <w:r>
              <w:t xml:space="preserve">our </w:t>
            </w:r>
            <w:r w:rsidR="00E06061">
              <w:t xml:space="preserve">cohort lead is just the IR cohort lead, not specific to QM. It would be helpful to have more specific advice for Year 4 QM students. </w:t>
            </w:r>
          </w:p>
          <w:p w14:paraId="73751AF3" w14:textId="6E97D223" w:rsidR="00F07A22" w:rsidRDefault="00F07A22" w:rsidP="00E06061"/>
          <w:p w14:paraId="3DAA437C" w14:textId="77777777" w:rsidR="00F07A22" w:rsidRDefault="00F07A22" w:rsidP="00F07A22">
            <w:r>
              <w:t>It’s also not clear that QM students can go abroad, so more continuity across the board would be helpful.</w:t>
            </w:r>
          </w:p>
          <w:p w14:paraId="1FEB2F4A" w14:textId="77777777" w:rsidR="00F07A22" w:rsidRDefault="00F07A22" w:rsidP="00E06061"/>
          <w:p w14:paraId="2C4CC519" w14:textId="77777777" w:rsidR="00F07A22" w:rsidRDefault="00F07A22" w:rsidP="00E06061">
            <w:r>
              <w:t>QM positive</w:t>
            </w:r>
            <w:r w:rsidR="00E06061">
              <w:t xml:space="preserve"> feedback – </w:t>
            </w:r>
            <w:proofErr w:type="spellStart"/>
            <w:r w:rsidR="00E06061">
              <w:t>StatMod</w:t>
            </w:r>
            <w:proofErr w:type="spellEnd"/>
            <w:r w:rsidR="00E06061">
              <w:t xml:space="preserve"> has hugely improved (from student’s comments last year). </w:t>
            </w:r>
          </w:p>
          <w:p w14:paraId="1CF76DF8" w14:textId="77777777" w:rsidR="00F07A22" w:rsidRDefault="00F07A22" w:rsidP="00E06061"/>
          <w:p w14:paraId="776F6755" w14:textId="6EB61923" w:rsidR="00E06061" w:rsidRPr="00D21F58" w:rsidRDefault="00E06061" w:rsidP="00F07A22">
            <w:pPr>
              <w:rPr>
                <w:rFonts w:cstheme="minorHAnsi"/>
                <w:u w:val="single"/>
              </w:rPr>
            </w:pPr>
          </w:p>
        </w:tc>
        <w:tc>
          <w:tcPr>
            <w:tcW w:w="4695" w:type="dxa"/>
          </w:tcPr>
          <w:p w14:paraId="4E8D5B88" w14:textId="77777777" w:rsidR="00793F94" w:rsidRPr="001A36D4" w:rsidRDefault="00793F94" w:rsidP="00793F94">
            <w:pPr>
              <w:rPr>
                <w:rFonts w:cstheme="minorHAnsi"/>
                <w:color w:val="2E74B5" w:themeColor="accent5" w:themeShade="BF"/>
              </w:rPr>
            </w:pPr>
          </w:p>
          <w:p w14:paraId="51447982" w14:textId="77777777" w:rsidR="001C6CCE" w:rsidRPr="001A36D4" w:rsidRDefault="001C6CCE" w:rsidP="00793F94">
            <w:pPr>
              <w:rPr>
                <w:rFonts w:cstheme="minorHAnsi"/>
                <w:color w:val="2E74B5" w:themeColor="accent5" w:themeShade="BF"/>
              </w:rPr>
            </w:pPr>
          </w:p>
          <w:p w14:paraId="67C325FB" w14:textId="77777777" w:rsidR="001C6CCE" w:rsidRPr="001A36D4" w:rsidRDefault="001C6CCE" w:rsidP="00793F94">
            <w:pPr>
              <w:rPr>
                <w:rFonts w:cstheme="minorHAnsi"/>
                <w:color w:val="2E74B5" w:themeColor="accent5" w:themeShade="BF"/>
              </w:rPr>
            </w:pPr>
          </w:p>
          <w:p w14:paraId="50580B9C" w14:textId="57D08176" w:rsidR="001A36D4" w:rsidRPr="001A36D4" w:rsidRDefault="001A36D4" w:rsidP="001A36D4">
            <w:pPr>
              <w:rPr>
                <w:rFonts w:cstheme="minorHAnsi"/>
                <w:color w:val="2E74B5" w:themeColor="accent5" w:themeShade="BF"/>
              </w:rPr>
            </w:pPr>
            <w:r w:rsidRPr="001A36D4">
              <w:rPr>
                <w:rFonts w:cstheme="minorHAnsi"/>
                <w:color w:val="2E74B5" w:themeColor="accent5" w:themeShade="BF"/>
              </w:rPr>
              <w:t xml:space="preserve">Issues on transparency, </w:t>
            </w:r>
            <w:proofErr w:type="spellStart"/>
            <w:r w:rsidRPr="001A36D4">
              <w:rPr>
                <w:rFonts w:cstheme="minorHAnsi"/>
                <w:color w:val="2E74B5" w:themeColor="accent5" w:themeShade="BF"/>
              </w:rPr>
              <w:t>eg</w:t>
            </w:r>
            <w:proofErr w:type="spellEnd"/>
            <w:r w:rsidRPr="001A36D4">
              <w:rPr>
                <w:rFonts w:cstheme="minorHAnsi"/>
                <w:color w:val="2E74B5" w:themeColor="accent5" w:themeShade="BF"/>
              </w:rPr>
              <w:t xml:space="preserve">, </w:t>
            </w:r>
            <w:r w:rsidRPr="001A36D4">
              <w:rPr>
                <w:rFonts w:cstheme="minorHAnsi"/>
                <w:color w:val="2E74B5" w:themeColor="accent5" w:themeShade="BF"/>
              </w:rPr>
              <w:t>c</w:t>
            </w:r>
            <w:r w:rsidRPr="001A36D4">
              <w:rPr>
                <w:rFonts w:cstheme="minorHAnsi"/>
                <w:color w:val="2E74B5" w:themeColor="accent5" w:themeShade="BF"/>
              </w:rPr>
              <w:t xml:space="preserve">ourse balances – </w:t>
            </w:r>
            <w:r w:rsidRPr="001A36D4">
              <w:rPr>
                <w:rFonts w:cstheme="minorHAnsi"/>
                <w:color w:val="2E74B5" w:themeColor="accent5" w:themeShade="BF"/>
              </w:rPr>
              <w:t xml:space="preserve">course </w:t>
            </w:r>
            <w:r w:rsidRPr="001A36D4">
              <w:rPr>
                <w:rFonts w:cstheme="minorHAnsi"/>
                <w:color w:val="2E74B5" w:themeColor="accent5" w:themeShade="BF"/>
              </w:rPr>
              <w:t>enrolment check</w:t>
            </w:r>
            <w:r w:rsidRPr="001A36D4">
              <w:rPr>
                <w:rFonts w:cstheme="minorHAnsi"/>
                <w:color w:val="2E74B5" w:themeColor="accent5" w:themeShade="BF"/>
              </w:rPr>
              <w:t>s</w:t>
            </w:r>
            <w:r w:rsidRPr="001A36D4">
              <w:rPr>
                <w:rFonts w:cstheme="minorHAnsi"/>
                <w:color w:val="2E74B5" w:themeColor="accent5" w:themeShade="BF"/>
              </w:rPr>
              <w:t xml:space="preserve"> didn’t happen until week 3, so credit imbalance wasn’t picked up on</w:t>
            </w:r>
            <w:r w:rsidRPr="001A36D4">
              <w:rPr>
                <w:rFonts w:cstheme="minorHAnsi"/>
                <w:color w:val="2E74B5" w:themeColor="accent5" w:themeShade="BF"/>
              </w:rPr>
              <w:t xml:space="preserve"> unfortunately</w:t>
            </w:r>
            <w:r w:rsidRPr="001A36D4">
              <w:rPr>
                <w:rFonts w:cstheme="minorHAnsi"/>
                <w:color w:val="2E74B5" w:themeColor="accent5" w:themeShade="BF"/>
              </w:rPr>
              <w:t xml:space="preserve">. </w:t>
            </w:r>
          </w:p>
          <w:p w14:paraId="0AC09D1F" w14:textId="77777777" w:rsidR="001A36D4" w:rsidRDefault="001A36D4" w:rsidP="001C6CCE">
            <w:pPr>
              <w:rPr>
                <w:rFonts w:cstheme="minorHAnsi"/>
                <w:color w:val="2E74B5" w:themeColor="accent5" w:themeShade="BF"/>
              </w:rPr>
            </w:pPr>
          </w:p>
          <w:p w14:paraId="0D503BEC" w14:textId="3E48D282" w:rsidR="00761325" w:rsidRPr="001A36D4" w:rsidRDefault="001A36D4" w:rsidP="001C6CCE">
            <w:pPr>
              <w:rPr>
                <w:rFonts w:cstheme="minorHAnsi"/>
                <w:color w:val="2E74B5" w:themeColor="accent5" w:themeShade="BF"/>
              </w:rPr>
            </w:pPr>
            <w:r>
              <w:rPr>
                <w:rFonts w:cstheme="minorHAnsi"/>
                <w:color w:val="2E74B5" w:themeColor="accent5" w:themeShade="BF"/>
              </w:rPr>
              <w:t xml:space="preserve">We have </w:t>
            </w:r>
            <w:r w:rsidRPr="001A36D4">
              <w:rPr>
                <w:rFonts w:cstheme="minorHAnsi"/>
                <w:color w:val="2E74B5" w:themeColor="accent5" w:themeShade="BF"/>
              </w:rPr>
              <w:t>51 hon</w:t>
            </w:r>
            <w:r>
              <w:rPr>
                <w:rFonts w:cstheme="minorHAnsi"/>
                <w:color w:val="2E74B5" w:themeColor="accent5" w:themeShade="BF"/>
              </w:rPr>
              <w:t>our</w:t>
            </w:r>
            <w:r w:rsidRPr="001A36D4">
              <w:rPr>
                <w:rFonts w:cstheme="minorHAnsi"/>
                <w:color w:val="2E74B5" w:themeColor="accent5" w:themeShade="BF"/>
              </w:rPr>
              <w:t xml:space="preserve">s courses </w:t>
            </w:r>
            <w:r>
              <w:rPr>
                <w:rFonts w:cstheme="minorHAnsi"/>
                <w:color w:val="2E74B5" w:themeColor="accent5" w:themeShade="BF"/>
              </w:rPr>
              <w:t xml:space="preserve">now </w:t>
            </w:r>
            <w:r w:rsidRPr="001A36D4">
              <w:rPr>
                <w:rFonts w:cstheme="minorHAnsi"/>
                <w:color w:val="2E74B5" w:themeColor="accent5" w:themeShade="BF"/>
              </w:rPr>
              <w:t>so</w:t>
            </w:r>
            <w:r>
              <w:rPr>
                <w:rFonts w:cstheme="minorHAnsi"/>
                <w:color w:val="2E74B5" w:themeColor="accent5" w:themeShade="BF"/>
              </w:rPr>
              <w:t xml:space="preserve"> it is</w:t>
            </w:r>
            <w:r w:rsidRPr="001A36D4">
              <w:rPr>
                <w:rFonts w:cstheme="minorHAnsi"/>
                <w:color w:val="2E74B5" w:themeColor="accent5" w:themeShade="BF"/>
              </w:rPr>
              <w:t xml:space="preserve"> difficult to stop </w:t>
            </w:r>
            <w:r>
              <w:rPr>
                <w:rFonts w:cstheme="minorHAnsi"/>
                <w:color w:val="2E74B5" w:themeColor="accent5" w:themeShade="BF"/>
              </w:rPr>
              <w:t xml:space="preserve">deadline </w:t>
            </w:r>
            <w:r w:rsidRPr="001A36D4">
              <w:rPr>
                <w:rFonts w:cstheme="minorHAnsi"/>
                <w:color w:val="2E74B5" w:themeColor="accent5" w:themeShade="BF"/>
              </w:rPr>
              <w:t>clashes.</w:t>
            </w:r>
          </w:p>
          <w:p w14:paraId="54985287" w14:textId="77777777" w:rsidR="00761325" w:rsidRPr="001A36D4" w:rsidRDefault="00761325" w:rsidP="001C6CCE">
            <w:pPr>
              <w:rPr>
                <w:rFonts w:cstheme="minorHAnsi"/>
                <w:color w:val="2E74B5" w:themeColor="accent5" w:themeShade="BF"/>
              </w:rPr>
            </w:pPr>
          </w:p>
          <w:p w14:paraId="386015EF" w14:textId="77777777" w:rsidR="001835D4" w:rsidRDefault="001835D4" w:rsidP="00C517BD">
            <w:pPr>
              <w:rPr>
                <w:rFonts w:cstheme="minorHAnsi"/>
                <w:color w:val="2E74B5" w:themeColor="accent5" w:themeShade="BF"/>
              </w:rPr>
            </w:pPr>
          </w:p>
          <w:p w14:paraId="35801BD2" w14:textId="26417632" w:rsidR="00C517BD" w:rsidRPr="001A36D4" w:rsidRDefault="00C517BD" w:rsidP="00C517BD">
            <w:pPr>
              <w:rPr>
                <w:rFonts w:cstheme="minorHAnsi"/>
                <w:color w:val="2E74B5" w:themeColor="accent5" w:themeShade="BF"/>
              </w:rPr>
            </w:pPr>
            <w:r w:rsidRPr="001A36D4">
              <w:rPr>
                <w:rFonts w:cstheme="minorHAnsi"/>
                <w:color w:val="2E74B5" w:themeColor="accent5" w:themeShade="BF"/>
              </w:rPr>
              <w:t xml:space="preserve">Thanks, I’ll take that up with QM. </w:t>
            </w:r>
          </w:p>
          <w:p w14:paraId="6DC61057" w14:textId="77777777" w:rsidR="00761325" w:rsidRPr="001A36D4" w:rsidRDefault="00761325" w:rsidP="001C6CCE">
            <w:pPr>
              <w:rPr>
                <w:rFonts w:cstheme="minorHAnsi"/>
                <w:color w:val="2E74B5" w:themeColor="accent5" w:themeShade="BF"/>
              </w:rPr>
            </w:pPr>
          </w:p>
          <w:p w14:paraId="28474E9B" w14:textId="77777777" w:rsidR="00761325" w:rsidRPr="001A36D4" w:rsidRDefault="00761325" w:rsidP="001C6CCE">
            <w:pPr>
              <w:rPr>
                <w:rFonts w:cstheme="minorHAnsi"/>
                <w:color w:val="2E74B5" w:themeColor="accent5" w:themeShade="BF"/>
              </w:rPr>
            </w:pPr>
          </w:p>
          <w:p w14:paraId="487BA831" w14:textId="77777777" w:rsidR="00761325" w:rsidRPr="001A36D4" w:rsidRDefault="00761325" w:rsidP="001C6CCE">
            <w:pPr>
              <w:rPr>
                <w:rFonts w:cstheme="minorHAnsi"/>
                <w:color w:val="2E74B5" w:themeColor="accent5" w:themeShade="BF"/>
              </w:rPr>
            </w:pPr>
          </w:p>
          <w:p w14:paraId="7E476A15" w14:textId="77777777" w:rsidR="00761325" w:rsidRPr="001A36D4" w:rsidRDefault="00761325" w:rsidP="001C6CCE">
            <w:pPr>
              <w:rPr>
                <w:rFonts w:cstheme="minorHAnsi"/>
                <w:color w:val="2E74B5" w:themeColor="accent5" w:themeShade="BF"/>
              </w:rPr>
            </w:pPr>
          </w:p>
          <w:p w14:paraId="4855A54C" w14:textId="77777777" w:rsidR="00761325" w:rsidRPr="001A36D4" w:rsidRDefault="00761325" w:rsidP="001C6CCE">
            <w:pPr>
              <w:rPr>
                <w:rFonts w:cstheme="minorHAnsi"/>
                <w:color w:val="2E74B5" w:themeColor="accent5" w:themeShade="BF"/>
              </w:rPr>
            </w:pPr>
          </w:p>
          <w:p w14:paraId="300940EC" w14:textId="77777777" w:rsidR="00761325" w:rsidRPr="001A36D4" w:rsidRDefault="00761325" w:rsidP="001C6CCE">
            <w:pPr>
              <w:rPr>
                <w:rFonts w:cstheme="minorHAnsi"/>
                <w:color w:val="2E74B5" w:themeColor="accent5" w:themeShade="BF"/>
              </w:rPr>
            </w:pPr>
          </w:p>
          <w:p w14:paraId="4241404F" w14:textId="77777777" w:rsidR="001A36D4" w:rsidRPr="001A36D4" w:rsidRDefault="001A36D4" w:rsidP="001C6CCE">
            <w:pPr>
              <w:rPr>
                <w:rFonts w:cstheme="minorHAnsi"/>
                <w:color w:val="2E74B5" w:themeColor="accent5" w:themeShade="BF"/>
              </w:rPr>
            </w:pPr>
          </w:p>
          <w:p w14:paraId="10A31990" w14:textId="77777777" w:rsidR="001A36D4" w:rsidRPr="001A36D4" w:rsidRDefault="001A36D4" w:rsidP="001C6CCE">
            <w:pPr>
              <w:rPr>
                <w:rFonts w:cstheme="minorHAnsi"/>
                <w:color w:val="2E74B5" w:themeColor="accent5" w:themeShade="BF"/>
              </w:rPr>
            </w:pPr>
          </w:p>
          <w:p w14:paraId="309DA12C" w14:textId="77777777" w:rsidR="001A36D4" w:rsidRPr="001A36D4" w:rsidRDefault="001A36D4" w:rsidP="001C6CCE">
            <w:pPr>
              <w:rPr>
                <w:rFonts w:cstheme="minorHAnsi"/>
                <w:color w:val="2E74B5" w:themeColor="accent5" w:themeShade="BF"/>
              </w:rPr>
            </w:pPr>
          </w:p>
          <w:p w14:paraId="7DBCF0AB" w14:textId="77777777" w:rsidR="001A36D4" w:rsidRPr="001A36D4" w:rsidRDefault="001A36D4" w:rsidP="001C6CCE">
            <w:pPr>
              <w:rPr>
                <w:rFonts w:cstheme="minorHAnsi"/>
                <w:color w:val="2E74B5" w:themeColor="accent5" w:themeShade="BF"/>
              </w:rPr>
            </w:pPr>
          </w:p>
          <w:p w14:paraId="7802AD92" w14:textId="6E87BD02" w:rsidR="001A36D4" w:rsidRPr="001A36D4" w:rsidRDefault="00C517BD" w:rsidP="001C6CCE">
            <w:pPr>
              <w:rPr>
                <w:rFonts w:cstheme="minorHAnsi"/>
                <w:color w:val="2E74B5" w:themeColor="accent5" w:themeShade="BF"/>
              </w:rPr>
            </w:pPr>
            <w:r w:rsidRPr="001A36D4">
              <w:rPr>
                <w:rFonts w:cstheme="minorHAnsi"/>
                <w:color w:val="2E74B5" w:themeColor="accent5" w:themeShade="BF"/>
              </w:rPr>
              <w:t>Very soon! We are in the process of this. The majority of courses have been marked, and we have Exam Boards coming up now, after which marks will be published.</w:t>
            </w:r>
          </w:p>
          <w:p w14:paraId="6BE383B8" w14:textId="77777777" w:rsidR="001A36D4" w:rsidRPr="001A36D4" w:rsidRDefault="001A36D4" w:rsidP="001C6CCE">
            <w:pPr>
              <w:rPr>
                <w:rFonts w:cstheme="minorHAnsi"/>
                <w:color w:val="2E74B5" w:themeColor="accent5" w:themeShade="BF"/>
              </w:rPr>
            </w:pPr>
          </w:p>
          <w:p w14:paraId="64DDAF62" w14:textId="77777777" w:rsidR="001A36D4" w:rsidRPr="001A36D4" w:rsidRDefault="001A36D4" w:rsidP="001C6CCE">
            <w:pPr>
              <w:rPr>
                <w:rFonts w:cstheme="minorHAnsi"/>
                <w:color w:val="2E74B5" w:themeColor="accent5" w:themeShade="BF"/>
              </w:rPr>
            </w:pPr>
          </w:p>
          <w:p w14:paraId="62775AAB" w14:textId="77777777" w:rsidR="00C517BD" w:rsidRDefault="00C517BD" w:rsidP="001C6CCE">
            <w:pPr>
              <w:rPr>
                <w:rFonts w:cstheme="minorHAnsi"/>
                <w:color w:val="2E74B5" w:themeColor="accent5" w:themeShade="BF"/>
              </w:rPr>
            </w:pPr>
          </w:p>
          <w:p w14:paraId="4331F80E" w14:textId="77777777" w:rsidR="00C517BD" w:rsidRDefault="00C517BD" w:rsidP="001C6CCE">
            <w:pPr>
              <w:rPr>
                <w:rFonts w:cstheme="minorHAnsi"/>
                <w:color w:val="2E74B5" w:themeColor="accent5" w:themeShade="BF"/>
              </w:rPr>
            </w:pPr>
          </w:p>
          <w:p w14:paraId="544B89E0" w14:textId="77777777" w:rsidR="00C517BD" w:rsidRDefault="00C517BD" w:rsidP="001C6CCE">
            <w:pPr>
              <w:rPr>
                <w:rFonts w:cstheme="minorHAnsi"/>
                <w:color w:val="2E74B5" w:themeColor="accent5" w:themeShade="BF"/>
              </w:rPr>
            </w:pPr>
          </w:p>
          <w:p w14:paraId="5A354808" w14:textId="48E1347D" w:rsidR="001C6CCE" w:rsidRPr="001A36D4" w:rsidRDefault="00405E5E" w:rsidP="001C6CCE">
            <w:pPr>
              <w:rPr>
                <w:rFonts w:cstheme="minorHAnsi"/>
                <w:color w:val="2E74B5" w:themeColor="accent5" w:themeShade="BF"/>
              </w:rPr>
            </w:pPr>
            <w:r>
              <w:rPr>
                <w:rFonts w:cstheme="minorHAnsi"/>
                <w:color w:val="2E74B5" w:themeColor="accent5" w:themeShade="BF"/>
              </w:rPr>
              <w:t>This model</w:t>
            </w:r>
            <w:r w:rsidR="001C6CCE" w:rsidRPr="001A36D4">
              <w:rPr>
                <w:rFonts w:cstheme="minorHAnsi"/>
                <w:color w:val="2E74B5" w:themeColor="accent5" w:themeShade="BF"/>
              </w:rPr>
              <w:t xml:space="preserve"> is </w:t>
            </w:r>
            <w:r>
              <w:rPr>
                <w:rFonts w:cstheme="minorHAnsi"/>
                <w:color w:val="2E74B5" w:themeColor="accent5" w:themeShade="BF"/>
              </w:rPr>
              <w:t xml:space="preserve">a </w:t>
            </w:r>
            <w:proofErr w:type="spellStart"/>
            <w:r w:rsidR="001C6CCE" w:rsidRPr="001A36D4">
              <w:rPr>
                <w:rFonts w:cstheme="minorHAnsi"/>
                <w:color w:val="2E74B5" w:themeColor="accent5" w:themeShade="BF"/>
              </w:rPr>
              <w:t>uni</w:t>
            </w:r>
            <w:proofErr w:type="spellEnd"/>
            <w:r w:rsidR="001C6CCE" w:rsidRPr="001A36D4">
              <w:rPr>
                <w:rFonts w:cstheme="minorHAnsi"/>
                <w:color w:val="2E74B5" w:themeColor="accent5" w:themeShade="BF"/>
              </w:rPr>
              <w:t>-wide</w:t>
            </w:r>
            <w:r>
              <w:rPr>
                <w:rFonts w:cstheme="minorHAnsi"/>
                <w:color w:val="2E74B5" w:themeColor="accent5" w:themeShade="BF"/>
              </w:rPr>
              <w:t xml:space="preserve"> change</w:t>
            </w:r>
            <w:r w:rsidR="001C6CCE" w:rsidRPr="001A36D4">
              <w:rPr>
                <w:rFonts w:cstheme="minorHAnsi"/>
                <w:color w:val="2E74B5" w:themeColor="accent5" w:themeShade="BF"/>
              </w:rPr>
              <w:t>, not a school choice. This is the first year we’ve rolled it out across all years to we’re all still learning, we’ll be building on this year and year. Your cohort lead should have time to address individual queries as well. Very useful feedback, we’ll raise this.</w:t>
            </w:r>
          </w:p>
          <w:p w14:paraId="214AD37E" w14:textId="77777777" w:rsidR="001C6CCE" w:rsidRPr="001A36D4" w:rsidRDefault="001C6CCE" w:rsidP="00793F94">
            <w:pPr>
              <w:rPr>
                <w:rFonts w:cstheme="minorHAnsi"/>
                <w:color w:val="2E74B5" w:themeColor="accent5" w:themeShade="BF"/>
              </w:rPr>
            </w:pPr>
          </w:p>
          <w:p w14:paraId="6555B79C" w14:textId="77777777" w:rsidR="0041320A" w:rsidRPr="001A36D4" w:rsidRDefault="0041320A" w:rsidP="00793F94">
            <w:pPr>
              <w:rPr>
                <w:rFonts w:cstheme="minorHAnsi"/>
                <w:color w:val="2E74B5" w:themeColor="accent5" w:themeShade="BF"/>
              </w:rPr>
            </w:pPr>
          </w:p>
          <w:p w14:paraId="3D18C88D" w14:textId="77777777" w:rsidR="0041320A" w:rsidRPr="001A36D4" w:rsidRDefault="0041320A" w:rsidP="00793F94">
            <w:pPr>
              <w:rPr>
                <w:rFonts w:cstheme="minorHAnsi"/>
                <w:color w:val="2E74B5" w:themeColor="accent5" w:themeShade="BF"/>
              </w:rPr>
            </w:pPr>
          </w:p>
          <w:p w14:paraId="55014979" w14:textId="77777777" w:rsidR="0041320A" w:rsidRPr="001A36D4" w:rsidRDefault="0041320A" w:rsidP="00793F94">
            <w:pPr>
              <w:rPr>
                <w:rFonts w:cstheme="minorHAnsi"/>
                <w:color w:val="2E74B5" w:themeColor="accent5" w:themeShade="BF"/>
              </w:rPr>
            </w:pPr>
          </w:p>
          <w:p w14:paraId="3A58D875" w14:textId="77777777" w:rsidR="0041320A" w:rsidRPr="001A36D4" w:rsidRDefault="0041320A" w:rsidP="00793F94">
            <w:pPr>
              <w:rPr>
                <w:rFonts w:cstheme="minorHAnsi"/>
                <w:color w:val="2E74B5" w:themeColor="accent5" w:themeShade="BF"/>
              </w:rPr>
            </w:pPr>
          </w:p>
          <w:p w14:paraId="06EC1384" w14:textId="77777777" w:rsidR="0041320A" w:rsidRPr="001A36D4" w:rsidRDefault="0041320A" w:rsidP="00793F94">
            <w:pPr>
              <w:rPr>
                <w:rFonts w:cstheme="minorHAnsi"/>
                <w:color w:val="2E74B5" w:themeColor="accent5" w:themeShade="BF"/>
              </w:rPr>
            </w:pPr>
          </w:p>
          <w:p w14:paraId="2DE16F65" w14:textId="77777777" w:rsidR="0041320A" w:rsidRPr="001A36D4" w:rsidRDefault="0041320A" w:rsidP="00793F94">
            <w:pPr>
              <w:rPr>
                <w:rFonts w:cstheme="minorHAnsi"/>
                <w:color w:val="2E74B5" w:themeColor="accent5" w:themeShade="BF"/>
              </w:rPr>
            </w:pPr>
          </w:p>
          <w:p w14:paraId="5E654B95" w14:textId="77777777" w:rsidR="0041320A" w:rsidRPr="001A36D4" w:rsidRDefault="0041320A" w:rsidP="00793F94">
            <w:pPr>
              <w:rPr>
                <w:rFonts w:cstheme="minorHAnsi"/>
                <w:color w:val="2E74B5" w:themeColor="accent5" w:themeShade="BF"/>
              </w:rPr>
            </w:pPr>
          </w:p>
          <w:p w14:paraId="414339F4" w14:textId="77777777" w:rsidR="0041320A" w:rsidRPr="001A36D4" w:rsidRDefault="0041320A" w:rsidP="0041320A">
            <w:pPr>
              <w:rPr>
                <w:rFonts w:cstheme="minorHAnsi"/>
                <w:color w:val="2E74B5" w:themeColor="accent5" w:themeShade="BF"/>
              </w:rPr>
            </w:pPr>
          </w:p>
          <w:p w14:paraId="10CBFBE0" w14:textId="3E89F90D" w:rsidR="0041320A" w:rsidRPr="001A36D4" w:rsidRDefault="00405E5E" w:rsidP="0041320A">
            <w:pPr>
              <w:rPr>
                <w:rFonts w:cstheme="minorHAnsi"/>
                <w:color w:val="2E74B5" w:themeColor="accent5" w:themeShade="BF"/>
              </w:rPr>
            </w:pPr>
            <w:r>
              <w:rPr>
                <w:rFonts w:cstheme="minorHAnsi"/>
                <w:color w:val="2E74B5" w:themeColor="accent5" w:themeShade="BF"/>
              </w:rPr>
              <w:t xml:space="preserve">This is a </w:t>
            </w:r>
            <w:proofErr w:type="gramStart"/>
            <w:r w:rsidR="0041320A" w:rsidRPr="001A36D4">
              <w:rPr>
                <w:rFonts w:cstheme="minorHAnsi"/>
                <w:color w:val="2E74B5" w:themeColor="accent5" w:themeShade="BF"/>
              </w:rPr>
              <w:t>College</w:t>
            </w:r>
            <w:proofErr w:type="gramEnd"/>
            <w:r w:rsidR="0041320A" w:rsidRPr="001A36D4">
              <w:rPr>
                <w:rFonts w:cstheme="minorHAnsi"/>
                <w:color w:val="2E74B5" w:themeColor="accent5" w:themeShade="BF"/>
              </w:rPr>
              <w:t>-wide decision</w:t>
            </w:r>
            <w:r>
              <w:rPr>
                <w:rFonts w:cstheme="minorHAnsi"/>
                <w:color w:val="2E74B5" w:themeColor="accent5" w:themeShade="BF"/>
              </w:rPr>
              <w:t>.</w:t>
            </w:r>
            <w:r w:rsidR="0041320A" w:rsidRPr="001A36D4">
              <w:rPr>
                <w:rFonts w:cstheme="minorHAnsi"/>
                <w:color w:val="2E74B5" w:themeColor="accent5" w:themeShade="BF"/>
              </w:rPr>
              <w:t xml:space="preserve"> 55% of course requesting extensions, which makes it even more difficult to turn marking around and providing feedback for students. We appreciate it’s not going to be a popular change, and not much I can say other than </w:t>
            </w:r>
            <w:r>
              <w:rPr>
                <w:rFonts w:cstheme="minorHAnsi"/>
                <w:color w:val="2E74B5" w:themeColor="accent5" w:themeShade="BF"/>
              </w:rPr>
              <w:t>extensions are an</w:t>
            </w:r>
            <w:r w:rsidR="0041320A" w:rsidRPr="001A36D4">
              <w:rPr>
                <w:rFonts w:cstheme="minorHAnsi"/>
                <w:color w:val="2E74B5" w:themeColor="accent5" w:themeShade="BF"/>
              </w:rPr>
              <w:t xml:space="preserve"> accommodation made to try and help, and it’s relatively easy </w:t>
            </w:r>
            <w:r>
              <w:rPr>
                <w:rFonts w:cstheme="minorHAnsi"/>
                <w:color w:val="2E74B5" w:themeColor="accent5" w:themeShade="BF"/>
              </w:rPr>
              <w:t xml:space="preserve">to get </w:t>
            </w:r>
            <w:r w:rsidR="0041320A" w:rsidRPr="001A36D4">
              <w:rPr>
                <w:rFonts w:cstheme="minorHAnsi"/>
                <w:color w:val="2E74B5" w:themeColor="accent5" w:themeShade="BF"/>
              </w:rPr>
              <w:t>in comparison with other institutions. College will be looking again after this year to see if the data changes on this.</w:t>
            </w:r>
          </w:p>
          <w:p w14:paraId="6BF4FAC8" w14:textId="77777777" w:rsidR="0041320A" w:rsidRPr="001A36D4" w:rsidRDefault="0041320A" w:rsidP="00793F94">
            <w:pPr>
              <w:rPr>
                <w:rFonts w:cstheme="minorHAnsi"/>
                <w:color w:val="2E74B5" w:themeColor="accent5" w:themeShade="BF"/>
              </w:rPr>
            </w:pPr>
          </w:p>
          <w:p w14:paraId="03DDB0D5" w14:textId="77777777" w:rsidR="0041320A" w:rsidRDefault="0041320A" w:rsidP="00793F94">
            <w:pPr>
              <w:rPr>
                <w:rFonts w:cstheme="minorHAnsi"/>
                <w:color w:val="2E74B5" w:themeColor="accent5" w:themeShade="BF"/>
              </w:rPr>
            </w:pPr>
            <w:r w:rsidRPr="001A36D4">
              <w:rPr>
                <w:rFonts w:cstheme="minorHAnsi"/>
                <w:color w:val="2E74B5" w:themeColor="accent5" w:themeShade="BF"/>
              </w:rPr>
              <w:t>Yes, I’ve tried to get an AI policy out about this. Very helpful feedback!</w:t>
            </w:r>
          </w:p>
          <w:p w14:paraId="1BA2D295" w14:textId="77777777" w:rsidR="00355C56" w:rsidRDefault="00355C56" w:rsidP="00793F94">
            <w:pPr>
              <w:rPr>
                <w:rFonts w:cstheme="minorHAnsi"/>
                <w:color w:val="2E74B5" w:themeColor="accent5" w:themeShade="BF"/>
              </w:rPr>
            </w:pPr>
          </w:p>
          <w:p w14:paraId="400D75E0" w14:textId="77777777" w:rsidR="00355C56" w:rsidRDefault="00355C56" w:rsidP="00793F94">
            <w:pPr>
              <w:rPr>
                <w:rFonts w:cstheme="minorHAnsi"/>
                <w:color w:val="2E74B5" w:themeColor="accent5" w:themeShade="BF"/>
              </w:rPr>
            </w:pPr>
          </w:p>
          <w:p w14:paraId="6621707E" w14:textId="77777777" w:rsidR="00355C56" w:rsidRDefault="00355C56" w:rsidP="00793F94">
            <w:pPr>
              <w:rPr>
                <w:rFonts w:cstheme="minorHAnsi"/>
                <w:color w:val="2E74B5" w:themeColor="accent5" w:themeShade="BF"/>
              </w:rPr>
            </w:pPr>
          </w:p>
          <w:p w14:paraId="1DD69B42" w14:textId="77777777" w:rsidR="00355C56" w:rsidRDefault="00355C56" w:rsidP="00793F94">
            <w:pPr>
              <w:rPr>
                <w:rFonts w:cstheme="minorHAnsi"/>
                <w:color w:val="2E74B5" w:themeColor="accent5" w:themeShade="BF"/>
              </w:rPr>
            </w:pPr>
          </w:p>
          <w:p w14:paraId="51B6EA46" w14:textId="77777777" w:rsidR="00355C56" w:rsidRDefault="00355C56" w:rsidP="00793F94">
            <w:pPr>
              <w:rPr>
                <w:rFonts w:cstheme="minorHAnsi"/>
                <w:color w:val="2E74B5" w:themeColor="accent5" w:themeShade="BF"/>
              </w:rPr>
            </w:pPr>
          </w:p>
          <w:p w14:paraId="355F60C5" w14:textId="77777777" w:rsidR="00355C56" w:rsidRDefault="00355C56" w:rsidP="00793F94">
            <w:pPr>
              <w:rPr>
                <w:rFonts w:cstheme="minorHAnsi"/>
                <w:color w:val="2E74B5" w:themeColor="accent5" w:themeShade="BF"/>
              </w:rPr>
            </w:pPr>
          </w:p>
          <w:p w14:paraId="34F5CF1C" w14:textId="77777777" w:rsidR="00355C56" w:rsidRDefault="00355C56" w:rsidP="00793F94">
            <w:pPr>
              <w:rPr>
                <w:rFonts w:cstheme="minorHAnsi"/>
                <w:color w:val="2E74B5" w:themeColor="accent5" w:themeShade="BF"/>
              </w:rPr>
            </w:pPr>
          </w:p>
          <w:p w14:paraId="77047154" w14:textId="77777777" w:rsidR="00355C56" w:rsidRDefault="00355C56" w:rsidP="00793F94">
            <w:pPr>
              <w:rPr>
                <w:rFonts w:cstheme="minorHAnsi"/>
                <w:color w:val="2E74B5" w:themeColor="accent5" w:themeShade="BF"/>
              </w:rPr>
            </w:pPr>
          </w:p>
          <w:p w14:paraId="48459FBB" w14:textId="77777777" w:rsidR="00355C56" w:rsidRDefault="00355C56" w:rsidP="00793F94">
            <w:pPr>
              <w:rPr>
                <w:rFonts w:cstheme="minorHAnsi"/>
                <w:color w:val="2E74B5" w:themeColor="accent5" w:themeShade="BF"/>
              </w:rPr>
            </w:pPr>
          </w:p>
          <w:p w14:paraId="4DE89D0F" w14:textId="77777777" w:rsidR="00355C56" w:rsidRDefault="00355C56" w:rsidP="00793F94">
            <w:pPr>
              <w:rPr>
                <w:rFonts w:cstheme="minorHAnsi"/>
                <w:color w:val="2E74B5" w:themeColor="accent5" w:themeShade="BF"/>
              </w:rPr>
            </w:pPr>
          </w:p>
          <w:p w14:paraId="39F869FC" w14:textId="77777777" w:rsidR="00355C56" w:rsidRDefault="00355C56" w:rsidP="00793F94">
            <w:pPr>
              <w:rPr>
                <w:rFonts w:cstheme="minorHAnsi"/>
                <w:color w:val="2E74B5" w:themeColor="accent5" w:themeShade="BF"/>
              </w:rPr>
            </w:pPr>
          </w:p>
          <w:p w14:paraId="3DEF3D92" w14:textId="77777777" w:rsidR="00355C56" w:rsidRDefault="00355C56" w:rsidP="00793F94">
            <w:pPr>
              <w:rPr>
                <w:rFonts w:cstheme="minorHAnsi"/>
                <w:color w:val="2E74B5" w:themeColor="accent5" w:themeShade="BF"/>
              </w:rPr>
            </w:pPr>
          </w:p>
          <w:p w14:paraId="6361B3BC" w14:textId="77777777" w:rsidR="00355C56" w:rsidRDefault="00355C56" w:rsidP="00793F94">
            <w:pPr>
              <w:rPr>
                <w:rFonts w:cstheme="minorHAnsi"/>
                <w:color w:val="2E74B5" w:themeColor="accent5" w:themeShade="BF"/>
              </w:rPr>
            </w:pPr>
          </w:p>
          <w:p w14:paraId="48602ADE" w14:textId="77777777" w:rsidR="00355C56" w:rsidRDefault="00355C56" w:rsidP="00793F94">
            <w:pPr>
              <w:rPr>
                <w:rFonts w:cstheme="minorHAnsi"/>
                <w:color w:val="2E74B5" w:themeColor="accent5" w:themeShade="BF"/>
              </w:rPr>
            </w:pPr>
          </w:p>
          <w:p w14:paraId="79C0C522" w14:textId="77777777" w:rsidR="00355C56" w:rsidRDefault="00355C56" w:rsidP="00793F94">
            <w:pPr>
              <w:rPr>
                <w:rFonts w:cstheme="minorHAnsi"/>
                <w:color w:val="2E74B5" w:themeColor="accent5" w:themeShade="BF"/>
              </w:rPr>
            </w:pPr>
          </w:p>
          <w:p w14:paraId="04E28068" w14:textId="77777777" w:rsidR="00355C56" w:rsidRDefault="00355C56" w:rsidP="00793F94">
            <w:pPr>
              <w:rPr>
                <w:rFonts w:cstheme="minorHAnsi"/>
                <w:color w:val="2E74B5" w:themeColor="accent5" w:themeShade="BF"/>
              </w:rPr>
            </w:pPr>
          </w:p>
          <w:p w14:paraId="34E8C1E4" w14:textId="77777777" w:rsidR="00355C56" w:rsidRDefault="00355C56" w:rsidP="00793F94">
            <w:pPr>
              <w:rPr>
                <w:rFonts w:cstheme="minorHAnsi"/>
                <w:color w:val="2E74B5" w:themeColor="accent5" w:themeShade="BF"/>
              </w:rPr>
            </w:pPr>
          </w:p>
          <w:p w14:paraId="56153CEB" w14:textId="77777777" w:rsidR="00355C56" w:rsidRDefault="00355C56" w:rsidP="00793F94">
            <w:pPr>
              <w:rPr>
                <w:rFonts w:cstheme="minorHAnsi"/>
                <w:color w:val="2E74B5" w:themeColor="accent5" w:themeShade="BF"/>
              </w:rPr>
            </w:pPr>
          </w:p>
          <w:p w14:paraId="29C3875B" w14:textId="77777777" w:rsidR="00355C56" w:rsidRDefault="00355C56" w:rsidP="00793F94">
            <w:pPr>
              <w:rPr>
                <w:rFonts w:cstheme="minorHAnsi"/>
                <w:color w:val="2E74B5" w:themeColor="accent5" w:themeShade="BF"/>
              </w:rPr>
            </w:pPr>
          </w:p>
          <w:p w14:paraId="3C83C0F9" w14:textId="77777777" w:rsidR="00355C56" w:rsidRDefault="00355C56" w:rsidP="00793F94">
            <w:pPr>
              <w:rPr>
                <w:rFonts w:cstheme="minorHAnsi"/>
                <w:color w:val="2E74B5" w:themeColor="accent5" w:themeShade="BF"/>
              </w:rPr>
            </w:pPr>
          </w:p>
          <w:p w14:paraId="77A52CEF" w14:textId="77777777" w:rsidR="00355C56" w:rsidRDefault="00355C56" w:rsidP="00793F94">
            <w:pPr>
              <w:rPr>
                <w:rFonts w:cstheme="minorHAnsi"/>
                <w:color w:val="2E74B5" w:themeColor="accent5" w:themeShade="BF"/>
              </w:rPr>
            </w:pPr>
          </w:p>
          <w:p w14:paraId="0C37445D" w14:textId="77777777" w:rsidR="00F07A22" w:rsidRDefault="00F07A22" w:rsidP="00793F94">
            <w:pPr>
              <w:rPr>
                <w:rFonts w:cstheme="minorHAnsi"/>
                <w:color w:val="2E74B5" w:themeColor="accent5" w:themeShade="BF"/>
              </w:rPr>
            </w:pPr>
          </w:p>
          <w:p w14:paraId="09A26A9A" w14:textId="77777777" w:rsidR="00F07A22" w:rsidRDefault="00F07A22" w:rsidP="00793F94">
            <w:pPr>
              <w:rPr>
                <w:rFonts w:cstheme="minorHAnsi"/>
                <w:color w:val="2E74B5" w:themeColor="accent5" w:themeShade="BF"/>
              </w:rPr>
            </w:pPr>
          </w:p>
          <w:p w14:paraId="07DC0F0F" w14:textId="27931155" w:rsidR="00355C56" w:rsidRPr="001A36D4" w:rsidRDefault="00355C56" w:rsidP="00793F94">
            <w:pPr>
              <w:rPr>
                <w:rFonts w:cstheme="minorHAnsi"/>
                <w:color w:val="2E74B5" w:themeColor="accent5" w:themeShade="BF"/>
              </w:rPr>
            </w:pPr>
            <w:r>
              <w:rPr>
                <w:rFonts w:cstheme="minorHAnsi"/>
                <w:color w:val="2E74B5" w:themeColor="accent5" w:themeShade="BF"/>
              </w:rPr>
              <w:t>Meeting overran, could not provide initial responses</w:t>
            </w:r>
            <w:r w:rsidR="00F07A22">
              <w:rPr>
                <w:rFonts w:cstheme="minorHAnsi"/>
                <w:color w:val="2E74B5" w:themeColor="accent5" w:themeShade="BF"/>
              </w:rPr>
              <w:t xml:space="preserve"> for Year 4.</w:t>
            </w:r>
          </w:p>
        </w:tc>
      </w:tr>
      <w:tr w:rsidR="00E06061" w14:paraId="4ECA3A53" w14:textId="77777777" w:rsidTr="00226F5C">
        <w:trPr>
          <w:trHeight w:val="973"/>
        </w:trPr>
        <w:tc>
          <w:tcPr>
            <w:tcW w:w="4695" w:type="dxa"/>
            <w:gridSpan w:val="2"/>
          </w:tcPr>
          <w:p w14:paraId="2430E3AF" w14:textId="77777777" w:rsidR="00E06061" w:rsidRPr="00062F2C" w:rsidRDefault="00E06061" w:rsidP="00E06061">
            <w:pPr>
              <w:rPr>
                <w:rFonts w:cstheme="minorHAnsi"/>
                <w:u w:val="single"/>
              </w:rPr>
            </w:pPr>
            <w:r w:rsidRPr="00062F2C">
              <w:rPr>
                <w:rFonts w:cstheme="minorHAnsi"/>
                <w:u w:val="single"/>
              </w:rPr>
              <w:lastRenderedPageBreak/>
              <w:t>Close</w:t>
            </w:r>
          </w:p>
          <w:p w14:paraId="70A4F140" w14:textId="311F0BFB" w:rsidR="00E06061" w:rsidRDefault="00E06061" w:rsidP="00793F94">
            <w:pPr>
              <w:rPr>
                <w:rFonts w:cstheme="minorHAnsi"/>
                <w:u w:val="single"/>
              </w:rPr>
            </w:pPr>
            <w:r>
              <w:rPr>
                <w:rFonts w:cstheme="minorHAnsi"/>
              </w:rPr>
              <w:t xml:space="preserve">PT </w:t>
            </w:r>
            <w:r w:rsidRPr="00062F2C">
              <w:rPr>
                <w:rFonts w:cstheme="minorHAnsi"/>
              </w:rPr>
              <w:t>thank</w:t>
            </w:r>
            <w:r>
              <w:rPr>
                <w:rFonts w:cstheme="minorHAnsi"/>
              </w:rPr>
              <w:t>ed</w:t>
            </w:r>
            <w:r w:rsidRPr="00062F2C">
              <w:rPr>
                <w:rFonts w:cstheme="minorHAnsi"/>
              </w:rPr>
              <w:t xml:space="preserve"> everyone for coming and for their contributions</w:t>
            </w:r>
            <w:r>
              <w:rPr>
                <w:rFonts w:cstheme="minorHAnsi"/>
              </w:rPr>
              <w:t>. L</w:t>
            </w:r>
            <w:r w:rsidRPr="00062F2C">
              <w:rPr>
                <w:rFonts w:cstheme="minorHAnsi"/>
              </w:rPr>
              <w:t>ook</w:t>
            </w:r>
            <w:r>
              <w:rPr>
                <w:rFonts w:cstheme="minorHAnsi"/>
              </w:rPr>
              <w:t>ing</w:t>
            </w:r>
            <w:r w:rsidRPr="00062F2C">
              <w:rPr>
                <w:rFonts w:cstheme="minorHAnsi"/>
              </w:rPr>
              <w:t xml:space="preserve"> forward to meeting again in sem2</w:t>
            </w:r>
            <w:r>
              <w:rPr>
                <w:rFonts w:cstheme="minorHAnsi"/>
              </w:rPr>
              <w:t>.</w:t>
            </w:r>
          </w:p>
        </w:tc>
        <w:tc>
          <w:tcPr>
            <w:tcW w:w="4695" w:type="dxa"/>
          </w:tcPr>
          <w:p w14:paraId="57ECCDE6" w14:textId="77777777" w:rsidR="00E06061" w:rsidRDefault="00E06061" w:rsidP="00793F94">
            <w:pPr>
              <w:rPr>
                <w:rFonts w:cstheme="minorHAnsi"/>
                <w:u w:val="single"/>
              </w:rPr>
            </w:pPr>
          </w:p>
          <w:p w14:paraId="32A3E5BE" w14:textId="77777777" w:rsidR="00E06061" w:rsidRDefault="00E06061" w:rsidP="00E06061">
            <w:pPr>
              <w:rPr>
                <w:rFonts w:cstheme="minorHAnsi"/>
                <w:b/>
              </w:rPr>
            </w:pPr>
            <w:r w:rsidRPr="0027138D">
              <w:rPr>
                <w:rFonts w:cstheme="minorHAnsi"/>
                <w:b/>
              </w:rPr>
              <w:t xml:space="preserve">Please email feedback/queries to </w:t>
            </w:r>
            <w:hyperlink r:id="rId4" w:history="1">
              <w:r w:rsidRPr="0027138D">
                <w:rPr>
                  <w:rStyle w:val="Hyperlink"/>
                  <w:rFonts w:cstheme="minorHAnsi"/>
                  <w:b/>
                </w:rPr>
                <w:t>dugt@ed.ac.uk</w:t>
              </w:r>
            </w:hyperlink>
          </w:p>
          <w:p w14:paraId="02C8073C" w14:textId="11DC9FD8" w:rsidR="00E06061" w:rsidRPr="00D21F58" w:rsidRDefault="00E06061" w:rsidP="00793F94">
            <w:pPr>
              <w:rPr>
                <w:rFonts w:cstheme="minorHAnsi"/>
                <w:u w:val="single"/>
              </w:rPr>
            </w:pPr>
          </w:p>
        </w:tc>
      </w:tr>
    </w:tbl>
    <w:p w14:paraId="66818C8C" w14:textId="12F9C6BB" w:rsidR="00793F94" w:rsidRDefault="00793F94" w:rsidP="00F07A22"/>
    <w:sectPr w:rsidR="00793F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52"/>
    <w:rsid w:val="00025EAC"/>
    <w:rsid w:val="0008452B"/>
    <w:rsid w:val="000906C9"/>
    <w:rsid w:val="000A1D70"/>
    <w:rsid w:val="000F4934"/>
    <w:rsid w:val="00175A5A"/>
    <w:rsid w:val="001835D4"/>
    <w:rsid w:val="001A36D4"/>
    <w:rsid w:val="001C6CCE"/>
    <w:rsid w:val="001D0B5C"/>
    <w:rsid w:val="001E6C02"/>
    <w:rsid w:val="002300F4"/>
    <w:rsid w:val="00236420"/>
    <w:rsid w:val="00260CC9"/>
    <w:rsid w:val="00277250"/>
    <w:rsid w:val="00292C46"/>
    <w:rsid w:val="002C1D8A"/>
    <w:rsid w:val="002F5397"/>
    <w:rsid w:val="002F5881"/>
    <w:rsid w:val="00302537"/>
    <w:rsid w:val="0034050E"/>
    <w:rsid w:val="00355C56"/>
    <w:rsid w:val="003E7632"/>
    <w:rsid w:val="00405E5E"/>
    <w:rsid w:val="0041320A"/>
    <w:rsid w:val="00424A91"/>
    <w:rsid w:val="0045661E"/>
    <w:rsid w:val="004922C8"/>
    <w:rsid w:val="004B4CBB"/>
    <w:rsid w:val="004C1192"/>
    <w:rsid w:val="004D5152"/>
    <w:rsid w:val="004E10D0"/>
    <w:rsid w:val="00572459"/>
    <w:rsid w:val="00591606"/>
    <w:rsid w:val="00591D6B"/>
    <w:rsid w:val="005A3816"/>
    <w:rsid w:val="00656302"/>
    <w:rsid w:val="00684E23"/>
    <w:rsid w:val="00692807"/>
    <w:rsid w:val="0070233C"/>
    <w:rsid w:val="00761325"/>
    <w:rsid w:val="00793F94"/>
    <w:rsid w:val="00813750"/>
    <w:rsid w:val="00836DA7"/>
    <w:rsid w:val="00865B0F"/>
    <w:rsid w:val="008C48ED"/>
    <w:rsid w:val="008F2BF2"/>
    <w:rsid w:val="0099786C"/>
    <w:rsid w:val="009E4510"/>
    <w:rsid w:val="00A61106"/>
    <w:rsid w:val="00B137C3"/>
    <w:rsid w:val="00B60BF3"/>
    <w:rsid w:val="00B64BE6"/>
    <w:rsid w:val="00BF0C57"/>
    <w:rsid w:val="00C30A45"/>
    <w:rsid w:val="00C517BD"/>
    <w:rsid w:val="00CA43C3"/>
    <w:rsid w:val="00DA0893"/>
    <w:rsid w:val="00DA26FD"/>
    <w:rsid w:val="00DE5808"/>
    <w:rsid w:val="00E06061"/>
    <w:rsid w:val="00E47BA7"/>
    <w:rsid w:val="00E524CA"/>
    <w:rsid w:val="00E60858"/>
    <w:rsid w:val="00E71BF5"/>
    <w:rsid w:val="00E87C20"/>
    <w:rsid w:val="00F07A22"/>
    <w:rsid w:val="00F61E4E"/>
    <w:rsid w:val="00FB303D"/>
    <w:rsid w:val="00FD21DE"/>
    <w:rsid w:val="00FE0713"/>
    <w:rsid w:val="00FE4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7E88"/>
  <w15:chartTrackingRefBased/>
  <w15:docId w15:val="{80E632F7-D3F5-4A8C-9BAC-D57CC0E1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0C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ugt@e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4</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Stroud</dc:creator>
  <cp:keywords/>
  <dc:description/>
  <cp:lastModifiedBy>Natalie Stroud</cp:lastModifiedBy>
  <cp:revision>58</cp:revision>
  <dcterms:created xsi:type="dcterms:W3CDTF">2023-11-14T13:00:00Z</dcterms:created>
  <dcterms:modified xsi:type="dcterms:W3CDTF">2023-12-15T13:21:00Z</dcterms:modified>
</cp:coreProperties>
</file>