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55551" w14:textId="7A128743" w:rsidR="00A21F53" w:rsidRDefault="00F73793" w:rsidP="00A21F53">
      <w:pPr>
        <w:pStyle w:val="paragraph"/>
        <w:spacing w:before="0" w:beforeAutospacing="0" w:after="0" w:afterAutospacing="0"/>
        <w:jc w:val="center"/>
        <w:textAlignment w:val="baseline"/>
        <w:rPr>
          <w:rStyle w:val="normaltextrun"/>
          <w:rFonts w:ascii="Cambria" w:hAnsi="Cambria" w:cs="Segoe UI"/>
          <w:color w:val="365F91"/>
          <w:sz w:val="26"/>
          <w:szCs w:val="26"/>
        </w:rPr>
      </w:pPr>
      <w:r>
        <w:rPr>
          <w:rStyle w:val="normaltextrun"/>
          <w:rFonts w:ascii="Cambria" w:hAnsi="Cambria" w:cs="Segoe UI"/>
          <w:color w:val="365F91"/>
          <w:sz w:val="32"/>
          <w:szCs w:val="32"/>
        </w:rPr>
        <w:t>Student-Staff Liaison Committee: Politics and International Relations UG</w:t>
      </w:r>
      <w:r>
        <w:rPr>
          <w:rFonts w:ascii="Cambria" w:hAnsi="Cambria" w:cs="Segoe UI"/>
          <w:color w:val="365F91"/>
          <w:sz w:val="32"/>
          <w:szCs w:val="32"/>
        </w:rPr>
        <w:br/>
      </w:r>
      <w:r>
        <w:rPr>
          <w:rStyle w:val="normaltextrun"/>
          <w:rFonts w:ascii="Cambria" w:hAnsi="Cambria" w:cs="Segoe UI"/>
          <w:color w:val="365F91"/>
          <w:sz w:val="32"/>
          <w:szCs w:val="32"/>
        </w:rPr>
        <w:t>Agenda</w:t>
      </w:r>
      <w:r>
        <w:rPr>
          <w:rStyle w:val="scxw80306208"/>
          <w:rFonts w:ascii="Cambria" w:hAnsi="Cambria" w:cs="Segoe UI"/>
          <w:color w:val="365F91"/>
          <w:sz w:val="32"/>
          <w:szCs w:val="32"/>
        </w:rPr>
        <w:t> </w:t>
      </w:r>
      <w:r>
        <w:rPr>
          <w:rFonts w:ascii="Cambria" w:hAnsi="Cambria" w:cs="Segoe UI"/>
          <w:color w:val="365F91"/>
          <w:sz w:val="32"/>
          <w:szCs w:val="32"/>
        </w:rPr>
        <w:br/>
      </w:r>
      <w:r>
        <w:rPr>
          <w:rStyle w:val="scxw80306208"/>
          <w:rFonts w:ascii="Calibri" w:hAnsi="Calibri" w:cs="Calibri"/>
          <w:sz w:val="22"/>
          <w:szCs w:val="22"/>
        </w:rPr>
        <w:t> </w:t>
      </w:r>
      <w:r>
        <w:rPr>
          <w:rFonts w:ascii="Calibri" w:hAnsi="Calibri" w:cs="Calibri"/>
          <w:sz w:val="22"/>
          <w:szCs w:val="22"/>
        </w:rPr>
        <w:br/>
      </w:r>
      <w:r>
        <w:rPr>
          <w:rStyle w:val="normaltextrun"/>
          <w:rFonts w:ascii="Cambria" w:hAnsi="Cambria" w:cs="Segoe UI"/>
          <w:color w:val="365F91"/>
          <w:sz w:val="26"/>
          <w:szCs w:val="26"/>
        </w:rPr>
        <w:t xml:space="preserve">Date/time of SSLC meeting: </w:t>
      </w:r>
      <w:r>
        <w:rPr>
          <w:rStyle w:val="scxw80306208"/>
          <w:rFonts w:ascii="Cambria" w:hAnsi="Cambria" w:cs="Segoe UI"/>
          <w:color w:val="365F91"/>
          <w:sz w:val="26"/>
          <w:szCs w:val="26"/>
        </w:rPr>
        <w:t> </w:t>
      </w:r>
      <w:r w:rsidR="00A21F53">
        <w:rPr>
          <w:rStyle w:val="scxw80306208"/>
          <w:rFonts w:ascii="Cambria" w:hAnsi="Cambria" w:cs="Segoe UI"/>
          <w:color w:val="365F91"/>
          <w:sz w:val="26"/>
          <w:szCs w:val="26"/>
        </w:rPr>
        <w:t>5 November at 2pm</w:t>
      </w:r>
      <w:r w:rsidR="00C00434">
        <w:rPr>
          <w:rStyle w:val="scxw80306208"/>
          <w:rFonts w:ascii="Cambria" w:hAnsi="Cambria" w:cs="Segoe UI"/>
          <w:color w:val="365F91"/>
          <w:sz w:val="26"/>
          <w:szCs w:val="26"/>
        </w:rPr>
        <w:t>-3:30pm</w:t>
      </w:r>
      <w:r>
        <w:rPr>
          <w:rFonts w:ascii="Cambria" w:hAnsi="Cambria" w:cs="Segoe UI"/>
          <w:color w:val="365F91"/>
          <w:sz w:val="26"/>
          <w:szCs w:val="26"/>
        </w:rPr>
        <w:br/>
      </w:r>
    </w:p>
    <w:p w14:paraId="182D74B8" w14:textId="08BEEFCA" w:rsidR="00F73793" w:rsidRDefault="00F73793" w:rsidP="00A21F53">
      <w:pPr>
        <w:pStyle w:val="paragraph"/>
        <w:spacing w:before="0" w:beforeAutospacing="0" w:after="0" w:afterAutospacing="0"/>
        <w:jc w:val="center"/>
        <w:textAlignment w:val="baseline"/>
        <w:rPr>
          <w:rFonts w:ascii="Segoe UI" w:hAnsi="Segoe UI" w:cs="Segoe UI"/>
          <w:sz w:val="18"/>
          <w:szCs w:val="18"/>
        </w:rPr>
      </w:pPr>
      <w:r>
        <w:rPr>
          <w:rStyle w:val="normaltextrun"/>
          <w:rFonts w:ascii="Cambria" w:hAnsi="Cambria" w:cs="Segoe UI"/>
          <w:color w:val="365F91"/>
          <w:sz w:val="26"/>
          <w:szCs w:val="26"/>
        </w:rPr>
        <w:t>Venue:</w:t>
      </w:r>
      <w:r>
        <w:rPr>
          <w:rStyle w:val="eop"/>
          <w:rFonts w:ascii="Cambria" w:hAnsi="Cambria" w:cs="Segoe UI"/>
          <w:color w:val="365F91"/>
          <w:sz w:val="26"/>
          <w:szCs w:val="26"/>
        </w:rPr>
        <w:t> </w:t>
      </w:r>
      <w:r w:rsidR="00A21F53">
        <w:rPr>
          <w:rStyle w:val="eop"/>
          <w:rFonts w:ascii="Cambria" w:hAnsi="Cambria" w:cs="Segoe UI"/>
          <w:color w:val="365F91"/>
          <w:sz w:val="26"/>
          <w:szCs w:val="26"/>
        </w:rPr>
        <w:t>EFI</w:t>
      </w:r>
      <w:r w:rsidR="00C00434">
        <w:rPr>
          <w:rStyle w:val="eop"/>
          <w:rFonts w:ascii="Cambria" w:hAnsi="Cambria" w:cs="Segoe UI"/>
          <w:color w:val="365F91"/>
          <w:sz w:val="26"/>
          <w:szCs w:val="26"/>
        </w:rPr>
        <w:t>, Room 1.55</w:t>
      </w:r>
    </w:p>
    <w:p w14:paraId="22E36BE5" w14:textId="77777777" w:rsidR="00F73793" w:rsidRDefault="00F73793" w:rsidP="00F73793">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14:paraId="1AE22160" w14:textId="35E01EAC" w:rsidR="00F73793" w:rsidRDefault="00F73793" w:rsidP="00F73793">
      <w:pPr>
        <w:pStyle w:val="paragraph"/>
        <w:numPr>
          <w:ilvl w:val="0"/>
          <w:numId w:val="1"/>
        </w:numPr>
        <w:spacing w:before="0" w:beforeAutospacing="0" w:after="0" w:afterAutospacing="0"/>
        <w:ind w:left="1080" w:firstLine="0"/>
        <w:textAlignment w:val="baseline"/>
        <w:rPr>
          <w:rStyle w:val="eop"/>
          <w:rFonts w:ascii="Arial" w:hAnsi="Arial" w:cs="Arial"/>
          <w:sz w:val="22"/>
          <w:szCs w:val="22"/>
        </w:rPr>
      </w:pPr>
      <w:r>
        <w:rPr>
          <w:rStyle w:val="normaltextrun"/>
          <w:rFonts w:ascii="Arial" w:hAnsi="Arial" w:cs="Arial"/>
          <w:sz w:val="22"/>
          <w:szCs w:val="22"/>
        </w:rPr>
        <w:t>Welcome and apologies</w:t>
      </w:r>
      <w:r>
        <w:rPr>
          <w:rStyle w:val="eop"/>
          <w:rFonts w:ascii="Arial" w:hAnsi="Arial" w:cs="Arial"/>
          <w:sz w:val="22"/>
          <w:szCs w:val="22"/>
        </w:rPr>
        <w:t> </w:t>
      </w:r>
    </w:p>
    <w:p w14:paraId="4ACA03B9" w14:textId="77777777" w:rsidR="00A21F53" w:rsidRPr="00F73793" w:rsidRDefault="00A21F53" w:rsidP="00A21F53">
      <w:pPr>
        <w:pStyle w:val="paragraph"/>
        <w:spacing w:before="0" w:beforeAutospacing="0" w:after="0" w:afterAutospacing="0"/>
        <w:textAlignment w:val="baseline"/>
        <w:rPr>
          <w:rFonts w:ascii="Arial" w:hAnsi="Arial" w:cs="Arial"/>
          <w:sz w:val="22"/>
          <w:szCs w:val="22"/>
        </w:rPr>
      </w:pPr>
    </w:p>
    <w:p w14:paraId="70271E10" w14:textId="79DAF46B" w:rsidR="00F73793" w:rsidRDefault="00F73793" w:rsidP="00F73793">
      <w:pPr>
        <w:pStyle w:val="paragraph"/>
        <w:numPr>
          <w:ilvl w:val="0"/>
          <w:numId w:val="2"/>
        </w:numPr>
        <w:spacing w:before="0" w:beforeAutospacing="0" w:after="0" w:afterAutospacing="0"/>
        <w:ind w:left="1080" w:firstLine="0"/>
        <w:textAlignment w:val="baseline"/>
        <w:rPr>
          <w:rStyle w:val="eop"/>
          <w:rFonts w:ascii="Arial" w:hAnsi="Arial" w:cs="Arial"/>
          <w:sz w:val="22"/>
          <w:szCs w:val="22"/>
        </w:rPr>
      </w:pPr>
      <w:r>
        <w:rPr>
          <w:rStyle w:val="normaltextrun"/>
          <w:rFonts w:ascii="Arial" w:hAnsi="Arial" w:cs="Arial"/>
          <w:sz w:val="22"/>
          <w:szCs w:val="22"/>
        </w:rPr>
        <w:t>Report back on action points from previous meeting(s)</w:t>
      </w:r>
      <w:r>
        <w:rPr>
          <w:rStyle w:val="eop"/>
          <w:rFonts w:ascii="Arial" w:hAnsi="Arial" w:cs="Arial"/>
          <w:sz w:val="22"/>
          <w:szCs w:val="22"/>
        </w:rPr>
        <w:t> </w:t>
      </w:r>
    </w:p>
    <w:p w14:paraId="16801668" w14:textId="77777777" w:rsidR="00A21F53" w:rsidRDefault="00A21F53" w:rsidP="00A21F53">
      <w:pPr>
        <w:pStyle w:val="paragraph"/>
        <w:spacing w:before="0" w:beforeAutospacing="0" w:after="0" w:afterAutospacing="0"/>
        <w:textAlignment w:val="baseline"/>
        <w:rPr>
          <w:rStyle w:val="eop"/>
          <w:rFonts w:ascii="Arial" w:hAnsi="Arial" w:cs="Arial"/>
          <w:sz w:val="22"/>
          <w:szCs w:val="22"/>
        </w:rPr>
      </w:pPr>
    </w:p>
    <w:p w14:paraId="4F4CBAC1" w14:textId="77777777" w:rsidR="00A21F53" w:rsidRDefault="00F73793" w:rsidP="00F73793">
      <w:pPr>
        <w:pStyle w:val="paragraph"/>
        <w:numPr>
          <w:ilvl w:val="0"/>
          <w:numId w:val="2"/>
        </w:numPr>
        <w:spacing w:before="0" w:beforeAutospacing="0" w:after="0" w:afterAutospacing="0"/>
        <w:ind w:left="1080" w:firstLine="0"/>
        <w:textAlignment w:val="baseline"/>
        <w:rPr>
          <w:rStyle w:val="eop"/>
          <w:rFonts w:ascii="Arial" w:hAnsi="Arial" w:cs="Arial"/>
          <w:sz w:val="22"/>
          <w:szCs w:val="22"/>
        </w:rPr>
      </w:pPr>
      <w:r>
        <w:rPr>
          <w:rStyle w:val="eop"/>
          <w:rFonts w:ascii="Arial" w:hAnsi="Arial" w:cs="Arial"/>
          <w:sz w:val="22"/>
          <w:szCs w:val="22"/>
        </w:rPr>
        <w:t>Discussion:</w:t>
      </w:r>
    </w:p>
    <w:p w14:paraId="16CD790F" w14:textId="77777777" w:rsidR="00A21F53" w:rsidRDefault="00A21F53" w:rsidP="00A21F53">
      <w:pPr>
        <w:pStyle w:val="paragraph"/>
        <w:spacing w:before="0" w:beforeAutospacing="0" w:after="0" w:afterAutospacing="0"/>
        <w:textAlignment w:val="baseline"/>
        <w:rPr>
          <w:rStyle w:val="eop"/>
          <w:rFonts w:ascii="Arial" w:hAnsi="Arial" w:cs="Arial"/>
          <w:sz w:val="22"/>
          <w:szCs w:val="22"/>
        </w:rPr>
      </w:pPr>
    </w:p>
    <w:p w14:paraId="2E0689C0" w14:textId="77777777" w:rsidR="00A21F53" w:rsidRDefault="00A21F53" w:rsidP="00A21F53">
      <w:pPr>
        <w:pStyle w:val="paragraph"/>
        <w:numPr>
          <w:ilvl w:val="0"/>
          <w:numId w:val="25"/>
        </w:numPr>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Teaching structure and approach (lectures, tutorials, support for alternative innovative teaching models like the ‘flipped classroom’)</w:t>
      </w:r>
    </w:p>
    <w:p w14:paraId="5C72043D" w14:textId="33A4A513" w:rsidR="00A21F53" w:rsidRDefault="00A21F53" w:rsidP="00A21F53">
      <w:pPr>
        <w:pStyle w:val="paragraph"/>
        <w:numPr>
          <w:ilvl w:val="0"/>
          <w:numId w:val="25"/>
        </w:numPr>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 xml:space="preserve">Assessment (innovative assessment types like oral assessment, reflective assessment, AI use in assessment activities, timing versus the quality of feedback in large </w:t>
      </w:r>
      <w:proofErr w:type="spellStart"/>
      <w:r>
        <w:rPr>
          <w:rStyle w:val="eop"/>
          <w:rFonts w:ascii="Arial" w:hAnsi="Arial" w:cs="Arial"/>
          <w:sz w:val="22"/>
          <w:szCs w:val="22"/>
        </w:rPr>
        <w:t>prehonours</w:t>
      </w:r>
      <w:proofErr w:type="spellEnd"/>
      <w:r>
        <w:rPr>
          <w:rStyle w:val="eop"/>
          <w:rFonts w:ascii="Arial" w:hAnsi="Arial" w:cs="Arial"/>
          <w:sz w:val="22"/>
          <w:szCs w:val="22"/>
        </w:rPr>
        <w:t xml:space="preserve"> courses)</w:t>
      </w:r>
    </w:p>
    <w:p w14:paraId="262D4B6E" w14:textId="77777777" w:rsidR="00A21F53" w:rsidRDefault="00A21F53" w:rsidP="00A21F53">
      <w:pPr>
        <w:pStyle w:val="paragraph"/>
        <w:numPr>
          <w:ilvl w:val="0"/>
          <w:numId w:val="25"/>
        </w:numPr>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Cohort building (SDO support, cuts to student development budgets, cohort leads as academic advisors and new Director of Students in PIR)</w:t>
      </w:r>
    </w:p>
    <w:p w14:paraId="78A8D5D0" w14:textId="77777777" w:rsidR="00A21F53" w:rsidRDefault="00A21F53" w:rsidP="00A21F53">
      <w:pPr>
        <w:pStyle w:val="paragraph"/>
        <w:numPr>
          <w:ilvl w:val="0"/>
          <w:numId w:val="25"/>
        </w:numPr>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 xml:space="preserve">AI guidance: University guidance and use in </w:t>
      </w:r>
      <w:proofErr w:type="spellStart"/>
      <w:r>
        <w:rPr>
          <w:rStyle w:val="eop"/>
          <w:rFonts w:ascii="Arial" w:hAnsi="Arial" w:cs="Arial"/>
          <w:sz w:val="22"/>
          <w:szCs w:val="22"/>
        </w:rPr>
        <w:t>prehonours</w:t>
      </w:r>
      <w:proofErr w:type="spellEnd"/>
      <w:r>
        <w:rPr>
          <w:rStyle w:val="eop"/>
          <w:rFonts w:ascii="Arial" w:hAnsi="Arial" w:cs="Arial"/>
          <w:sz w:val="22"/>
          <w:szCs w:val="22"/>
        </w:rPr>
        <w:t xml:space="preserve"> versus honours courses</w:t>
      </w:r>
    </w:p>
    <w:p w14:paraId="58F50C4E" w14:textId="77777777" w:rsidR="00A21F53" w:rsidRDefault="00A21F53" w:rsidP="00A21F53">
      <w:pPr>
        <w:pStyle w:val="paragraph"/>
        <w:numPr>
          <w:ilvl w:val="1"/>
          <w:numId w:val="25"/>
        </w:numPr>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 xml:space="preserve">AI skills building versus learning about the pedagogical and </w:t>
      </w:r>
      <w:proofErr w:type="spellStart"/>
      <w:r>
        <w:rPr>
          <w:rStyle w:val="eop"/>
          <w:rFonts w:ascii="Arial" w:hAnsi="Arial" w:cs="Arial"/>
          <w:sz w:val="22"/>
          <w:szCs w:val="22"/>
        </w:rPr>
        <w:t>sociopolitical</w:t>
      </w:r>
      <w:proofErr w:type="spellEnd"/>
      <w:r>
        <w:rPr>
          <w:rStyle w:val="eop"/>
          <w:rFonts w:ascii="Arial" w:hAnsi="Arial" w:cs="Arial"/>
          <w:sz w:val="22"/>
          <w:szCs w:val="22"/>
        </w:rPr>
        <w:t xml:space="preserve"> / environmental impacts of AI in the Classroom</w:t>
      </w:r>
    </w:p>
    <w:p w14:paraId="4883AA4D" w14:textId="77777777" w:rsidR="00A21F53" w:rsidRDefault="00A21F53" w:rsidP="00A21F53">
      <w:pPr>
        <w:pStyle w:val="paragraph"/>
        <w:numPr>
          <w:ilvl w:val="0"/>
          <w:numId w:val="25"/>
        </w:numPr>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PIR skills framework in year 1 (topics of need and interest, building up to year 4)</w:t>
      </w:r>
    </w:p>
    <w:p w14:paraId="5FDFA8BA" w14:textId="05E1F514" w:rsidR="00F73793" w:rsidRPr="00A21F53" w:rsidRDefault="00F73793" w:rsidP="00A21F53">
      <w:pPr>
        <w:pStyle w:val="paragraph"/>
        <w:spacing w:before="0" w:beforeAutospacing="0" w:after="0" w:afterAutospacing="0"/>
        <w:ind w:left="720"/>
        <w:textAlignment w:val="baseline"/>
        <w:rPr>
          <w:rStyle w:val="eop"/>
          <w:rFonts w:ascii="Arial" w:hAnsi="Arial" w:cs="Arial"/>
          <w:sz w:val="22"/>
          <w:szCs w:val="22"/>
        </w:rPr>
      </w:pPr>
      <w:r w:rsidRPr="00A21F53">
        <w:rPr>
          <w:rStyle w:val="eop"/>
          <w:rFonts w:ascii="Arial" w:hAnsi="Arial" w:cs="Arial"/>
          <w:sz w:val="22"/>
          <w:szCs w:val="22"/>
        </w:rPr>
        <w:br/>
      </w:r>
    </w:p>
    <w:p w14:paraId="7A18CDC5" w14:textId="2944F7E2" w:rsidR="00F73793" w:rsidRDefault="00F73793" w:rsidP="00F73793">
      <w:pPr>
        <w:pStyle w:val="paragraph"/>
        <w:numPr>
          <w:ilvl w:val="0"/>
          <w:numId w:val="2"/>
        </w:numPr>
        <w:spacing w:before="0" w:beforeAutospacing="0" w:after="0" w:afterAutospacing="0"/>
        <w:ind w:left="1080" w:firstLine="0"/>
        <w:textAlignment w:val="baseline"/>
        <w:rPr>
          <w:rStyle w:val="eop"/>
          <w:rFonts w:ascii="Arial" w:hAnsi="Arial" w:cs="Arial"/>
          <w:sz w:val="22"/>
          <w:szCs w:val="22"/>
        </w:rPr>
      </w:pPr>
      <w:r>
        <w:rPr>
          <w:rStyle w:val="eop"/>
          <w:rFonts w:ascii="Arial" w:hAnsi="Arial" w:cs="Arial"/>
          <w:sz w:val="22"/>
          <w:szCs w:val="22"/>
        </w:rPr>
        <w:t>AOB</w:t>
      </w:r>
    </w:p>
    <w:p w14:paraId="64E896A4" w14:textId="77777777" w:rsidR="00A21F53" w:rsidRDefault="00A21F53" w:rsidP="00A21F53">
      <w:pPr>
        <w:pStyle w:val="paragraph"/>
        <w:spacing w:before="0" w:beforeAutospacing="0" w:after="0" w:afterAutospacing="0"/>
        <w:textAlignment w:val="baseline"/>
        <w:rPr>
          <w:rStyle w:val="eop"/>
          <w:rFonts w:ascii="Arial" w:hAnsi="Arial" w:cs="Arial"/>
          <w:sz w:val="22"/>
          <w:szCs w:val="22"/>
        </w:rPr>
      </w:pPr>
    </w:p>
    <w:p w14:paraId="66DC78E1" w14:textId="77777777" w:rsidR="00A21F53" w:rsidRDefault="00A21F53" w:rsidP="00A21F53">
      <w:pPr>
        <w:pStyle w:val="paragraph"/>
        <w:spacing w:before="0" w:beforeAutospacing="0" w:after="0" w:afterAutospacing="0"/>
        <w:textAlignment w:val="baseline"/>
        <w:rPr>
          <w:rStyle w:val="eop"/>
          <w:rFonts w:ascii="Arial" w:hAnsi="Arial" w:cs="Arial"/>
          <w:sz w:val="22"/>
          <w:szCs w:val="22"/>
        </w:rPr>
      </w:pPr>
    </w:p>
    <w:p w14:paraId="55E66288" w14:textId="063FB3A4" w:rsidR="00F73793" w:rsidRDefault="00F73793" w:rsidP="00F73793">
      <w:pPr>
        <w:pStyle w:val="paragraph"/>
        <w:numPr>
          <w:ilvl w:val="0"/>
          <w:numId w:val="2"/>
        </w:numPr>
        <w:spacing w:before="0" w:beforeAutospacing="0" w:after="0" w:afterAutospacing="0"/>
        <w:ind w:left="1080" w:firstLine="0"/>
        <w:textAlignment w:val="baseline"/>
        <w:rPr>
          <w:rFonts w:ascii="Arial" w:hAnsi="Arial" w:cs="Arial"/>
          <w:sz w:val="22"/>
          <w:szCs w:val="22"/>
        </w:rPr>
      </w:pPr>
      <w:r>
        <w:rPr>
          <w:rStyle w:val="eop"/>
          <w:rFonts w:ascii="Arial" w:hAnsi="Arial" w:cs="Arial"/>
          <w:sz w:val="22"/>
          <w:szCs w:val="22"/>
        </w:rPr>
        <w:t>Details of next meeting -</w:t>
      </w:r>
      <w:proofErr w:type="spellStart"/>
      <w:r>
        <w:rPr>
          <w:rStyle w:val="eop"/>
          <w:rFonts w:ascii="Arial" w:hAnsi="Arial" w:cs="Arial"/>
          <w:sz w:val="22"/>
          <w:szCs w:val="22"/>
        </w:rPr>
        <w:t>sem</w:t>
      </w:r>
      <w:proofErr w:type="spellEnd"/>
      <w:r>
        <w:rPr>
          <w:rStyle w:val="eop"/>
          <w:rFonts w:ascii="Arial" w:hAnsi="Arial" w:cs="Arial"/>
          <w:sz w:val="22"/>
          <w:szCs w:val="22"/>
        </w:rPr>
        <w:t xml:space="preserve"> 2</w:t>
      </w:r>
    </w:p>
    <w:p w14:paraId="27B942E0" w14:textId="77777777" w:rsidR="00F73793" w:rsidRDefault="00F73793" w:rsidP="00F73793">
      <w:pPr>
        <w:pStyle w:val="paragraph"/>
        <w:spacing w:before="0" w:beforeAutospacing="0" w:after="0" w:afterAutospacing="0"/>
        <w:ind w:left="720"/>
        <w:textAlignment w:val="baseline"/>
        <w:rPr>
          <w:rFonts w:ascii="Segoe UI" w:hAnsi="Segoe UI" w:cs="Segoe UI"/>
          <w:sz w:val="18"/>
          <w:szCs w:val="18"/>
        </w:rPr>
      </w:pPr>
      <w:r>
        <w:rPr>
          <w:rStyle w:val="eop"/>
          <w:rFonts w:ascii="Arial" w:hAnsi="Arial" w:cs="Arial"/>
          <w:sz w:val="22"/>
          <w:szCs w:val="22"/>
        </w:rPr>
        <w:t> </w:t>
      </w:r>
    </w:p>
    <w:p w14:paraId="506C32D6" w14:textId="0239B7B9" w:rsidR="009A0FD4" w:rsidRPr="00C00434" w:rsidRDefault="00F73793" w:rsidP="00F73793">
      <w:pPr>
        <w:spacing w:after="0" w:line="240" w:lineRule="auto"/>
        <w:textAlignment w:val="baseline"/>
        <w:rPr>
          <w:rFonts w:ascii="Segoe UI" w:eastAsia="Times New Roman" w:hAnsi="Segoe UI" w:cs="Segoe UI"/>
          <w:color w:val="365F91"/>
          <w:sz w:val="18"/>
          <w:szCs w:val="18"/>
          <w:lang w:eastAsia="en-GB"/>
        </w:rPr>
      </w:pPr>
      <w:r w:rsidRPr="00F73793">
        <w:rPr>
          <w:rFonts w:ascii="Cambria" w:eastAsia="Times New Roman" w:hAnsi="Cambria" w:cs="Segoe UI"/>
          <w:color w:val="365F91"/>
          <w:sz w:val="32"/>
          <w:szCs w:val="32"/>
          <w:lang w:eastAsia="en-GB"/>
        </w:rPr>
        <w:br/>
        <w:t>Action Tracker </w:t>
      </w:r>
    </w:p>
    <w:p w14:paraId="214627F2" w14:textId="14051955" w:rsidR="00C00434" w:rsidRPr="00F73793" w:rsidRDefault="00F73793" w:rsidP="00F73793">
      <w:pPr>
        <w:spacing w:after="0" w:line="240" w:lineRule="auto"/>
        <w:textAlignment w:val="baseline"/>
        <w:rPr>
          <w:rFonts w:ascii="Cambria" w:eastAsia="Times New Roman" w:hAnsi="Cambria" w:cs="Segoe UI"/>
          <w:color w:val="365F91"/>
          <w:sz w:val="26"/>
          <w:szCs w:val="26"/>
          <w:lang w:eastAsia="en-GB"/>
        </w:rPr>
      </w:pPr>
      <w:r w:rsidRPr="00F73793">
        <w:rPr>
          <w:rFonts w:ascii="Cambria" w:eastAsia="Times New Roman" w:hAnsi="Cambria" w:cs="Segoe UI"/>
          <w:color w:val="365F91"/>
          <w:sz w:val="26"/>
          <w:szCs w:val="26"/>
          <w:lang w:eastAsia="en-GB"/>
        </w:rPr>
        <w:br/>
        <w:t>Attendees:  </w:t>
      </w:r>
      <w:r w:rsidR="00C00434">
        <w:rPr>
          <w:rFonts w:ascii="Cambria" w:eastAsia="Times New Roman" w:hAnsi="Cambria" w:cs="Segoe UI"/>
          <w:color w:val="365F91"/>
          <w:sz w:val="26"/>
          <w:szCs w:val="26"/>
          <w:lang w:eastAsia="en-GB"/>
        </w:rPr>
        <w:br/>
        <w:t xml:space="preserve">Chair: </w:t>
      </w:r>
      <w:r w:rsidR="00C00434" w:rsidRPr="00C00434">
        <w:rPr>
          <w:rFonts w:ascii="Calibri" w:eastAsia="Times New Roman" w:hAnsi="Calibri" w:cs="Calibri"/>
          <w:color w:val="000000"/>
          <w:lang w:eastAsia="en-GB"/>
        </w:rPr>
        <w:t>Dr Julia Ca</w:t>
      </w:r>
      <w:r w:rsidR="00C00434">
        <w:rPr>
          <w:rFonts w:ascii="Calibri" w:eastAsia="Times New Roman" w:hAnsi="Calibri" w:cs="Calibri"/>
          <w:color w:val="000000"/>
          <w:lang w:eastAsia="en-GB"/>
        </w:rPr>
        <w:t>l</w:t>
      </w:r>
      <w:r w:rsidR="00C00434" w:rsidRPr="00C00434">
        <w:rPr>
          <w:rFonts w:ascii="Calibri" w:eastAsia="Times New Roman" w:hAnsi="Calibri" w:cs="Calibri"/>
          <w:color w:val="000000"/>
          <w:lang w:eastAsia="en-GB"/>
        </w:rPr>
        <w:t>v</w:t>
      </w:r>
      <w:r w:rsidR="00C00434">
        <w:rPr>
          <w:rFonts w:ascii="Calibri" w:eastAsia="Times New Roman" w:hAnsi="Calibri" w:cs="Calibri"/>
          <w:color w:val="000000"/>
          <w:lang w:eastAsia="en-GB"/>
        </w:rPr>
        <w:t>e</w:t>
      </w:r>
      <w:r w:rsidR="00C00434" w:rsidRPr="00C00434">
        <w:rPr>
          <w:rFonts w:ascii="Calibri" w:eastAsia="Times New Roman" w:hAnsi="Calibri" w:cs="Calibri"/>
          <w:color w:val="000000"/>
          <w:lang w:eastAsia="en-GB"/>
        </w:rPr>
        <w:t>rt</w:t>
      </w:r>
      <w:r w:rsidR="00C00434">
        <w:rPr>
          <w:rFonts w:ascii="Calibri" w:eastAsia="Times New Roman" w:hAnsi="Calibri" w:cs="Calibri"/>
          <w:color w:val="000000"/>
          <w:lang w:eastAsia="en-GB"/>
        </w:rPr>
        <w:br/>
      </w:r>
      <w:r w:rsidR="00C00434">
        <w:rPr>
          <w:rFonts w:ascii="Cambria" w:eastAsia="Times New Roman" w:hAnsi="Cambria" w:cs="Segoe UI"/>
          <w:color w:val="365F91"/>
          <w:sz w:val="26"/>
          <w:szCs w:val="26"/>
          <w:lang w:eastAsia="en-GB"/>
        </w:rPr>
        <w:t xml:space="preserve">Staff: </w:t>
      </w:r>
      <w:r w:rsidR="00C00434" w:rsidRPr="00C00434">
        <w:rPr>
          <w:rFonts w:ascii="Calibri" w:eastAsia="Times New Roman" w:hAnsi="Calibri" w:cs="Calibri"/>
          <w:color w:val="000000"/>
          <w:lang w:eastAsia="en-GB"/>
        </w:rPr>
        <w:t>Dr Ben Coulson, Ms Cristina Roman, Mr Liam McNulty, Mr Alexander Dysart</w:t>
      </w:r>
      <w:r w:rsidR="00C00434">
        <w:rPr>
          <w:rFonts w:ascii="Calibri" w:eastAsia="Times New Roman" w:hAnsi="Calibri" w:cs="Calibri"/>
          <w:color w:val="000000"/>
          <w:lang w:eastAsia="en-GB"/>
        </w:rPr>
        <w:br/>
      </w:r>
      <w:r w:rsidR="00C00434">
        <w:rPr>
          <w:rFonts w:ascii="Cambria" w:eastAsia="Times New Roman" w:hAnsi="Cambria" w:cs="Segoe UI"/>
          <w:color w:val="365F91"/>
          <w:sz w:val="26"/>
          <w:szCs w:val="26"/>
          <w:lang w:eastAsia="en-GB"/>
        </w:rPr>
        <w:t>Student Reps:</w:t>
      </w:r>
    </w:p>
    <w:tbl>
      <w:tblPr>
        <w:tblW w:w="1920" w:type="dxa"/>
        <w:tblLook w:val="04A0" w:firstRow="1" w:lastRow="0" w:firstColumn="1" w:lastColumn="0" w:noHBand="0" w:noVBand="1"/>
      </w:tblPr>
      <w:tblGrid>
        <w:gridCol w:w="1920"/>
      </w:tblGrid>
      <w:tr w:rsidR="00C00434" w:rsidRPr="00C00434" w14:paraId="46AB2E44" w14:textId="77777777" w:rsidTr="00C00434">
        <w:trPr>
          <w:trHeight w:val="290"/>
        </w:trPr>
        <w:tc>
          <w:tcPr>
            <w:tcW w:w="1920" w:type="dxa"/>
            <w:tcBorders>
              <w:top w:val="nil"/>
              <w:left w:val="nil"/>
              <w:bottom w:val="nil"/>
              <w:right w:val="nil"/>
            </w:tcBorders>
            <w:noWrap/>
            <w:vAlign w:val="bottom"/>
            <w:hideMark/>
          </w:tcPr>
          <w:p w14:paraId="1B77314E" w14:textId="431CD92F" w:rsidR="00C00434" w:rsidRPr="00C00434" w:rsidRDefault="00C00434" w:rsidP="00C00434">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R</w:t>
            </w:r>
            <w:r w:rsidRPr="00C00434">
              <w:rPr>
                <w:rFonts w:ascii="Calibri" w:eastAsia="Times New Roman" w:hAnsi="Calibri" w:cs="Calibri"/>
                <w:color w:val="000000"/>
                <w:lang w:eastAsia="en-GB"/>
              </w:rPr>
              <w:t xml:space="preserve">oss </w:t>
            </w:r>
            <w:r>
              <w:rPr>
                <w:rFonts w:ascii="Calibri" w:eastAsia="Times New Roman" w:hAnsi="Calibri" w:cs="Calibri"/>
                <w:color w:val="000000"/>
                <w:lang w:eastAsia="en-GB"/>
              </w:rPr>
              <w:t>H</w:t>
            </w:r>
            <w:r w:rsidRPr="00C00434">
              <w:rPr>
                <w:rFonts w:ascii="Calibri" w:eastAsia="Times New Roman" w:hAnsi="Calibri" w:cs="Calibri"/>
                <w:color w:val="000000"/>
                <w:lang w:eastAsia="en-GB"/>
              </w:rPr>
              <w:t>ume</w:t>
            </w:r>
            <w:r w:rsidR="00382364">
              <w:rPr>
                <w:rFonts w:ascii="Calibri" w:eastAsia="Times New Roman" w:hAnsi="Calibri" w:cs="Calibri"/>
                <w:color w:val="000000"/>
                <w:lang w:eastAsia="en-GB"/>
              </w:rPr>
              <w:br/>
            </w:r>
            <w:proofErr w:type="spellStart"/>
            <w:r w:rsidR="00382364">
              <w:t>Sharanya</w:t>
            </w:r>
            <w:proofErr w:type="spellEnd"/>
            <w:r w:rsidR="00382364">
              <w:t xml:space="preserve"> Datta</w:t>
            </w:r>
          </w:p>
        </w:tc>
      </w:tr>
      <w:tr w:rsidR="00C00434" w:rsidRPr="00C00434" w14:paraId="0B1D5FE8" w14:textId="77777777" w:rsidTr="00C00434">
        <w:trPr>
          <w:trHeight w:val="290"/>
        </w:trPr>
        <w:tc>
          <w:tcPr>
            <w:tcW w:w="1920" w:type="dxa"/>
            <w:tcBorders>
              <w:top w:val="nil"/>
              <w:left w:val="nil"/>
              <w:bottom w:val="nil"/>
              <w:right w:val="nil"/>
            </w:tcBorders>
            <w:noWrap/>
            <w:vAlign w:val="bottom"/>
            <w:hideMark/>
          </w:tcPr>
          <w:p w14:paraId="301AB1A2" w14:textId="7DD5DFAF" w:rsidR="00C00434" w:rsidRPr="00C00434" w:rsidRDefault="00C00434" w:rsidP="00C00434">
            <w:pPr>
              <w:spacing w:after="0" w:line="240" w:lineRule="auto"/>
              <w:rPr>
                <w:rFonts w:ascii="Calibri" w:eastAsia="Times New Roman" w:hAnsi="Calibri" w:cs="Calibri"/>
                <w:color w:val="000000"/>
                <w:lang w:eastAsia="en-GB"/>
              </w:rPr>
            </w:pPr>
            <w:proofErr w:type="spellStart"/>
            <w:r>
              <w:rPr>
                <w:rFonts w:ascii="Calibri" w:eastAsia="Times New Roman" w:hAnsi="Calibri" w:cs="Calibri"/>
                <w:color w:val="000000"/>
                <w:lang w:eastAsia="en-GB"/>
              </w:rPr>
              <w:t>S</w:t>
            </w:r>
            <w:r w:rsidRPr="00C00434">
              <w:rPr>
                <w:rFonts w:ascii="Calibri" w:eastAsia="Times New Roman" w:hAnsi="Calibri" w:cs="Calibri"/>
                <w:color w:val="000000"/>
                <w:lang w:eastAsia="en-GB"/>
              </w:rPr>
              <w:t>hresht</w:t>
            </w:r>
            <w:proofErr w:type="spellEnd"/>
            <w:r w:rsidRPr="00C00434">
              <w:rPr>
                <w:rFonts w:ascii="Calibri" w:eastAsia="Times New Roman" w:hAnsi="Calibri" w:cs="Calibri"/>
                <w:color w:val="000000"/>
                <w:lang w:eastAsia="en-GB"/>
              </w:rPr>
              <w:t xml:space="preserve"> </w:t>
            </w:r>
            <w:r>
              <w:rPr>
                <w:rFonts w:ascii="Calibri" w:eastAsia="Times New Roman" w:hAnsi="Calibri" w:cs="Calibri"/>
                <w:color w:val="000000"/>
                <w:lang w:eastAsia="en-GB"/>
              </w:rPr>
              <w:t>S</w:t>
            </w:r>
            <w:r w:rsidRPr="00C00434">
              <w:rPr>
                <w:rFonts w:ascii="Calibri" w:eastAsia="Times New Roman" w:hAnsi="Calibri" w:cs="Calibri"/>
                <w:color w:val="000000"/>
                <w:lang w:eastAsia="en-GB"/>
              </w:rPr>
              <w:t>iddharth</w:t>
            </w:r>
          </w:p>
        </w:tc>
      </w:tr>
      <w:tr w:rsidR="00C00434" w:rsidRPr="00C00434" w14:paraId="535E3DF7" w14:textId="77777777" w:rsidTr="00C00434">
        <w:trPr>
          <w:trHeight w:val="290"/>
        </w:trPr>
        <w:tc>
          <w:tcPr>
            <w:tcW w:w="1920" w:type="dxa"/>
            <w:tcBorders>
              <w:top w:val="nil"/>
              <w:left w:val="nil"/>
              <w:bottom w:val="nil"/>
              <w:right w:val="nil"/>
            </w:tcBorders>
            <w:noWrap/>
            <w:vAlign w:val="bottom"/>
            <w:hideMark/>
          </w:tcPr>
          <w:p w14:paraId="00F508C6" w14:textId="77777777" w:rsidR="00C00434" w:rsidRPr="00C00434" w:rsidRDefault="00C00434" w:rsidP="00C00434">
            <w:pPr>
              <w:spacing w:after="0" w:line="240" w:lineRule="auto"/>
              <w:rPr>
                <w:rFonts w:ascii="Calibri" w:eastAsia="Times New Roman" w:hAnsi="Calibri" w:cs="Calibri"/>
                <w:color w:val="000000"/>
                <w:lang w:eastAsia="en-GB"/>
              </w:rPr>
            </w:pPr>
            <w:r w:rsidRPr="00C00434">
              <w:rPr>
                <w:rFonts w:ascii="Calibri" w:eastAsia="Times New Roman" w:hAnsi="Calibri" w:cs="Calibri"/>
                <w:color w:val="000000"/>
                <w:lang w:eastAsia="en-GB"/>
              </w:rPr>
              <w:t xml:space="preserve">Ralph </w:t>
            </w:r>
            <w:proofErr w:type="spellStart"/>
            <w:r w:rsidRPr="00C00434">
              <w:rPr>
                <w:rFonts w:ascii="Calibri" w:eastAsia="Times New Roman" w:hAnsi="Calibri" w:cs="Calibri"/>
                <w:color w:val="000000"/>
                <w:lang w:eastAsia="en-GB"/>
              </w:rPr>
              <w:t>Fortmann</w:t>
            </w:r>
            <w:proofErr w:type="spellEnd"/>
          </w:p>
        </w:tc>
      </w:tr>
      <w:tr w:rsidR="00C00434" w:rsidRPr="00C00434" w14:paraId="6D8252C5" w14:textId="77777777" w:rsidTr="00C00434">
        <w:trPr>
          <w:trHeight w:val="290"/>
        </w:trPr>
        <w:tc>
          <w:tcPr>
            <w:tcW w:w="1920" w:type="dxa"/>
            <w:tcBorders>
              <w:top w:val="nil"/>
              <w:left w:val="nil"/>
              <w:bottom w:val="nil"/>
              <w:right w:val="nil"/>
            </w:tcBorders>
            <w:noWrap/>
            <w:vAlign w:val="bottom"/>
            <w:hideMark/>
          </w:tcPr>
          <w:p w14:paraId="617C02BF" w14:textId="77777777" w:rsidR="00C00434" w:rsidRPr="00C00434" w:rsidRDefault="00C00434" w:rsidP="00C00434">
            <w:pPr>
              <w:spacing w:after="0" w:line="240" w:lineRule="auto"/>
              <w:rPr>
                <w:rFonts w:ascii="Calibri" w:eastAsia="Times New Roman" w:hAnsi="Calibri" w:cs="Calibri"/>
                <w:color w:val="000000"/>
                <w:lang w:eastAsia="en-GB"/>
              </w:rPr>
            </w:pPr>
            <w:r w:rsidRPr="00C00434">
              <w:rPr>
                <w:rFonts w:ascii="Calibri" w:eastAsia="Times New Roman" w:hAnsi="Calibri" w:cs="Calibri"/>
                <w:color w:val="000000"/>
                <w:lang w:eastAsia="en-GB"/>
              </w:rPr>
              <w:t xml:space="preserve">Grant </w:t>
            </w:r>
            <w:proofErr w:type="spellStart"/>
            <w:r w:rsidRPr="00C00434">
              <w:rPr>
                <w:rFonts w:ascii="Calibri" w:eastAsia="Times New Roman" w:hAnsi="Calibri" w:cs="Calibri"/>
                <w:color w:val="000000"/>
                <w:lang w:eastAsia="en-GB"/>
              </w:rPr>
              <w:t>VanderKolk</w:t>
            </w:r>
            <w:proofErr w:type="spellEnd"/>
          </w:p>
        </w:tc>
      </w:tr>
      <w:tr w:rsidR="00C00434" w:rsidRPr="00C00434" w14:paraId="24F2BB75" w14:textId="77777777" w:rsidTr="00C00434">
        <w:trPr>
          <w:trHeight w:val="290"/>
        </w:trPr>
        <w:tc>
          <w:tcPr>
            <w:tcW w:w="1920" w:type="dxa"/>
            <w:tcBorders>
              <w:top w:val="nil"/>
              <w:left w:val="nil"/>
              <w:bottom w:val="nil"/>
              <w:right w:val="nil"/>
            </w:tcBorders>
            <w:noWrap/>
            <w:vAlign w:val="bottom"/>
            <w:hideMark/>
          </w:tcPr>
          <w:p w14:paraId="3BAE334C" w14:textId="77777777" w:rsidR="00C00434" w:rsidRPr="00C00434" w:rsidRDefault="00C00434" w:rsidP="00C00434">
            <w:pPr>
              <w:spacing w:after="0" w:line="240" w:lineRule="auto"/>
              <w:rPr>
                <w:rFonts w:ascii="Calibri" w:eastAsia="Times New Roman" w:hAnsi="Calibri" w:cs="Calibri"/>
                <w:color w:val="000000"/>
                <w:lang w:eastAsia="en-GB"/>
              </w:rPr>
            </w:pPr>
            <w:r w:rsidRPr="00C00434">
              <w:rPr>
                <w:rFonts w:ascii="Calibri" w:eastAsia="Times New Roman" w:hAnsi="Calibri" w:cs="Calibri"/>
                <w:color w:val="000000"/>
                <w:lang w:eastAsia="en-GB"/>
              </w:rPr>
              <w:t>Xinran Zhang</w:t>
            </w:r>
          </w:p>
        </w:tc>
      </w:tr>
      <w:tr w:rsidR="00C00434" w:rsidRPr="00C00434" w14:paraId="33450F4A" w14:textId="77777777" w:rsidTr="00C00434">
        <w:trPr>
          <w:trHeight w:val="290"/>
        </w:trPr>
        <w:tc>
          <w:tcPr>
            <w:tcW w:w="1920" w:type="dxa"/>
            <w:tcBorders>
              <w:top w:val="nil"/>
              <w:left w:val="nil"/>
              <w:bottom w:val="nil"/>
              <w:right w:val="nil"/>
            </w:tcBorders>
            <w:noWrap/>
            <w:vAlign w:val="bottom"/>
            <w:hideMark/>
          </w:tcPr>
          <w:p w14:paraId="0F0E50F9" w14:textId="77777777" w:rsidR="00C00434" w:rsidRPr="00C00434" w:rsidRDefault="00C00434" w:rsidP="00C00434">
            <w:pPr>
              <w:spacing w:after="0" w:line="240" w:lineRule="auto"/>
              <w:rPr>
                <w:rFonts w:ascii="Calibri" w:eastAsia="Times New Roman" w:hAnsi="Calibri" w:cs="Calibri"/>
                <w:color w:val="000000"/>
                <w:lang w:eastAsia="en-GB"/>
              </w:rPr>
            </w:pPr>
            <w:r w:rsidRPr="00C00434">
              <w:rPr>
                <w:rFonts w:ascii="Calibri" w:eastAsia="Times New Roman" w:hAnsi="Calibri" w:cs="Calibri"/>
                <w:color w:val="000000"/>
                <w:lang w:eastAsia="en-GB"/>
              </w:rPr>
              <w:t>Andrew Ross-Oliver</w:t>
            </w:r>
          </w:p>
        </w:tc>
      </w:tr>
      <w:tr w:rsidR="00C00434" w:rsidRPr="00C00434" w14:paraId="6C0C014D" w14:textId="77777777" w:rsidTr="00C00434">
        <w:trPr>
          <w:trHeight w:val="290"/>
        </w:trPr>
        <w:tc>
          <w:tcPr>
            <w:tcW w:w="1920" w:type="dxa"/>
            <w:tcBorders>
              <w:top w:val="nil"/>
              <w:left w:val="nil"/>
              <w:bottom w:val="nil"/>
              <w:right w:val="nil"/>
            </w:tcBorders>
            <w:noWrap/>
            <w:vAlign w:val="bottom"/>
            <w:hideMark/>
          </w:tcPr>
          <w:p w14:paraId="7B685183" w14:textId="77777777" w:rsidR="00C00434" w:rsidRPr="00C00434" w:rsidRDefault="00C00434" w:rsidP="00C00434">
            <w:pPr>
              <w:spacing w:after="0" w:line="240" w:lineRule="auto"/>
              <w:rPr>
                <w:rFonts w:ascii="Calibri" w:eastAsia="Times New Roman" w:hAnsi="Calibri" w:cs="Calibri"/>
                <w:color w:val="000000"/>
                <w:lang w:eastAsia="en-GB"/>
              </w:rPr>
            </w:pPr>
            <w:proofErr w:type="spellStart"/>
            <w:r w:rsidRPr="00C00434">
              <w:rPr>
                <w:rFonts w:ascii="Calibri" w:eastAsia="Times New Roman" w:hAnsi="Calibri" w:cs="Calibri"/>
                <w:color w:val="000000"/>
                <w:lang w:eastAsia="en-GB"/>
              </w:rPr>
              <w:t>Rachaek</w:t>
            </w:r>
            <w:proofErr w:type="spellEnd"/>
            <w:r w:rsidRPr="00C00434">
              <w:rPr>
                <w:rFonts w:ascii="Calibri" w:eastAsia="Times New Roman" w:hAnsi="Calibri" w:cs="Calibri"/>
                <w:color w:val="000000"/>
                <w:lang w:eastAsia="en-GB"/>
              </w:rPr>
              <w:t xml:space="preserve"> Doan</w:t>
            </w:r>
          </w:p>
        </w:tc>
      </w:tr>
      <w:tr w:rsidR="00C00434" w:rsidRPr="00C00434" w14:paraId="092D74E4" w14:textId="77777777" w:rsidTr="00C00434">
        <w:trPr>
          <w:trHeight w:val="290"/>
        </w:trPr>
        <w:tc>
          <w:tcPr>
            <w:tcW w:w="1920" w:type="dxa"/>
            <w:tcBorders>
              <w:top w:val="nil"/>
              <w:left w:val="nil"/>
              <w:bottom w:val="nil"/>
              <w:right w:val="nil"/>
            </w:tcBorders>
            <w:noWrap/>
            <w:vAlign w:val="bottom"/>
            <w:hideMark/>
          </w:tcPr>
          <w:p w14:paraId="239AEAC6" w14:textId="77777777" w:rsidR="00C00434" w:rsidRPr="00C00434" w:rsidRDefault="00C00434" w:rsidP="00C00434">
            <w:pPr>
              <w:spacing w:after="0" w:line="240" w:lineRule="auto"/>
              <w:rPr>
                <w:rFonts w:ascii="Calibri" w:eastAsia="Times New Roman" w:hAnsi="Calibri" w:cs="Calibri"/>
                <w:color w:val="000000"/>
                <w:lang w:eastAsia="en-GB"/>
              </w:rPr>
            </w:pPr>
            <w:r w:rsidRPr="00C00434">
              <w:rPr>
                <w:rFonts w:ascii="Calibri" w:eastAsia="Times New Roman" w:hAnsi="Calibri" w:cs="Calibri"/>
                <w:color w:val="000000"/>
                <w:lang w:eastAsia="en-GB"/>
              </w:rPr>
              <w:t xml:space="preserve">Max </w:t>
            </w:r>
            <w:proofErr w:type="spellStart"/>
            <w:r w:rsidRPr="00C00434">
              <w:rPr>
                <w:rFonts w:ascii="Calibri" w:eastAsia="Times New Roman" w:hAnsi="Calibri" w:cs="Calibri"/>
                <w:color w:val="000000"/>
                <w:lang w:eastAsia="en-GB"/>
              </w:rPr>
              <w:t>Herschlein</w:t>
            </w:r>
            <w:proofErr w:type="spellEnd"/>
          </w:p>
        </w:tc>
      </w:tr>
      <w:tr w:rsidR="00C00434" w:rsidRPr="00C00434" w14:paraId="3F7B5B1A" w14:textId="77777777" w:rsidTr="00C00434">
        <w:trPr>
          <w:trHeight w:val="290"/>
        </w:trPr>
        <w:tc>
          <w:tcPr>
            <w:tcW w:w="1920" w:type="dxa"/>
            <w:tcBorders>
              <w:top w:val="nil"/>
              <w:left w:val="nil"/>
              <w:bottom w:val="nil"/>
              <w:right w:val="nil"/>
            </w:tcBorders>
            <w:noWrap/>
            <w:vAlign w:val="bottom"/>
            <w:hideMark/>
          </w:tcPr>
          <w:p w14:paraId="2FEA02D4" w14:textId="77777777" w:rsidR="00C00434" w:rsidRPr="00C00434" w:rsidRDefault="00C00434" w:rsidP="00C00434">
            <w:pPr>
              <w:spacing w:after="0" w:line="240" w:lineRule="auto"/>
              <w:rPr>
                <w:rFonts w:ascii="Calibri" w:eastAsia="Times New Roman" w:hAnsi="Calibri" w:cs="Calibri"/>
                <w:color w:val="000000"/>
                <w:lang w:eastAsia="en-GB"/>
              </w:rPr>
            </w:pPr>
            <w:r w:rsidRPr="00C00434">
              <w:rPr>
                <w:rFonts w:ascii="Calibri" w:eastAsia="Times New Roman" w:hAnsi="Calibri" w:cs="Calibri"/>
                <w:color w:val="000000"/>
                <w:lang w:eastAsia="en-GB"/>
              </w:rPr>
              <w:lastRenderedPageBreak/>
              <w:t>Theodore Westcott</w:t>
            </w:r>
          </w:p>
        </w:tc>
      </w:tr>
      <w:tr w:rsidR="00C00434" w:rsidRPr="00C00434" w14:paraId="3CEC688B" w14:textId="77777777" w:rsidTr="00C00434">
        <w:trPr>
          <w:trHeight w:val="290"/>
        </w:trPr>
        <w:tc>
          <w:tcPr>
            <w:tcW w:w="1920" w:type="dxa"/>
            <w:tcBorders>
              <w:top w:val="nil"/>
              <w:left w:val="nil"/>
              <w:bottom w:val="nil"/>
              <w:right w:val="nil"/>
            </w:tcBorders>
            <w:noWrap/>
            <w:vAlign w:val="bottom"/>
            <w:hideMark/>
          </w:tcPr>
          <w:p w14:paraId="7A62D759" w14:textId="5BF431C7" w:rsidR="00C00434" w:rsidRPr="00C00434" w:rsidRDefault="00C00434" w:rsidP="00C00434">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S</w:t>
            </w:r>
            <w:r w:rsidRPr="00C00434">
              <w:rPr>
                <w:rFonts w:ascii="Calibri" w:eastAsia="Times New Roman" w:hAnsi="Calibri" w:cs="Calibri"/>
                <w:color w:val="000000"/>
                <w:lang w:eastAsia="en-GB"/>
              </w:rPr>
              <w:t xml:space="preserve">ara </w:t>
            </w:r>
            <w:proofErr w:type="spellStart"/>
            <w:r>
              <w:rPr>
                <w:rFonts w:ascii="Calibri" w:eastAsia="Times New Roman" w:hAnsi="Calibri" w:cs="Calibri"/>
                <w:color w:val="000000"/>
                <w:lang w:eastAsia="en-GB"/>
              </w:rPr>
              <w:t>M</w:t>
            </w:r>
            <w:r w:rsidRPr="00C00434">
              <w:rPr>
                <w:rFonts w:ascii="Calibri" w:eastAsia="Times New Roman" w:hAnsi="Calibri" w:cs="Calibri"/>
                <w:color w:val="000000"/>
                <w:lang w:eastAsia="en-GB"/>
              </w:rPr>
              <w:t>onguzzi</w:t>
            </w:r>
            <w:proofErr w:type="spellEnd"/>
          </w:p>
        </w:tc>
      </w:tr>
      <w:tr w:rsidR="00C00434" w:rsidRPr="00C00434" w14:paraId="6C84136E" w14:textId="77777777" w:rsidTr="00C00434">
        <w:trPr>
          <w:trHeight w:val="290"/>
        </w:trPr>
        <w:tc>
          <w:tcPr>
            <w:tcW w:w="1920" w:type="dxa"/>
            <w:tcBorders>
              <w:top w:val="nil"/>
              <w:left w:val="nil"/>
              <w:bottom w:val="nil"/>
              <w:right w:val="nil"/>
            </w:tcBorders>
            <w:noWrap/>
            <w:vAlign w:val="bottom"/>
            <w:hideMark/>
          </w:tcPr>
          <w:p w14:paraId="54737609" w14:textId="77777777" w:rsidR="00C00434" w:rsidRPr="00C00434" w:rsidRDefault="00C00434" w:rsidP="00C00434">
            <w:pPr>
              <w:spacing w:after="0" w:line="240" w:lineRule="auto"/>
              <w:rPr>
                <w:rFonts w:ascii="Calibri" w:eastAsia="Times New Roman" w:hAnsi="Calibri" w:cs="Calibri"/>
                <w:color w:val="000000"/>
                <w:lang w:eastAsia="en-GB"/>
              </w:rPr>
            </w:pPr>
            <w:r w:rsidRPr="00C00434">
              <w:rPr>
                <w:rFonts w:ascii="Calibri" w:eastAsia="Times New Roman" w:hAnsi="Calibri" w:cs="Calibri"/>
                <w:color w:val="000000"/>
                <w:lang w:eastAsia="en-GB"/>
              </w:rPr>
              <w:t>Logan McKinnon</w:t>
            </w:r>
          </w:p>
        </w:tc>
      </w:tr>
      <w:tr w:rsidR="00C00434" w:rsidRPr="00C00434" w14:paraId="34927A8B" w14:textId="77777777" w:rsidTr="00C00434">
        <w:trPr>
          <w:trHeight w:val="290"/>
        </w:trPr>
        <w:tc>
          <w:tcPr>
            <w:tcW w:w="1920" w:type="dxa"/>
            <w:tcBorders>
              <w:top w:val="nil"/>
              <w:left w:val="nil"/>
              <w:bottom w:val="nil"/>
              <w:right w:val="nil"/>
            </w:tcBorders>
            <w:noWrap/>
            <w:vAlign w:val="bottom"/>
            <w:hideMark/>
          </w:tcPr>
          <w:p w14:paraId="21EA4CD6" w14:textId="77777777" w:rsidR="00C00434" w:rsidRPr="00C00434" w:rsidRDefault="00C00434" w:rsidP="00C00434">
            <w:pPr>
              <w:spacing w:after="0" w:line="240" w:lineRule="auto"/>
              <w:rPr>
                <w:rFonts w:ascii="Calibri" w:eastAsia="Times New Roman" w:hAnsi="Calibri" w:cs="Calibri"/>
                <w:color w:val="000000"/>
                <w:lang w:eastAsia="en-GB"/>
              </w:rPr>
            </w:pPr>
            <w:r w:rsidRPr="00C00434">
              <w:rPr>
                <w:rFonts w:ascii="Calibri" w:eastAsia="Times New Roman" w:hAnsi="Calibri" w:cs="Calibri"/>
                <w:color w:val="000000"/>
                <w:lang w:eastAsia="en-GB"/>
              </w:rPr>
              <w:t xml:space="preserve">Jana </w:t>
            </w:r>
            <w:proofErr w:type="spellStart"/>
            <w:r w:rsidRPr="00C00434">
              <w:rPr>
                <w:rFonts w:ascii="Calibri" w:eastAsia="Times New Roman" w:hAnsi="Calibri" w:cs="Calibri"/>
                <w:color w:val="000000"/>
                <w:lang w:eastAsia="en-GB"/>
              </w:rPr>
              <w:t>Alramahi</w:t>
            </w:r>
            <w:proofErr w:type="spellEnd"/>
          </w:p>
        </w:tc>
      </w:tr>
      <w:tr w:rsidR="00C00434" w:rsidRPr="00C00434" w14:paraId="684908E2" w14:textId="77777777" w:rsidTr="00C00434">
        <w:trPr>
          <w:trHeight w:val="290"/>
        </w:trPr>
        <w:tc>
          <w:tcPr>
            <w:tcW w:w="1920" w:type="dxa"/>
            <w:tcBorders>
              <w:top w:val="nil"/>
              <w:left w:val="nil"/>
              <w:bottom w:val="nil"/>
              <w:right w:val="nil"/>
            </w:tcBorders>
            <w:noWrap/>
            <w:vAlign w:val="bottom"/>
            <w:hideMark/>
          </w:tcPr>
          <w:p w14:paraId="7274074D" w14:textId="77777777" w:rsidR="00C00434" w:rsidRPr="00C00434" w:rsidRDefault="00C00434" w:rsidP="00C00434">
            <w:pPr>
              <w:spacing w:after="0" w:line="240" w:lineRule="auto"/>
              <w:rPr>
                <w:rFonts w:ascii="Calibri" w:eastAsia="Times New Roman" w:hAnsi="Calibri" w:cs="Calibri"/>
                <w:color w:val="000000"/>
                <w:lang w:eastAsia="en-GB"/>
              </w:rPr>
            </w:pPr>
            <w:r w:rsidRPr="00C00434">
              <w:rPr>
                <w:rFonts w:ascii="Calibri" w:eastAsia="Times New Roman" w:hAnsi="Calibri" w:cs="Calibri"/>
                <w:color w:val="000000"/>
                <w:lang w:eastAsia="en-GB"/>
              </w:rPr>
              <w:t xml:space="preserve">Eva Biny </w:t>
            </w:r>
          </w:p>
        </w:tc>
      </w:tr>
      <w:tr w:rsidR="00C00434" w:rsidRPr="00C00434" w14:paraId="34527002" w14:textId="77777777" w:rsidTr="00C00434">
        <w:trPr>
          <w:trHeight w:val="290"/>
        </w:trPr>
        <w:tc>
          <w:tcPr>
            <w:tcW w:w="1920" w:type="dxa"/>
            <w:tcBorders>
              <w:top w:val="nil"/>
              <w:left w:val="nil"/>
              <w:bottom w:val="nil"/>
              <w:right w:val="nil"/>
            </w:tcBorders>
            <w:noWrap/>
            <w:vAlign w:val="bottom"/>
            <w:hideMark/>
          </w:tcPr>
          <w:p w14:paraId="54E6C64E" w14:textId="63B4E277" w:rsidR="00C00434" w:rsidRPr="00C00434" w:rsidRDefault="00C00434" w:rsidP="00C00434">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N</w:t>
            </w:r>
            <w:r w:rsidRPr="00C00434">
              <w:rPr>
                <w:rFonts w:ascii="Calibri" w:eastAsia="Times New Roman" w:hAnsi="Calibri" w:cs="Calibri"/>
                <w:color w:val="000000"/>
                <w:lang w:eastAsia="en-GB"/>
              </w:rPr>
              <w:t xml:space="preserve">oor al </w:t>
            </w:r>
            <w:proofErr w:type="spellStart"/>
            <w:r w:rsidRPr="00C00434">
              <w:rPr>
                <w:rFonts w:ascii="Calibri" w:eastAsia="Times New Roman" w:hAnsi="Calibri" w:cs="Calibri"/>
                <w:color w:val="000000"/>
                <w:lang w:eastAsia="en-GB"/>
              </w:rPr>
              <w:t>kharusi</w:t>
            </w:r>
            <w:proofErr w:type="spellEnd"/>
          </w:p>
        </w:tc>
      </w:tr>
      <w:tr w:rsidR="00C00434" w:rsidRPr="00C00434" w14:paraId="63E60B1F" w14:textId="77777777" w:rsidTr="00C00434">
        <w:trPr>
          <w:trHeight w:val="290"/>
        </w:trPr>
        <w:tc>
          <w:tcPr>
            <w:tcW w:w="1920" w:type="dxa"/>
            <w:tcBorders>
              <w:top w:val="nil"/>
              <w:left w:val="nil"/>
              <w:bottom w:val="nil"/>
              <w:right w:val="nil"/>
            </w:tcBorders>
            <w:noWrap/>
            <w:vAlign w:val="bottom"/>
            <w:hideMark/>
          </w:tcPr>
          <w:p w14:paraId="599FD61D" w14:textId="227C94F8" w:rsidR="00C00434" w:rsidRPr="00C00434" w:rsidRDefault="00C00434" w:rsidP="00C00434">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w:t>
            </w:r>
            <w:r w:rsidRPr="00C00434">
              <w:rPr>
                <w:rFonts w:ascii="Calibri" w:eastAsia="Times New Roman" w:hAnsi="Calibri" w:cs="Calibri"/>
                <w:color w:val="000000"/>
                <w:lang w:eastAsia="en-GB"/>
              </w:rPr>
              <w:t xml:space="preserve">mber </w:t>
            </w:r>
            <w:r>
              <w:rPr>
                <w:rFonts w:ascii="Calibri" w:eastAsia="Times New Roman" w:hAnsi="Calibri" w:cs="Calibri"/>
                <w:color w:val="000000"/>
                <w:lang w:eastAsia="en-GB"/>
              </w:rPr>
              <w:t>B</w:t>
            </w:r>
            <w:r w:rsidRPr="00C00434">
              <w:rPr>
                <w:rFonts w:ascii="Calibri" w:eastAsia="Times New Roman" w:hAnsi="Calibri" w:cs="Calibri"/>
                <w:color w:val="000000"/>
                <w:lang w:eastAsia="en-GB"/>
              </w:rPr>
              <w:t xml:space="preserve">ennett </w:t>
            </w:r>
          </w:p>
        </w:tc>
      </w:tr>
      <w:tr w:rsidR="00C00434" w:rsidRPr="00C00434" w14:paraId="07A6D338" w14:textId="77777777" w:rsidTr="00C00434">
        <w:trPr>
          <w:trHeight w:val="290"/>
        </w:trPr>
        <w:tc>
          <w:tcPr>
            <w:tcW w:w="1920" w:type="dxa"/>
            <w:tcBorders>
              <w:top w:val="nil"/>
              <w:left w:val="nil"/>
              <w:bottom w:val="nil"/>
              <w:right w:val="nil"/>
            </w:tcBorders>
            <w:noWrap/>
            <w:vAlign w:val="bottom"/>
            <w:hideMark/>
          </w:tcPr>
          <w:p w14:paraId="0B459662" w14:textId="1444D612" w:rsidR="00C00434" w:rsidRPr="00C00434" w:rsidRDefault="00C00434" w:rsidP="00C00434">
            <w:p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A</w:t>
            </w:r>
            <w:r w:rsidRPr="00C00434">
              <w:rPr>
                <w:rFonts w:ascii="Calibri" w:eastAsia="Times New Roman" w:hAnsi="Calibri" w:cs="Calibri"/>
                <w:color w:val="000000"/>
                <w:lang w:eastAsia="en-GB"/>
              </w:rPr>
              <w:t xml:space="preserve">lex </w:t>
            </w:r>
            <w:r>
              <w:rPr>
                <w:rFonts w:ascii="Calibri" w:eastAsia="Times New Roman" w:hAnsi="Calibri" w:cs="Calibri"/>
                <w:color w:val="000000"/>
                <w:lang w:eastAsia="en-GB"/>
              </w:rPr>
              <w:t>D</w:t>
            </w:r>
            <w:r w:rsidRPr="00C00434">
              <w:rPr>
                <w:rFonts w:ascii="Calibri" w:eastAsia="Times New Roman" w:hAnsi="Calibri" w:cs="Calibri"/>
                <w:color w:val="000000"/>
                <w:lang w:eastAsia="en-GB"/>
              </w:rPr>
              <w:t>aniels</w:t>
            </w:r>
          </w:p>
        </w:tc>
      </w:tr>
      <w:tr w:rsidR="00C00434" w:rsidRPr="00C00434" w14:paraId="2D1083CE" w14:textId="77777777" w:rsidTr="00C00434">
        <w:trPr>
          <w:trHeight w:val="290"/>
        </w:trPr>
        <w:tc>
          <w:tcPr>
            <w:tcW w:w="1920" w:type="dxa"/>
            <w:tcBorders>
              <w:top w:val="nil"/>
              <w:left w:val="nil"/>
              <w:bottom w:val="nil"/>
              <w:right w:val="nil"/>
            </w:tcBorders>
            <w:noWrap/>
            <w:vAlign w:val="bottom"/>
            <w:hideMark/>
          </w:tcPr>
          <w:p w14:paraId="2601C5DD" w14:textId="472F01DA" w:rsidR="00C00434" w:rsidRPr="00C00434" w:rsidRDefault="00C00434" w:rsidP="00C00434">
            <w:pPr>
              <w:spacing w:after="0" w:line="240" w:lineRule="auto"/>
              <w:rPr>
                <w:rFonts w:ascii="Calibri" w:eastAsia="Times New Roman" w:hAnsi="Calibri" w:cs="Calibri"/>
                <w:color w:val="000000"/>
                <w:lang w:eastAsia="en-GB"/>
              </w:rPr>
            </w:pPr>
            <w:proofErr w:type="spellStart"/>
            <w:r>
              <w:rPr>
                <w:rFonts w:ascii="Calibri" w:eastAsia="Times New Roman" w:hAnsi="Calibri" w:cs="Calibri"/>
                <w:color w:val="000000"/>
                <w:lang w:eastAsia="en-GB"/>
              </w:rPr>
              <w:t>C</w:t>
            </w:r>
            <w:r w:rsidRPr="00C00434">
              <w:rPr>
                <w:rFonts w:ascii="Calibri" w:eastAsia="Times New Roman" w:hAnsi="Calibri" w:cs="Calibri"/>
                <w:color w:val="000000"/>
                <w:lang w:eastAsia="en-GB"/>
              </w:rPr>
              <w:t>asilda</w:t>
            </w:r>
            <w:proofErr w:type="spellEnd"/>
            <w:r w:rsidRPr="00C00434">
              <w:rPr>
                <w:rFonts w:ascii="Calibri" w:eastAsia="Times New Roman" w:hAnsi="Calibri" w:cs="Calibri"/>
                <w:color w:val="000000"/>
                <w:lang w:eastAsia="en-GB"/>
              </w:rPr>
              <w:t xml:space="preserve"> </w:t>
            </w:r>
            <w:proofErr w:type="spellStart"/>
            <w:r>
              <w:rPr>
                <w:rFonts w:ascii="Calibri" w:eastAsia="Times New Roman" w:hAnsi="Calibri" w:cs="Calibri"/>
                <w:color w:val="000000"/>
                <w:lang w:eastAsia="en-GB"/>
              </w:rPr>
              <w:t>A</w:t>
            </w:r>
            <w:r w:rsidRPr="00C00434">
              <w:rPr>
                <w:rFonts w:ascii="Calibri" w:eastAsia="Times New Roman" w:hAnsi="Calibri" w:cs="Calibri"/>
                <w:color w:val="000000"/>
                <w:lang w:eastAsia="en-GB"/>
              </w:rPr>
              <w:t>barca</w:t>
            </w:r>
            <w:proofErr w:type="spellEnd"/>
          </w:p>
        </w:tc>
      </w:tr>
    </w:tbl>
    <w:p w14:paraId="46B6ABB2" w14:textId="4E941067" w:rsidR="00F73793" w:rsidRPr="00F73793" w:rsidRDefault="00F73793" w:rsidP="00F73793">
      <w:pPr>
        <w:spacing w:after="0" w:line="240" w:lineRule="auto"/>
        <w:textAlignment w:val="baseline"/>
        <w:rPr>
          <w:rFonts w:ascii="Segoe UI" w:eastAsia="Times New Roman" w:hAnsi="Segoe UI" w:cs="Segoe UI"/>
          <w:color w:val="365F91"/>
          <w:sz w:val="18"/>
          <w:szCs w:val="18"/>
          <w:lang w:eastAsia="en-GB"/>
        </w:rPr>
      </w:pPr>
      <w:r w:rsidRPr="00F73793">
        <w:rPr>
          <w:rFonts w:ascii="Cambria" w:eastAsia="Times New Roman" w:hAnsi="Cambria" w:cs="Segoe UI"/>
          <w:color w:val="365F91"/>
          <w:sz w:val="26"/>
          <w:szCs w:val="26"/>
          <w:lang w:eastAsia="en-GB"/>
        </w:rPr>
        <w:br/>
        <w:t>Apologies: </w:t>
      </w:r>
    </w:p>
    <w:p w14:paraId="68E59A09" w14:textId="77777777" w:rsidR="00F73793" w:rsidRPr="00F73793" w:rsidRDefault="00F73793" w:rsidP="00F73793">
      <w:pPr>
        <w:spacing w:after="0" w:line="240" w:lineRule="auto"/>
        <w:textAlignment w:val="baseline"/>
        <w:rPr>
          <w:rFonts w:ascii="Segoe UI" w:eastAsia="Times New Roman" w:hAnsi="Segoe UI" w:cs="Segoe UI"/>
          <w:sz w:val="18"/>
          <w:szCs w:val="18"/>
          <w:lang w:eastAsia="en-GB"/>
        </w:rPr>
      </w:pPr>
      <w:r w:rsidRPr="00F73793">
        <w:rPr>
          <w:rFonts w:ascii="Arial" w:eastAsia="Times New Roman" w:hAnsi="Arial" w:cs="Arial"/>
          <w:sz w:val="24"/>
          <w:szCs w:val="24"/>
          <w:lang w:eastAsia="en-GB"/>
        </w:rPr>
        <w:t>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5"/>
        <w:gridCol w:w="1795"/>
        <w:gridCol w:w="1770"/>
        <w:gridCol w:w="1698"/>
        <w:gridCol w:w="1913"/>
        <w:gridCol w:w="1369"/>
      </w:tblGrid>
      <w:tr w:rsidR="00F73793" w:rsidRPr="00F73793" w14:paraId="5FFB36C0"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shd w:val="clear" w:color="auto" w:fill="B8CCE4"/>
            <w:hideMark/>
          </w:tcPr>
          <w:p w14:paraId="4B534B52" w14:textId="77777777" w:rsidR="00F73793" w:rsidRPr="00F73793" w:rsidRDefault="00F73793"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No.</w:t>
            </w:r>
            <w:r w:rsidRPr="00F73793">
              <w:rPr>
                <w:rFonts w:ascii="Calibri" w:eastAsia="Times New Roman" w:hAnsi="Calibri" w:cs="Calibri"/>
                <w:lang w:eastAsia="en-GB"/>
              </w:rPr>
              <w:t> </w:t>
            </w:r>
          </w:p>
        </w:tc>
        <w:tc>
          <w:tcPr>
            <w:tcW w:w="1795" w:type="dxa"/>
            <w:tcBorders>
              <w:top w:val="single" w:sz="6" w:space="0" w:color="auto"/>
              <w:left w:val="single" w:sz="6" w:space="0" w:color="auto"/>
              <w:bottom w:val="single" w:sz="6" w:space="0" w:color="auto"/>
              <w:right w:val="single" w:sz="6" w:space="0" w:color="auto"/>
            </w:tcBorders>
            <w:shd w:val="clear" w:color="auto" w:fill="B8CCE4"/>
            <w:hideMark/>
          </w:tcPr>
          <w:p w14:paraId="557D72E3" w14:textId="77777777" w:rsidR="00F73793" w:rsidRPr="00F73793" w:rsidRDefault="00F73793"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Query / concern context</w:t>
            </w:r>
            <w:r w:rsidRPr="00F73793">
              <w:rPr>
                <w:rFonts w:ascii="Calibri" w:eastAsia="Times New Roman" w:hAnsi="Calibri" w:cs="Calibri"/>
                <w:lang w:eastAsia="en-GB"/>
              </w:rPr>
              <w:t> </w:t>
            </w:r>
          </w:p>
        </w:tc>
        <w:tc>
          <w:tcPr>
            <w:tcW w:w="1770" w:type="dxa"/>
            <w:tcBorders>
              <w:top w:val="single" w:sz="6" w:space="0" w:color="auto"/>
              <w:left w:val="single" w:sz="6" w:space="0" w:color="auto"/>
              <w:bottom w:val="single" w:sz="6" w:space="0" w:color="auto"/>
              <w:right w:val="single" w:sz="6" w:space="0" w:color="auto"/>
            </w:tcBorders>
            <w:shd w:val="clear" w:color="auto" w:fill="B8CCE4"/>
            <w:hideMark/>
          </w:tcPr>
          <w:p w14:paraId="48AD5019" w14:textId="77777777" w:rsidR="00F73793" w:rsidRPr="00F73793" w:rsidRDefault="00F73793"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Response / action </w:t>
            </w:r>
            <w:r w:rsidRPr="00F73793">
              <w:rPr>
                <w:rFonts w:ascii="Calibri" w:eastAsia="Times New Roman" w:hAnsi="Calibri" w:cs="Calibri"/>
                <w:lang w:eastAsia="en-GB"/>
              </w:rPr>
              <w:t> </w:t>
            </w:r>
          </w:p>
        </w:tc>
        <w:tc>
          <w:tcPr>
            <w:tcW w:w="1698" w:type="dxa"/>
            <w:tcBorders>
              <w:top w:val="single" w:sz="6" w:space="0" w:color="auto"/>
              <w:left w:val="single" w:sz="6" w:space="0" w:color="auto"/>
              <w:bottom w:val="single" w:sz="6" w:space="0" w:color="auto"/>
              <w:right w:val="single" w:sz="6" w:space="0" w:color="auto"/>
            </w:tcBorders>
            <w:shd w:val="clear" w:color="auto" w:fill="B8CCE4"/>
            <w:hideMark/>
          </w:tcPr>
          <w:p w14:paraId="3BE69C8F" w14:textId="77777777" w:rsidR="00F73793" w:rsidRPr="00F73793" w:rsidRDefault="00F73793"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Assigned to</w:t>
            </w:r>
            <w:r w:rsidRPr="00F73793">
              <w:rPr>
                <w:rFonts w:ascii="Calibri" w:eastAsia="Times New Roman" w:hAnsi="Calibri" w:cs="Calibri"/>
                <w:lang w:eastAsia="en-GB"/>
              </w:rPr>
              <w:t> </w:t>
            </w:r>
          </w:p>
        </w:tc>
        <w:tc>
          <w:tcPr>
            <w:tcW w:w="1913" w:type="dxa"/>
            <w:tcBorders>
              <w:top w:val="single" w:sz="6" w:space="0" w:color="auto"/>
              <w:left w:val="single" w:sz="6" w:space="0" w:color="auto"/>
              <w:bottom w:val="single" w:sz="6" w:space="0" w:color="auto"/>
              <w:right w:val="single" w:sz="6" w:space="0" w:color="auto"/>
            </w:tcBorders>
            <w:shd w:val="clear" w:color="auto" w:fill="B8CCE4"/>
            <w:hideMark/>
          </w:tcPr>
          <w:p w14:paraId="1910ECBF" w14:textId="77777777" w:rsidR="00F73793" w:rsidRPr="00F73793" w:rsidRDefault="00F73793"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color w:val="000000"/>
                <w:lang w:eastAsia="en-GB"/>
              </w:rPr>
              <w:t>Comment on progress towards completion  </w:t>
            </w:r>
            <w:r w:rsidRPr="00F73793">
              <w:rPr>
                <w:rFonts w:ascii="Calibri" w:eastAsia="Times New Roman" w:hAnsi="Calibri" w:cs="Calibri"/>
                <w:color w:val="000000"/>
                <w:lang w:eastAsia="en-GB"/>
              </w:rPr>
              <w:t> </w:t>
            </w:r>
          </w:p>
        </w:tc>
        <w:tc>
          <w:tcPr>
            <w:tcW w:w="1369" w:type="dxa"/>
            <w:tcBorders>
              <w:top w:val="single" w:sz="6" w:space="0" w:color="auto"/>
              <w:left w:val="single" w:sz="6" w:space="0" w:color="auto"/>
              <w:bottom w:val="single" w:sz="6" w:space="0" w:color="auto"/>
              <w:right w:val="single" w:sz="6" w:space="0" w:color="auto"/>
            </w:tcBorders>
            <w:shd w:val="clear" w:color="auto" w:fill="B8CCE4"/>
            <w:hideMark/>
          </w:tcPr>
          <w:p w14:paraId="39572A36" w14:textId="77777777" w:rsidR="00F73793" w:rsidRPr="00F73793" w:rsidRDefault="00F73793"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Date completed</w:t>
            </w:r>
            <w:r w:rsidRPr="00F73793">
              <w:rPr>
                <w:rFonts w:ascii="Calibri" w:eastAsia="Times New Roman" w:hAnsi="Calibri" w:cs="Calibri"/>
                <w:lang w:eastAsia="en-GB"/>
              </w:rPr>
              <w:t> </w:t>
            </w:r>
          </w:p>
        </w:tc>
      </w:tr>
      <w:tr w:rsidR="00F73793" w:rsidRPr="00F73793" w14:paraId="0AE4A384"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hideMark/>
          </w:tcPr>
          <w:p w14:paraId="43705B7C" w14:textId="77777777" w:rsidR="00F73793" w:rsidRPr="00F73793" w:rsidRDefault="00F73793"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i/>
                <w:iCs/>
                <w:color w:val="A6A6A6"/>
                <w:lang w:eastAsia="en-GB"/>
              </w:rPr>
              <w:t> 1</w:t>
            </w:r>
            <w:r w:rsidRPr="00F73793">
              <w:rPr>
                <w:rFonts w:ascii="Calibri" w:eastAsia="Times New Roman" w:hAnsi="Calibri" w:cs="Calibri"/>
                <w:color w:val="A6A6A6"/>
                <w:lang w:eastAsia="en-GB"/>
              </w:rPr>
              <w:t> </w:t>
            </w:r>
          </w:p>
        </w:tc>
        <w:tc>
          <w:tcPr>
            <w:tcW w:w="1795" w:type="dxa"/>
            <w:tcBorders>
              <w:top w:val="single" w:sz="6" w:space="0" w:color="auto"/>
              <w:left w:val="single" w:sz="6" w:space="0" w:color="auto"/>
              <w:bottom w:val="single" w:sz="6" w:space="0" w:color="auto"/>
              <w:right w:val="single" w:sz="6" w:space="0" w:color="auto"/>
            </w:tcBorders>
            <w:hideMark/>
          </w:tcPr>
          <w:p w14:paraId="487287ED" w14:textId="77777777" w:rsidR="00F73793" w:rsidRPr="00F73793" w:rsidRDefault="00F73793"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i/>
                <w:iCs/>
                <w:color w:val="A6A6A6"/>
                <w:lang w:eastAsia="en-GB"/>
              </w:rPr>
              <w:t>Slides are often not available ahead of lectures</w:t>
            </w:r>
            <w:r w:rsidRPr="00F73793">
              <w:rPr>
                <w:rFonts w:ascii="Calibri" w:eastAsia="Times New Roman" w:hAnsi="Calibri" w:cs="Calibri"/>
                <w:color w:val="A6A6A6"/>
                <w:lang w:eastAsia="en-GB"/>
              </w:rPr>
              <w:t> </w:t>
            </w:r>
          </w:p>
        </w:tc>
        <w:tc>
          <w:tcPr>
            <w:tcW w:w="1770" w:type="dxa"/>
            <w:tcBorders>
              <w:top w:val="single" w:sz="6" w:space="0" w:color="auto"/>
              <w:left w:val="single" w:sz="6" w:space="0" w:color="auto"/>
              <w:bottom w:val="single" w:sz="6" w:space="0" w:color="auto"/>
              <w:right w:val="single" w:sz="6" w:space="0" w:color="auto"/>
            </w:tcBorders>
            <w:hideMark/>
          </w:tcPr>
          <w:p w14:paraId="6CD56DCE" w14:textId="77777777" w:rsidR="00F73793" w:rsidRPr="00F73793" w:rsidRDefault="00F73793"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i/>
                <w:iCs/>
                <w:color w:val="A6A6A6"/>
                <w:lang w:eastAsia="en-GB"/>
              </w:rPr>
              <w:t xml:space="preserve">It can be a challenge to ensure all are aware that this is required, but it’s an important provision of the Accessible and Inclusive Learning Policy. </w:t>
            </w:r>
            <w:r w:rsidRPr="00F73793">
              <w:rPr>
                <w:rFonts w:ascii="Calibri" w:eastAsia="Times New Roman" w:hAnsi="Calibri" w:cs="Calibri"/>
                <w:color w:val="A6A6A6"/>
                <w:lang w:eastAsia="en-GB"/>
              </w:rPr>
              <w:t> </w:t>
            </w:r>
            <w:r w:rsidRPr="00F73793">
              <w:rPr>
                <w:rFonts w:ascii="Calibri" w:eastAsia="Times New Roman" w:hAnsi="Calibri" w:cs="Calibri"/>
                <w:color w:val="A6A6A6"/>
                <w:lang w:eastAsia="en-GB"/>
              </w:rPr>
              <w:br/>
            </w:r>
            <w:r w:rsidRPr="00F73793">
              <w:rPr>
                <w:rFonts w:ascii="Calibri" w:eastAsia="Times New Roman" w:hAnsi="Calibri" w:cs="Calibri"/>
                <w:i/>
                <w:iCs/>
                <w:color w:val="A6A6A6"/>
                <w:lang w:eastAsia="en-GB"/>
              </w:rPr>
              <w:t>Subject area staff will be reminded of the importance of this. Will also speak to the COs of courses highlighted.</w:t>
            </w:r>
            <w:r w:rsidRPr="00F73793">
              <w:rPr>
                <w:rFonts w:ascii="Calibri" w:eastAsia="Times New Roman" w:hAnsi="Calibri" w:cs="Calibri"/>
                <w:color w:val="A6A6A6"/>
                <w:lang w:eastAsia="en-GB"/>
              </w:rPr>
              <w:t> </w:t>
            </w:r>
          </w:p>
        </w:tc>
        <w:tc>
          <w:tcPr>
            <w:tcW w:w="1698" w:type="dxa"/>
            <w:tcBorders>
              <w:top w:val="single" w:sz="6" w:space="0" w:color="auto"/>
              <w:left w:val="single" w:sz="6" w:space="0" w:color="auto"/>
              <w:bottom w:val="single" w:sz="6" w:space="0" w:color="auto"/>
              <w:right w:val="single" w:sz="6" w:space="0" w:color="auto"/>
            </w:tcBorders>
            <w:hideMark/>
          </w:tcPr>
          <w:p w14:paraId="52E26874" w14:textId="77777777" w:rsidR="00F73793" w:rsidRPr="00F73793" w:rsidRDefault="00F73793"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i/>
                <w:iCs/>
                <w:color w:val="A6A6A6"/>
                <w:lang w:eastAsia="en-GB"/>
              </w:rPr>
              <w:t>J. Bloggs</w:t>
            </w:r>
            <w:r w:rsidRPr="00F73793">
              <w:rPr>
                <w:rFonts w:ascii="Calibri" w:eastAsia="Times New Roman" w:hAnsi="Calibri" w:cs="Calibri"/>
                <w:color w:val="A6A6A6"/>
                <w:lang w:eastAsia="en-GB"/>
              </w:rPr>
              <w:t> </w:t>
            </w:r>
          </w:p>
        </w:tc>
        <w:tc>
          <w:tcPr>
            <w:tcW w:w="1913" w:type="dxa"/>
            <w:tcBorders>
              <w:top w:val="single" w:sz="6" w:space="0" w:color="auto"/>
              <w:left w:val="single" w:sz="6" w:space="0" w:color="auto"/>
              <w:bottom w:val="single" w:sz="6" w:space="0" w:color="auto"/>
              <w:right w:val="single" w:sz="6" w:space="0" w:color="auto"/>
            </w:tcBorders>
            <w:hideMark/>
          </w:tcPr>
          <w:p w14:paraId="52CE0447" w14:textId="77777777" w:rsidR="00F73793" w:rsidRPr="00F73793" w:rsidRDefault="00F73793"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i/>
                <w:iCs/>
                <w:color w:val="A6A6A6"/>
                <w:lang w:eastAsia="en-GB"/>
              </w:rPr>
              <w:t xml:space="preserve">Update 02/12: new staff hadn’t been </w:t>
            </w:r>
            <w:proofErr w:type="gramStart"/>
            <w:r w:rsidRPr="00F73793">
              <w:rPr>
                <w:rFonts w:ascii="Calibri" w:eastAsia="Times New Roman" w:hAnsi="Calibri" w:cs="Calibri"/>
                <w:i/>
                <w:iCs/>
                <w:color w:val="A6A6A6"/>
                <w:lang w:eastAsia="en-GB"/>
              </w:rPr>
              <w:t>aware,</w:t>
            </w:r>
            <w:proofErr w:type="gramEnd"/>
            <w:r w:rsidRPr="00F73793">
              <w:rPr>
                <w:rFonts w:ascii="Calibri" w:eastAsia="Times New Roman" w:hAnsi="Calibri" w:cs="Calibri"/>
                <w:i/>
                <w:iCs/>
                <w:color w:val="A6A6A6"/>
                <w:lang w:eastAsia="en-GB"/>
              </w:rPr>
              <w:t xml:space="preserve"> materials now hopefully being uploaded in line with policy. Teaching Committee will keep under review.   </w:t>
            </w:r>
            <w:r w:rsidRPr="00F73793">
              <w:rPr>
                <w:rFonts w:ascii="Calibri" w:eastAsia="Times New Roman" w:hAnsi="Calibri" w:cs="Calibri"/>
                <w:color w:val="A6A6A6"/>
                <w:lang w:eastAsia="en-GB"/>
              </w:rPr>
              <w:t> </w:t>
            </w:r>
          </w:p>
        </w:tc>
        <w:tc>
          <w:tcPr>
            <w:tcW w:w="1369" w:type="dxa"/>
            <w:tcBorders>
              <w:top w:val="single" w:sz="6" w:space="0" w:color="auto"/>
              <w:left w:val="single" w:sz="6" w:space="0" w:color="auto"/>
              <w:bottom w:val="single" w:sz="6" w:space="0" w:color="auto"/>
              <w:right w:val="single" w:sz="6" w:space="0" w:color="auto"/>
            </w:tcBorders>
            <w:hideMark/>
          </w:tcPr>
          <w:p w14:paraId="44870557" w14:textId="77777777" w:rsidR="00F73793" w:rsidRPr="00F73793" w:rsidRDefault="00F73793" w:rsidP="00F73793">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i/>
                <w:iCs/>
                <w:color w:val="A6A6A6"/>
                <w:lang w:eastAsia="en-GB"/>
              </w:rPr>
              <w:t> 02/12 – but will keep under review</w:t>
            </w:r>
            <w:r w:rsidRPr="00F73793">
              <w:rPr>
                <w:rFonts w:ascii="Calibri" w:eastAsia="Times New Roman" w:hAnsi="Calibri" w:cs="Calibri"/>
                <w:color w:val="A6A6A6"/>
                <w:lang w:eastAsia="en-GB"/>
              </w:rPr>
              <w:t> </w:t>
            </w:r>
          </w:p>
        </w:tc>
      </w:tr>
      <w:tr w:rsidR="001053D9" w:rsidRPr="00F73793" w14:paraId="02C7A712"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hideMark/>
          </w:tcPr>
          <w:p w14:paraId="0061A851" w14:textId="01A8483D"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lang w:eastAsia="en-GB"/>
              </w:rPr>
              <w:t>  </w:t>
            </w:r>
          </w:p>
        </w:tc>
        <w:tc>
          <w:tcPr>
            <w:tcW w:w="1795" w:type="dxa"/>
            <w:tcBorders>
              <w:top w:val="single" w:sz="6" w:space="0" w:color="auto"/>
              <w:left w:val="single" w:sz="6" w:space="0" w:color="auto"/>
              <w:bottom w:val="single" w:sz="6" w:space="0" w:color="auto"/>
              <w:right w:val="single" w:sz="6" w:space="0" w:color="auto"/>
            </w:tcBorders>
            <w:hideMark/>
          </w:tcPr>
          <w:p w14:paraId="3D82E918" w14:textId="6176E846" w:rsidR="001053D9" w:rsidRPr="00F73793" w:rsidRDefault="00564E2B" w:rsidP="001053D9">
            <w:pPr>
              <w:spacing w:after="0" w:line="240" w:lineRule="auto"/>
              <w:textAlignment w:val="baseline"/>
              <w:rPr>
                <w:rFonts w:ascii="Times New Roman" w:eastAsia="Times New Roman" w:hAnsi="Times New Roman" w:cs="Times New Roman"/>
                <w:sz w:val="24"/>
                <w:szCs w:val="24"/>
                <w:lang w:eastAsia="en-GB"/>
              </w:rPr>
            </w:pPr>
            <w:r>
              <w:rPr>
                <w:rFonts w:ascii="Calibri" w:eastAsia="Times New Roman" w:hAnsi="Calibri" w:cs="Calibri"/>
                <w:b/>
                <w:bCs/>
                <w:lang w:eastAsia="en-GB"/>
              </w:rPr>
              <w:t>[</w:t>
            </w:r>
            <w:bookmarkStart w:id="0" w:name="_Hlk213251097"/>
            <w:r>
              <w:rPr>
                <w:rFonts w:ascii="Calibri" w:eastAsia="Times New Roman" w:hAnsi="Calibri" w:cs="Calibri"/>
                <w:b/>
                <w:bCs/>
                <w:lang w:eastAsia="en-GB"/>
              </w:rPr>
              <w:t>REP]</w:t>
            </w:r>
            <w:bookmarkEnd w:id="0"/>
            <w:r>
              <w:rPr>
                <w:rFonts w:ascii="Calibri" w:eastAsia="Times New Roman" w:hAnsi="Calibri" w:cs="Calibri"/>
                <w:b/>
                <w:bCs/>
                <w:lang w:eastAsia="en-GB"/>
              </w:rPr>
              <w:br/>
            </w:r>
            <w:r w:rsidRPr="00564E2B">
              <w:rPr>
                <w:rFonts w:ascii="Calibri" w:eastAsia="Times New Roman" w:hAnsi="Calibri" w:cs="Calibri"/>
                <w:lang w:eastAsia="en-GB"/>
              </w:rPr>
              <w:t>I w</w:t>
            </w:r>
            <w:r w:rsidR="009A0FD4" w:rsidRPr="00564E2B">
              <w:rPr>
                <w:rFonts w:ascii="Calibri" w:eastAsia="Times New Roman" w:hAnsi="Calibri" w:cs="Calibri"/>
                <w:lang w:eastAsia="en-GB"/>
              </w:rPr>
              <w:t>ould</w:t>
            </w:r>
            <w:r w:rsidR="009A0FD4">
              <w:rPr>
                <w:rFonts w:ascii="Calibri" w:eastAsia="Times New Roman" w:hAnsi="Calibri" w:cs="Calibri"/>
                <w:lang w:eastAsia="en-GB"/>
              </w:rPr>
              <w:t xml:space="preserve"> like to see seminars in years 1 or 2. If</w:t>
            </w:r>
            <w:r>
              <w:rPr>
                <w:rFonts w:ascii="Calibri" w:eastAsia="Times New Roman" w:hAnsi="Calibri" w:cs="Calibri"/>
                <w:lang w:eastAsia="en-GB"/>
              </w:rPr>
              <w:t xml:space="preserve">, for example, a student </w:t>
            </w:r>
            <w:proofErr w:type="gramStart"/>
            <w:r>
              <w:rPr>
                <w:rFonts w:ascii="Calibri" w:eastAsia="Times New Roman" w:hAnsi="Calibri" w:cs="Calibri"/>
                <w:lang w:eastAsia="en-GB"/>
              </w:rPr>
              <w:t>were</w:t>
            </w:r>
            <w:proofErr w:type="gramEnd"/>
            <w:r>
              <w:rPr>
                <w:rFonts w:ascii="Calibri" w:eastAsia="Times New Roman" w:hAnsi="Calibri" w:cs="Calibri"/>
                <w:lang w:eastAsia="en-GB"/>
              </w:rPr>
              <w:t xml:space="preserve"> to go on JYA, they would only get to experience seminars</w:t>
            </w:r>
            <w:r w:rsidR="009A0FD4">
              <w:rPr>
                <w:rFonts w:ascii="Calibri" w:eastAsia="Times New Roman" w:hAnsi="Calibri" w:cs="Calibri"/>
                <w:lang w:eastAsia="en-GB"/>
              </w:rPr>
              <w:t xml:space="preserve"> in year 4</w:t>
            </w:r>
            <w:r w:rsidR="007B2253">
              <w:rPr>
                <w:rFonts w:ascii="Calibri" w:eastAsia="Times New Roman" w:hAnsi="Calibri" w:cs="Calibri"/>
                <w:lang w:eastAsia="en-GB"/>
              </w:rPr>
              <w:t>.</w:t>
            </w:r>
          </w:p>
        </w:tc>
        <w:tc>
          <w:tcPr>
            <w:tcW w:w="1770" w:type="dxa"/>
            <w:tcBorders>
              <w:top w:val="single" w:sz="6" w:space="0" w:color="auto"/>
              <w:left w:val="single" w:sz="6" w:space="0" w:color="auto"/>
              <w:bottom w:val="single" w:sz="6" w:space="0" w:color="auto"/>
              <w:right w:val="single" w:sz="6" w:space="0" w:color="auto"/>
            </w:tcBorders>
            <w:hideMark/>
          </w:tcPr>
          <w:p w14:paraId="62350400" w14:textId="3E1E4C8D" w:rsidR="001053D9" w:rsidRPr="007B2253" w:rsidRDefault="00564E2B" w:rsidP="001053D9">
            <w:pPr>
              <w:spacing w:after="0" w:line="240" w:lineRule="auto"/>
              <w:textAlignment w:val="baseline"/>
              <w:rPr>
                <w:rFonts w:ascii="Calibri" w:eastAsia="Times New Roman" w:hAnsi="Calibri" w:cs="Calibri"/>
                <w:lang w:eastAsia="en-GB"/>
              </w:rPr>
            </w:pPr>
            <w:r w:rsidRPr="00564E2B">
              <w:rPr>
                <w:rFonts w:ascii="Calibri" w:eastAsia="Times New Roman" w:hAnsi="Calibri" w:cs="Calibri"/>
                <w:b/>
                <w:bCs/>
                <w:lang w:eastAsia="en-GB"/>
              </w:rPr>
              <w:t>[JC]</w:t>
            </w:r>
            <w:r>
              <w:rPr>
                <w:rFonts w:ascii="Calibri" w:eastAsia="Times New Roman" w:hAnsi="Calibri" w:cs="Calibri"/>
                <w:lang w:eastAsia="en-GB"/>
              </w:rPr>
              <w:t xml:space="preserve"> </w:t>
            </w:r>
            <w:r w:rsidR="009A0FD4">
              <w:rPr>
                <w:rFonts w:ascii="Calibri" w:eastAsia="Times New Roman" w:hAnsi="Calibri" w:cs="Calibri"/>
                <w:lang w:eastAsia="en-GB"/>
              </w:rPr>
              <w:br/>
            </w:r>
            <w:r w:rsidR="009A0FD4" w:rsidRPr="007B2253">
              <w:rPr>
                <w:rFonts w:ascii="Calibri" w:eastAsia="Times New Roman" w:hAnsi="Calibri" w:cs="Calibri"/>
                <w:lang w:eastAsia="en-GB"/>
              </w:rPr>
              <w:t xml:space="preserve">There are a lot of </w:t>
            </w:r>
            <w:r>
              <w:rPr>
                <w:rFonts w:ascii="Calibri" w:eastAsia="Times New Roman" w:hAnsi="Calibri" w:cs="Calibri"/>
                <w:lang w:eastAsia="en-GB"/>
              </w:rPr>
              <w:t>logistical</w:t>
            </w:r>
            <w:r w:rsidR="009A0FD4" w:rsidRPr="007B2253">
              <w:rPr>
                <w:rFonts w:ascii="Calibri" w:eastAsia="Times New Roman" w:hAnsi="Calibri" w:cs="Calibri"/>
                <w:lang w:eastAsia="en-GB"/>
              </w:rPr>
              <w:t xml:space="preserve"> issues relating to seminars. Room space and staffing availability </w:t>
            </w:r>
            <w:r>
              <w:rPr>
                <w:rFonts w:ascii="Calibri" w:eastAsia="Times New Roman" w:hAnsi="Calibri" w:cs="Calibri"/>
                <w:lang w:eastAsia="en-GB"/>
              </w:rPr>
              <w:t>are the main limiting factors</w:t>
            </w:r>
            <w:r w:rsidR="009A0FD4" w:rsidRPr="007B2253">
              <w:rPr>
                <w:rFonts w:ascii="Calibri" w:eastAsia="Times New Roman" w:hAnsi="Calibri" w:cs="Calibri"/>
                <w:lang w:eastAsia="en-GB"/>
              </w:rPr>
              <w:t>.</w:t>
            </w:r>
            <w:r>
              <w:rPr>
                <w:rFonts w:ascii="Calibri" w:eastAsia="Times New Roman" w:hAnsi="Calibri" w:cs="Calibri"/>
                <w:lang w:eastAsia="en-GB"/>
              </w:rPr>
              <w:t xml:space="preserve"> </w:t>
            </w:r>
            <w:r w:rsidR="009A0FD4" w:rsidRPr="007B2253">
              <w:rPr>
                <w:rFonts w:ascii="Calibri" w:eastAsia="Times New Roman" w:hAnsi="Calibri" w:cs="Calibri"/>
                <w:lang w:eastAsia="en-GB"/>
              </w:rPr>
              <w:t xml:space="preserve">Course size is </w:t>
            </w:r>
            <w:r>
              <w:rPr>
                <w:rFonts w:ascii="Calibri" w:eastAsia="Times New Roman" w:hAnsi="Calibri" w:cs="Calibri"/>
                <w:lang w:eastAsia="en-GB"/>
              </w:rPr>
              <w:t>also</w:t>
            </w:r>
            <w:r w:rsidR="009A0FD4" w:rsidRPr="007B2253">
              <w:rPr>
                <w:rFonts w:ascii="Calibri" w:eastAsia="Times New Roman" w:hAnsi="Calibri" w:cs="Calibri"/>
                <w:lang w:eastAsia="en-GB"/>
              </w:rPr>
              <w:t xml:space="preserve"> difficult</w:t>
            </w:r>
            <w:r>
              <w:rPr>
                <w:rFonts w:ascii="Calibri" w:eastAsia="Times New Roman" w:hAnsi="Calibri" w:cs="Calibri"/>
                <w:lang w:eastAsia="en-GB"/>
              </w:rPr>
              <w:t>;</w:t>
            </w:r>
            <w:r w:rsidR="009A0FD4" w:rsidRPr="007B2253">
              <w:rPr>
                <w:rFonts w:ascii="Calibri" w:eastAsia="Times New Roman" w:hAnsi="Calibri" w:cs="Calibri"/>
                <w:lang w:eastAsia="en-GB"/>
              </w:rPr>
              <w:t xml:space="preserve"> offering a seminar structure to a course of 600 wouldn’t be possible.</w:t>
            </w:r>
            <w:r w:rsidR="00291A0B">
              <w:rPr>
                <w:rFonts w:ascii="Calibri" w:eastAsia="Times New Roman" w:hAnsi="Calibri" w:cs="Calibri"/>
                <w:lang w:eastAsia="en-GB"/>
              </w:rPr>
              <w:t xml:space="preserve"> JC inquired as to whether students wanted more </w:t>
            </w:r>
            <w:r w:rsidR="00291A0B">
              <w:rPr>
                <w:rFonts w:ascii="Calibri" w:eastAsia="Times New Roman" w:hAnsi="Calibri" w:cs="Calibri"/>
                <w:lang w:eastAsia="en-GB"/>
              </w:rPr>
              <w:lastRenderedPageBreak/>
              <w:t xml:space="preserve">contact time with staff. They affirmed that was the case. </w:t>
            </w:r>
          </w:p>
        </w:tc>
        <w:tc>
          <w:tcPr>
            <w:tcW w:w="1698" w:type="dxa"/>
            <w:tcBorders>
              <w:top w:val="single" w:sz="6" w:space="0" w:color="auto"/>
              <w:left w:val="single" w:sz="6" w:space="0" w:color="auto"/>
              <w:bottom w:val="single" w:sz="6" w:space="0" w:color="auto"/>
              <w:right w:val="single" w:sz="6" w:space="0" w:color="auto"/>
            </w:tcBorders>
            <w:hideMark/>
          </w:tcPr>
          <w:p w14:paraId="26E76AC3" w14:textId="0B61E9EB"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lastRenderedPageBreak/>
              <w:t> </w:t>
            </w:r>
            <w:r w:rsidR="004B7ED7">
              <w:rPr>
                <w:rFonts w:ascii="Calibri" w:eastAsia="Times New Roman" w:hAnsi="Calibri" w:cs="Calibri"/>
                <w:lang w:eastAsia="en-GB"/>
              </w:rPr>
              <w:t xml:space="preserve">JC will continue to communicate to PIR Teaching Committee and SPS Education Committee the importance of providing small classroom sizes, and contact time with staff in teaching planning and course design. </w:t>
            </w:r>
          </w:p>
        </w:tc>
        <w:tc>
          <w:tcPr>
            <w:tcW w:w="1913" w:type="dxa"/>
            <w:tcBorders>
              <w:top w:val="single" w:sz="6" w:space="0" w:color="auto"/>
              <w:left w:val="single" w:sz="6" w:space="0" w:color="auto"/>
              <w:bottom w:val="single" w:sz="6" w:space="0" w:color="auto"/>
              <w:right w:val="single" w:sz="6" w:space="0" w:color="auto"/>
            </w:tcBorders>
            <w:hideMark/>
          </w:tcPr>
          <w:p w14:paraId="16F790DC" w14:textId="6BE557DE"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lang w:eastAsia="en-GB"/>
              </w:rPr>
              <w:t> </w:t>
            </w:r>
          </w:p>
        </w:tc>
        <w:tc>
          <w:tcPr>
            <w:tcW w:w="1369" w:type="dxa"/>
            <w:tcBorders>
              <w:top w:val="single" w:sz="6" w:space="0" w:color="auto"/>
              <w:left w:val="single" w:sz="6" w:space="0" w:color="auto"/>
              <w:bottom w:val="single" w:sz="6" w:space="0" w:color="auto"/>
              <w:right w:val="single" w:sz="6" w:space="0" w:color="auto"/>
            </w:tcBorders>
            <w:hideMark/>
          </w:tcPr>
          <w:p w14:paraId="327D0F7B" w14:textId="4860D6F6"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 </w:t>
            </w:r>
            <w:r w:rsidRPr="00F73793">
              <w:rPr>
                <w:rFonts w:ascii="Calibri" w:eastAsia="Times New Roman" w:hAnsi="Calibri" w:cs="Calibri"/>
                <w:lang w:eastAsia="en-GB"/>
              </w:rPr>
              <w:t> </w:t>
            </w:r>
          </w:p>
        </w:tc>
      </w:tr>
      <w:tr w:rsidR="001053D9" w:rsidRPr="00F73793" w14:paraId="575BC7AC"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hideMark/>
          </w:tcPr>
          <w:p w14:paraId="406118A8" w14:textId="5B0090A8"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lang w:eastAsia="en-GB"/>
              </w:rPr>
              <w:t>  </w:t>
            </w:r>
          </w:p>
        </w:tc>
        <w:tc>
          <w:tcPr>
            <w:tcW w:w="1795" w:type="dxa"/>
            <w:tcBorders>
              <w:top w:val="single" w:sz="6" w:space="0" w:color="auto"/>
              <w:left w:val="single" w:sz="6" w:space="0" w:color="auto"/>
              <w:bottom w:val="single" w:sz="6" w:space="0" w:color="auto"/>
              <w:right w:val="single" w:sz="6" w:space="0" w:color="auto"/>
            </w:tcBorders>
            <w:hideMark/>
          </w:tcPr>
          <w:p w14:paraId="67FBCAEF" w14:textId="4ABD1AAE" w:rsidR="001053D9" w:rsidRPr="00564E2B" w:rsidRDefault="00564E2B" w:rsidP="00564E2B">
            <w:pPr>
              <w:rPr>
                <w:rFonts w:ascii="Calibri" w:eastAsia="Times New Roman" w:hAnsi="Calibri" w:cs="Calibri"/>
                <w:b/>
                <w:bCs/>
                <w:lang w:eastAsia="en-GB"/>
              </w:rPr>
            </w:pPr>
            <w:r>
              <w:rPr>
                <w:rFonts w:ascii="Calibri" w:eastAsia="Times New Roman" w:hAnsi="Calibri" w:cs="Calibri"/>
                <w:b/>
                <w:bCs/>
                <w:lang w:eastAsia="en-GB"/>
              </w:rPr>
              <w:t>[REP]</w:t>
            </w:r>
            <w:r w:rsidR="00291A0B" w:rsidRPr="00291A0B">
              <w:rPr>
                <w:rFonts w:ascii="Calibri" w:eastAsia="Times New Roman" w:hAnsi="Calibri" w:cs="Calibri"/>
                <w:lang w:eastAsia="en-GB"/>
              </w:rPr>
              <w:t xml:space="preserve">Julia asked whether students would support the idea of moving to </w:t>
            </w:r>
            <w:proofErr w:type="spellStart"/>
            <w:r w:rsidR="00291A0B" w:rsidRPr="00291A0B">
              <w:rPr>
                <w:rFonts w:ascii="Calibri" w:eastAsia="Times New Roman" w:hAnsi="Calibri" w:cs="Calibri"/>
                <w:lang w:eastAsia="en-GB"/>
              </w:rPr>
              <w:t>prerecorded</w:t>
            </w:r>
            <w:proofErr w:type="spellEnd"/>
            <w:r w:rsidR="00291A0B" w:rsidRPr="00291A0B">
              <w:rPr>
                <w:rFonts w:ascii="Calibri" w:eastAsia="Times New Roman" w:hAnsi="Calibri" w:cs="Calibri"/>
                <w:lang w:eastAsia="en-GB"/>
              </w:rPr>
              <w:t xml:space="preserve"> lectures if that enabled the delivery of new teaching models. Students agreed that in person lectures were important for maintaining structure and mental health. A Rep raised the idea of offering two tutorial hours per course. </w:t>
            </w:r>
          </w:p>
        </w:tc>
        <w:tc>
          <w:tcPr>
            <w:tcW w:w="1770" w:type="dxa"/>
            <w:tcBorders>
              <w:top w:val="single" w:sz="6" w:space="0" w:color="auto"/>
              <w:left w:val="single" w:sz="6" w:space="0" w:color="auto"/>
              <w:bottom w:val="single" w:sz="6" w:space="0" w:color="auto"/>
              <w:right w:val="single" w:sz="6" w:space="0" w:color="auto"/>
            </w:tcBorders>
            <w:hideMark/>
          </w:tcPr>
          <w:p w14:paraId="41A524DE" w14:textId="6C6C289E" w:rsidR="001053D9" w:rsidRPr="00291A0B" w:rsidRDefault="001053D9" w:rsidP="001053D9">
            <w:pPr>
              <w:spacing w:after="0" w:line="240" w:lineRule="auto"/>
              <w:textAlignment w:val="baseline"/>
              <w:rPr>
                <w:rFonts w:ascii="Times New Roman" w:eastAsia="Times New Roman" w:hAnsi="Times New Roman" w:cs="Times New Roman"/>
                <w:sz w:val="24"/>
                <w:szCs w:val="24"/>
                <w:lang w:eastAsia="en-GB"/>
              </w:rPr>
            </w:pPr>
            <w:bookmarkStart w:id="1" w:name="_Hlk213251333"/>
            <w:r w:rsidRPr="00291A0B">
              <w:rPr>
                <w:rFonts w:ascii="Calibri" w:eastAsia="Times New Roman" w:hAnsi="Calibri" w:cs="Calibri"/>
                <w:lang w:eastAsia="en-GB"/>
              </w:rPr>
              <w:t> </w:t>
            </w:r>
            <w:bookmarkEnd w:id="1"/>
            <w:r w:rsidR="004B7ED7">
              <w:rPr>
                <w:rFonts w:ascii="Calibri" w:eastAsia="Times New Roman" w:hAnsi="Calibri" w:cs="Calibri"/>
                <w:lang w:eastAsia="en-GB"/>
              </w:rPr>
              <w:t>JC thanked students</w:t>
            </w:r>
            <w:r w:rsidR="00291A0B" w:rsidRPr="00291A0B">
              <w:rPr>
                <w:rFonts w:ascii="Calibri" w:eastAsia="Times New Roman" w:hAnsi="Calibri" w:cs="Calibri"/>
                <w:lang w:eastAsia="en-GB"/>
              </w:rPr>
              <w:t xml:space="preserve"> </w:t>
            </w:r>
            <w:r w:rsidR="004B7ED7">
              <w:rPr>
                <w:rFonts w:ascii="Calibri" w:eastAsia="Times New Roman" w:hAnsi="Calibri" w:cs="Calibri"/>
                <w:lang w:eastAsia="en-GB"/>
              </w:rPr>
              <w:t xml:space="preserve">for their input and explained SPS efforts to think about innovative teaching models to replace the lecture-tutorial format. </w:t>
            </w:r>
          </w:p>
        </w:tc>
        <w:tc>
          <w:tcPr>
            <w:tcW w:w="1698" w:type="dxa"/>
            <w:tcBorders>
              <w:top w:val="single" w:sz="6" w:space="0" w:color="auto"/>
              <w:left w:val="single" w:sz="6" w:space="0" w:color="auto"/>
              <w:bottom w:val="single" w:sz="6" w:space="0" w:color="auto"/>
              <w:right w:val="single" w:sz="6" w:space="0" w:color="auto"/>
            </w:tcBorders>
            <w:hideMark/>
          </w:tcPr>
          <w:p w14:paraId="77841DA8" w14:textId="39877082"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 </w:t>
            </w:r>
            <w:r w:rsidRPr="00F73793">
              <w:rPr>
                <w:rFonts w:ascii="Calibri" w:eastAsia="Times New Roman" w:hAnsi="Calibri" w:cs="Calibri"/>
                <w:lang w:eastAsia="en-GB"/>
              </w:rPr>
              <w:t> </w:t>
            </w:r>
            <w:r w:rsidR="004B7ED7" w:rsidRPr="00291A0B">
              <w:rPr>
                <w:rFonts w:ascii="Calibri" w:eastAsia="Times New Roman" w:hAnsi="Calibri" w:cs="Calibri"/>
                <w:lang w:eastAsia="en-GB"/>
              </w:rPr>
              <w:t>J</w:t>
            </w:r>
            <w:r w:rsidR="004B7ED7">
              <w:rPr>
                <w:rFonts w:ascii="Calibri" w:eastAsia="Times New Roman" w:hAnsi="Calibri" w:cs="Calibri"/>
                <w:lang w:eastAsia="en-GB"/>
              </w:rPr>
              <w:t>C</w:t>
            </w:r>
            <w:r w:rsidR="004B7ED7" w:rsidRPr="00291A0B">
              <w:rPr>
                <w:rFonts w:ascii="Calibri" w:eastAsia="Times New Roman" w:hAnsi="Calibri" w:cs="Calibri"/>
                <w:lang w:eastAsia="en-GB"/>
              </w:rPr>
              <w:t xml:space="preserve"> will continue to work with School committees on the redesign of teaching models and will communicate student preferences for in person lectures and additional contact time with staff.</w:t>
            </w:r>
          </w:p>
        </w:tc>
        <w:tc>
          <w:tcPr>
            <w:tcW w:w="1913" w:type="dxa"/>
            <w:tcBorders>
              <w:top w:val="single" w:sz="6" w:space="0" w:color="auto"/>
              <w:left w:val="single" w:sz="6" w:space="0" w:color="auto"/>
              <w:bottom w:val="single" w:sz="6" w:space="0" w:color="auto"/>
              <w:right w:val="single" w:sz="6" w:space="0" w:color="auto"/>
            </w:tcBorders>
            <w:hideMark/>
          </w:tcPr>
          <w:p w14:paraId="22729B09" w14:textId="17FB0A65"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lang w:eastAsia="en-GB"/>
              </w:rPr>
              <w:t> </w:t>
            </w:r>
          </w:p>
        </w:tc>
        <w:tc>
          <w:tcPr>
            <w:tcW w:w="1369" w:type="dxa"/>
            <w:tcBorders>
              <w:top w:val="single" w:sz="6" w:space="0" w:color="auto"/>
              <w:left w:val="single" w:sz="6" w:space="0" w:color="auto"/>
              <w:bottom w:val="single" w:sz="6" w:space="0" w:color="auto"/>
              <w:right w:val="single" w:sz="6" w:space="0" w:color="auto"/>
            </w:tcBorders>
            <w:hideMark/>
          </w:tcPr>
          <w:p w14:paraId="21B27C6B" w14:textId="36C9F749"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 </w:t>
            </w:r>
            <w:r w:rsidRPr="00F73793">
              <w:rPr>
                <w:rFonts w:ascii="Calibri" w:eastAsia="Times New Roman" w:hAnsi="Calibri" w:cs="Calibri"/>
                <w:lang w:eastAsia="en-GB"/>
              </w:rPr>
              <w:t> </w:t>
            </w:r>
          </w:p>
        </w:tc>
      </w:tr>
      <w:tr w:rsidR="001053D9" w:rsidRPr="00F73793" w14:paraId="7DCAD32D"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hideMark/>
          </w:tcPr>
          <w:p w14:paraId="7707F12A" w14:textId="61B1E2B9"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lang w:eastAsia="en-GB"/>
              </w:rPr>
              <w:t>  </w:t>
            </w:r>
          </w:p>
        </w:tc>
        <w:tc>
          <w:tcPr>
            <w:tcW w:w="1795" w:type="dxa"/>
            <w:tcBorders>
              <w:top w:val="single" w:sz="6" w:space="0" w:color="auto"/>
              <w:left w:val="single" w:sz="6" w:space="0" w:color="auto"/>
              <w:bottom w:val="single" w:sz="6" w:space="0" w:color="auto"/>
              <w:right w:val="single" w:sz="6" w:space="0" w:color="auto"/>
            </w:tcBorders>
            <w:hideMark/>
          </w:tcPr>
          <w:p w14:paraId="57F74A6E" w14:textId="77777777" w:rsidR="001053D9" w:rsidRDefault="00564E2B" w:rsidP="00564E2B">
            <w:pPr>
              <w:rPr>
                <w:rFonts w:ascii="Calibri" w:eastAsia="Times New Roman" w:hAnsi="Calibri" w:cs="Calibri"/>
                <w:lang w:eastAsia="en-GB"/>
              </w:rPr>
            </w:pPr>
            <w:r>
              <w:rPr>
                <w:rFonts w:ascii="Calibri" w:eastAsia="Times New Roman" w:hAnsi="Calibri" w:cs="Calibri"/>
                <w:b/>
                <w:bCs/>
                <w:lang w:eastAsia="en-GB"/>
              </w:rPr>
              <w:t xml:space="preserve">[REP] </w:t>
            </w:r>
            <w:r w:rsidRPr="00564E2B">
              <w:rPr>
                <w:rFonts w:ascii="Calibri" w:eastAsia="Times New Roman" w:hAnsi="Calibri" w:cs="Calibri"/>
                <w:lang w:eastAsia="en-GB"/>
              </w:rPr>
              <w:t>The</w:t>
            </w:r>
            <w:r w:rsidR="001053D9" w:rsidRPr="00564E2B">
              <w:rPr>
                <w:rFonts w:ascii="Calibri" w:eastAsia="Times New Roman" w:hAnsi="Calibri" w:cs="Calibri"/>
                <w:lang w:eastAsia="en-GB"/>
              </w:rPr>
              <w:t> </w:t>
            </w:r>
            <w:r w:rsidR="007B2253">
              <w:rPr>
                <w:rFonts w:ascii="Calibri" w:eastAsia="Times New Roman" w:hAnsi="Calibri" w:cs="Calibri"/>
                <w:lang w:eastAsia="en-GB"/>
              </w:rPr>
              <w:t>UG courses feel uninspired. T</w:t>
            </w:r>
            <w:r>
              <w:rPr>
                <w:rFonts w:ascii="Calibri" w:eastAsia="Times New Roman" w:hAnsi="Calibri" w:cs="Calibri"/>
                <w:lang w:eastAsia="en-GB"/>
              </w:rPr>
              <w:t>hey are too heavily theory-based</w:t>
            </w:r>
            <w:r w:rsidR="007B2253">
              <w:rPr>
                <w:rFonts w:ascii="Calibri" w:eastAsia="Times New Roman" w:hAnsi="Calibri" w:cs="Calibri"/>
                <w:lang w:eastAsia="en-GB"/>
              </w:rPr>
              <w:t xml:space="preserve"> in </w:t>
            </w:r>
            <w:r>
              <w:rPr>
                <w:rFonts w:ascii="Calibri" w:eastAsia="Times New Roman" w:hAnsi="Calibri" w:cs="Calibri"/>
                <w:lang w:eastAsia="en-GB"/>
              </w:rPr>
              <w:t>years</w:t>
            </w:r>
            <w:r w:rsidR="007B2253">
              <w:rPr>
                <w:rFonts w:ascii="Calibri" w:eastAsia="Times New Roman" w:hAnsi="Calibri" w:cs="Calibri"/>
                <w:lang w:eastAsia="en-GB"/>
              </w:rPr>
              <w:t xml:space="preserve"> 1 </w:t>
            </w:r>
            <w:r>
              <w:rPr>
                <w:rFonts w:ascii="Calibri" w:eastAsia="Times New Roman" w:hAnsi="Calibri" w:cs="Calibri"/>
                <w:lang w:eastAsia="en-GB"/>
              </w:rPr>
              <w:t>and</w:t>
            </w:r>
            <w:r w:rsidR="007B2253">
              <w:rPr>
                <w:rFonts w:ascii="Calibri" w:eastAsia="Times New Roman" w:hAnsi="Calibri" w:cs="Calibri"/>
                <w:lang w:eastAsia="en-GB"/>
              </w:rPr>
              <w:t xml:space="preserve"> 2. Exciting times like elections aren’t covered as they happen, </w:t>
            </w:r>
            <w:r>
              <w:rPr>
                <w:rFonts w:ascii="Calibri" w:eastAsia="Times New Roman" w:hAnsi="Calibri" w:cs="Calibri"/>
                <w:lang w:eastAsia="en-GB"/>
              </w:rPr>
              <w:t xml:space="preserve">and it </w:t>
            </w:r>
            <w:r w:rsidR="007B2253">
              <w:rPr>
                <w:rFonts w:ascii="Calibri" w:eastAsia="Times New Roman" w:hAnsi="Calibri" w:cs="Calibri"/>
                <w:lang w:eastAsia="en-GB"/>
              </w:rPr>
              <w:t>feels like a missed opportunity</w:t>
            </w:r>
            <w:r>
              <w:rPr>
                <w:rFonts w:ascii="Calibri" w:eastAsia="Times New Roman" w:hAnsi="Calibri" w:cs="Calibri"/>
                <w:lang w:eastAsia="en-GB"/>
              </w:rPr>
              <w:t xml:space="preserve"> from the school.</w:t>
            </w:r>
          </w:p>
          <w:p w14:paraId="06BBD6BE" w14:textId="6158C1F3" w:rsidR="00291A0B" w:rsidRPr="00564E2B" w:rsidRDefault="00291A0B" w:rsidP="00564E2B">
            <w:pPr>
              <w:rPr>
                <w:rFonts w:ascii="Calibri" w:eastAsia="Times New Roman" w:hAnsi="Calibri" w:cs="Calibri"/>
                <w:b/>
                <w:bCs/>
                <w:lang w:eastAsia="en-GB"/>
              </w:rPr>
            </w:pPr>
            <w:r>
              <w:rPr>
                <w:rFonts w:ascii="Calibri" w:eastAsia="Times New Roman" w:hAnsi="Calibri" w:cs="Calibri"/>
                <w:lang w:eastAsia="en-GB"/>
              </w:rPr>
              <w:t xml:space="preserve">This pertained to PIR1b for example. </w:t>
            </w:r>
          </w:p>
        </w:tc>
        <w:tc>
          <w:tcPr>
            <w:tcW w:w="1770" w:type="dxa"/>
            <w:tcBorders>
              <w:top w:val="single" w:sz="6" w:space="0" w:color="auto"/>
              <w:left w:val="single" w:sz="6" w:space="0" w:color="auto"/>
              <w:bottom w:val="single" w:sz="6" w:space="0" w:color="auto"/>
              <w:right w:val="single" w:sz="6" w:space="0" w:color="auto"/>
            </w:tcBorders>
            <w:hideMark/>
          </w:tcPr>
          <w:p w14:paraId="6F29DB83" w14:textId="79FE88E3" w:rsidR="001053D9" w:rsidRPr="00564E2B" w:rsidRDefault="004B7ED7" w:rsidP="00564E2B">
            <w:pPr>
              <w:rPr>
                <w:rFonts w:ascii="Calibri" w:eastAsia="Times New Roman" w:hAnsi="Calibri" w:cs="Calibri"/>
                <w:lang w:eastAsia="en-GB"/>
              </w:rPr>
            </w:pPr>
            <w:r>
              <w:rPr>
                <w:rFonts w:ascii="Calibri" w:eastAsia="Times New Roman" w:hAnsi="Calibri" w:cs="Calibri"/>
                <w:lang w:eastAsia="en-GB"/>
              </w:rPr>
              <w:t xml:space="preserve">JC and BC agreed on the importance of connecting course material to world events and key developments to help </w:t>
            </w:r>
            <w:proofErr w:type="gramStart"/>
            <w:r>
              <w:rPr>
                <w:rFonts w:ascii="Calibri" w:eastAsia="Times New Roman" w:hAnsi="Calibri" w:cs="Calibri"/>
                <w:lang w:eastAsia="en-GB"/>
              </w:rPr>
              <w:t>students</w:t>
            </w:r>
            <w:proofErr w:type="gramEnd"/>
            <w:r>
              <w:rPr>
                <w:rFonts w:ascii="Calibri" w:eastAsia="Times New Roman" w:hAnsi="Calibri" w:cs="Calibri"/>
                <w:lang w:eastAsia="en-GB"/>
              </w:rPr>
              <w:t xml:space="preserve"> round theory to practice. </w:t>
            </w:r>
          </w:p>
        </w:tc>
        <w:tc>
          <w:tcPr>
            <w:tcW w:w="1698" w:type="dxa"/>
            <w:tcBorders>
              <w:top w:val="single" w:sz="6" w:space="0" w:color="auto"/>
              <w:left w:val="single" w:sz="6" w:space="0" w:color="auto"/>
              <w:bottom w:val="single" w:sz="6" w:space="0" w:color="auto"/>
              <w:right w:val="single" w:sz="6" w:space="0" w:color="auto"/>
            </w:tcBorders>
            <w:hideMark/>
          </w:tcPr>
          <w:p w14:paraId="33D71C0A" w14:textId="35D2A70E"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 </w:t>
            </w:r>
            <w:r w:rsidRPr="00F73793">
              <w:rPr>
                <w:rFonts w:ascii="Calibri" w:eastAsia="Times New Roman" w:hAnsi="Calibri" w:cs="Calibri"/>
                <w:lang w:eastAsia="en-GB"/>
              </w:rPr>
              <w:t> </w:t>
            </w:r>
            <w:r w:rsidR="004B7ED7">
              <w:rPr>
                <w:rFonts w:ascii="Calibri" w:eastAsia="Times New Roman" w:hAnsi="Calibri" w:cs="Calibri"/>
                <w:lang w:eastAsia="en-GB"/>
              </w:rPr>
              <w:t>BC take into consideration preference for topical issues and theory-to-practice lectures in the redesign of PIR1a and PIR1b. We will continue to emphasize to staff the importance of connecting academic debates and course material to world events as a matter of best practice</w:t>
            </w:r>
          </w:p>
        </w:tc>
        <w:tc>
          <w:tcPr>
            <w:tcW w:w="1913" w:type="dxa"/>
            <w:tcBorders>
              <w:top w:val="single" w:sz="6" w:space="0" w:color="auto"/>
              <w:left w:val="single" w:sz="6" w:space="0" w:color="auto"/>
              <w:bottom w:val="single" w:sz="6" w:space="0" w:color="auto"/>
              <w:right w:val="single" w:sz="6" w:space="0" w:color="auto"/>
            </w:tcBorders>
            <w:hideMark/>
          </w:tcPr>
          <w:p w14:paraId="5E5B7164" w14:textId="12927F2D"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lang w:eastAsia="en-GB"/>
              </w:rPr>
              <w:t> </w:t>
            </w:r>
          </w:p>
        </w:tc>
        <w:tc>
          <w:tcPr>
            <w:tcW w:w="1369" w:type="dxa"/>
            <w:tcBorders>
              <w:top w:val="single" w:sz="6" w:space="0" w:color="auto"/>
              <w:left w:val="single" w:sz="6" w:space="0" w:color="auto"/>
              <w:bottom w:val="single" w:sz="6" w:space="0" w:color="auto"/>
              <w:right w:val="single" w:sz="6" w:space="0" w:color="auto"/>
            </w:tcBorders>
            <w:hideMark/>
          </w:tcPr>
          <w:p w14:paraId="7519E749" w14:textId="50ABC142"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 </w:t>
            </w:r>
            <w:r w:rsidRPr="00F73793">
              <w:rPr>
                <w:rFonts w:ascii="Calibri" w:eastAsia="Times New Roman" w:hAnsi="Calibri" w:cs="Calibri"/>
                <w:lang w:eastAsia="en-GB"/>
              </w:rPr>
              <w:t> </w:t>
            </w:r>
          </w:p>
        </w:tc>
      </w:tr>
      <w:tr w:rsidR="001053D9" w:rsidRPr="00F73793" w14:paraId="1CD4C4B5"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hideMark/>
          </w:tcPr>
          <w:p w14:paraId="691468B2" w14:textId="7447A771"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lang w:eastAsia="en-GB"/>
              </w:rPr>
              <w:t>  </w:t>
            </w:r>
          </w:p>
        </w:tc>
        <w:tc>
          <w:tcPr>
            <w:tcW w:w="1795" w:type="dxa"/>
            <w:tcBorders>
              <w:top w:val="single" w:sz="6" w:space="0" w:color="auto"/>
              <w:left w:val="single" w:sz="6" w:space="0" w:color="auto"/>
              <w:bottom w:val="single" w:sz="6" w:space="0" w:color="auto"/>
              <w:right w:val="single" w:sz="6" w:space="0" w:color="auto"/>
            </w:tcBorders>
            <w:hideMark/>
          </w:tcPr>
          <w:p w14:paraId="6C749196" w14:textId="77777777" w:rsidR="001053D9" w:rsidRDefault="009160D1" w:rsidP="009160D1">
            <w:pPr>
              <w:rPr>
                <w:rFonts w:ascii="Calibri" w:eastAsia="Times New Roman" w:hAnsi="Calibri" w:cs="Calibri"/>
                <w:lang w:eastAsia="en-GB"/>
              </w:rPr>
            </w:pPr>
            <w:r>
              <w:rPr>
                <w:rFonts w:ascii="Calibri" w:eastAsia="Times New Roman" w:hAnsi="Calibri" w:cs="Calibri"/>
                <w:b/>
                <w:bCs/>
                <w:lang w:eastAsia="en-GB"/>
              </w:rPr>
              <w:t xml:space="preserve">[REP] </w:t>
            </w:r>
            <w:r>
              <w:rPr>
                <w:rFonts w:ascii="Calibri" w:eastAsia="Times New Roman" w:hAnsi="Calibri" w:cs="Calibri"/>
                <w:lang w:eastAsia="en-GB"/>
              </w:rPr>
              <w:t xml:space="preserve">I feel scammed for what I pay versus the number of contact hours I receive. This is very noticeable </w:t>
            </w:r>
            <w:r>
              <w:rPr>
                <w:rFonts w:ascii="Calibri" w:eastAsia="Times New Roman" w:hAnsi="Calibri" w:cs="Calibri"/>
                <w:lang w:eastAsia="en-GB"/>
              </w:rPr>
              <w:lastRenderedPageBreak/>
              <w:t>compared to the USA.</w:t>
            </w:r>
          </w:p>
          <w:p w14:paraId="4F015E8A" w14:textId="0637BE5F" w:rsidR="004B7ED7" w:rsidRPr="004B7ED7" w:rsidRDefault="004B7ED7" w:rsidP="009160D1">
            <w:pPr>
              <w:rPr>
                <w:rFonts w:ascii="Calibri" w:eastAsia="Times New Roman" w:hAnsi="Calibri" w:cs="Calibri"/>
                <w:lang w:eastAsia="en-GB"/>
              </w:rPr>
            </w:pPr>
          </w:p>
        </w:tc>
        <w:tc>
          <w:tcPr>
            <w:tcW w:w="1770" w:type="dxa"/>
            <w:tcBorders>
              <w:top w:val="single" w:sz="6" w:space="0" w:color="auto"/>
              <w:left w:val="single" w:sz="6" w:space="0" w:color="auto"/>
              <w:bottom w:val="single" w:sz="6" w:space="0" w:color="auto"/>
              <w:right w:val="single" w:sz="6" w:space="0" w:color="auto"/>
            </w:tcBorders>
            <w:hideMark/>
          </w:tcPr>
          <w:p w14:paraId="0294A0DD" w14:textId="238F03DA" w:rsidR="001053D9" w:rsidRPr="009160D1" w:rsidRDefault="009160D1" w:rsidP="004B7ED7">
            <w:pPr>
              <w:spacing w:after="0" w:line="240" w:lineRule="auto"/>
              <w:textAlignment w:val="baseline"/>
              <w:rPr>
                <w:rFonts w:ascii="Times New Roman" w:eastAsia="Times New Roman" w:hAnsi="Times New Roman" w:cs="Times New Roman"/>
                <w:sz w:val="24"/>
                <w:szCs w:val="24"/>
                <w:lang w:eastAsia="en-GB"/>
              </w:rPr>
            </w:pPr>
            <w:r w:rsidRPr="009160D1">
              <w:rPr>
                <w:rFonts w:ascii="Calibri" w:eastAsia="Times New Roman" w:hAnsi="Calibri" w:cs="Calibri"/>
                <w:lang w:eastAsia="en-GB"/>
              </w:rPr>
              <w:lastRenderedPageBreak/>
              <w:t> </w:t>
            </w:r>
            <w:r w:rsidR="004B7ED7" w:rsidRPr="004B7ED7">
              <w:rPr>
                <w:rFonts w:ascii="Calibri" w:eastAsia="Times New Roman" w:hAnsi="Calibri" w:cs="Calibri"/>
                <w:lang w:eastAsia="en-GB"/>
              </w:rPr>
              <w:t xml:space="preserve">JC Spoke about the differences between higher education in the US (based on a model of 5 courses per year, 3 hrs per course) and the UK model (often </w:t>
            </w:r>
            <w:r w:rsidR="004B7ED7" w:rsidRPr="004B7ED7">
              <w:rPr>
                <w:rFonts w:ascii="Calibri" w:eastAsia="Times New Roman" w:hAnsi="Calibri" w:cs="Calibri"/>
                <w:lang w:eastAsia="en-GB"/>
              </w:rPr>
              <w:lastRenderedPageBreak/>
              <w:t xml:space="preserve">between 2 to 4 courses per year, 2 hrs per course). PIR is sensitive to demand for more contact time with staff. JC spoke about the ways in which PIR has expanded informal opportunities, </w:t>
            </w:r>
            <w:proofErr w:type="gramStart"/>
            <w:r w:rsidR="004B7ED7" w:rsidRPr="004B7ED7">
              <w:rPr>
                <w:rFonts w:ascii="Calibri" w:eastAsia="Times New Roman" w:hAnsi="Calibri" w:cs="Calibri"/>
                <w:lang w:eastAsia="en-GB"/>
              </w:rPr>
              <w:t>e.g.</w:t>
            </w:r>
            <w:proofErr w:type="gramEnd"/>
            <w:r w:rsidR="004B7ED7" w:rsidRPr="004B7ED7">
              <w:rPr>
                <w:rFonts w:ascii="Calibri" w:eastAsia="Times New Roman" w:hAnsi="Calibri" w:cs="Calibri"/>
                <w:lang w:eastAsia="en-GB"/>
              </w:rPr>
              <w:t xml:space="preserve"> through cosponsoring the PIR-EPU Stoa Series.</w:t>
            </w:r>
          </w:p>
        </w:tc>
        <w:tc>
          <w:tcPr>
            <w:tcW w:w="1698" w:type="dxa"/>
            <w:tcBorders>
              <w:top w:val="single" w:sz="6" w:space="0" w:color="auto"/>
              <w:left w:val="single" w:sz="6" w:space="0" w:color="auto"/>
              <w:bottom w:val="single" w:sz="6" w:space="0" w:color="auto"/>
              <w:right w:val="single" w:sz="6" w:space="0" w:color="auto"/>
            </w:tcBorders>
            <w:hideMark/>
          </w:tcPr>
          <w:p w14:paraId="1AEBF1C3" w14:textId="2442B0D4"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lastRenderedPageBreak/>
              <w:t> </w:t>
            </w:r>
            <w:r w:rsidRPr="00F73793">
              <w:rPr>
                <w:rFonts w:ascii="Calibri" w:eastAsia="Times New Roman" w:hAnsi="Calibri" w:cs="Calibri"/>
                <w:lang w:eastAsia="en-GB"/>
              </w:rPr>
              <w:t> </w:t>
            </w:r>
            <w:r w:rsidR="004B7ED7">
              <w:rPr>
                <w:rFonts w:ascii="Calibri" w:eastAsia="Times New Roman" w:hAnsi="Calibri" w:cs="Calibri"/>
                <w:lang w:eastAsia="en-GB"/>
              </w:rPr>
              <w:t xml:space="preserve">Julia will work with the incoming Director of Students to enhance and / or maintain opportunities for informal networking </w:t>
            </w:r>
            <w:r w:rsidR="004B7ED7">
              <w:rPr>
                <w:rFonts w:ascii="Calibri" w:eastAsia="Times New Roman" w:hAnsi="Calibri" w:cs="Calibri"/>
                <w:lang w:eastAsia="en-GB"/>
              </w:rPr>
              <w:lastRenderedPageBreak/>
              <w:t xml:space="preserve">between staff and students, </w:t>
            </w:r>
            <w:proofErr w:type="gramStart"/>
            <w:r w:rsidR="004B7ED7">
              <w:rPr>
                <w:rFonts w:ascii="Calibri" w:eastAsia="Times New Roman" w:hAnsi="Calibri" w:cs="Calibri"/>
                <w:lang w:eastAsia="en-GB"/>
              </w:rPr>
              <w:t>e.g.</w:t>
            </w:r>
            <w:proofErr w:type="gramEnd"/>
            <w:r w:rsidR="004B7ED7">
              <w:rPr>
                <w:rFonts w:ascii="Calibri" w:eastAsia="Times New Roman" w:hAnsi="Calibri" w:cs="Calibri"/>
                <w:lang w:eastAsia="en-GB"/>
              </w:rPr>
              <w:t xml:space="preserve"> through student society events and the PIR-EPU Stoa Series. Cuts to student development funding will factor in, but where possible we will safeguard opportunities for student-staff events</w:t>
            </w:r>
          </w:p>
        </w:tc>
        <w:tc>
          <w:tcPr>
            <w:tcW w:w="1913" w:type="dxa"/>
            <w:tcBorders>
              <w:top w:val="single" w:sz="6" w:space="0" w:color="auto"/>
              <w:left w:val="single" w:sz="6" w:space="0" w:color="auto"/>
              <w:bottom w:val="single" w:sz="6" w:space="0" w:color="auto"/>
              <w:right w:val="single" w:sz="6" w:space="0" w:color="auto"/>
            </w:tcBorders>
            <w:hideMark/>
          </w:tcPr>
          <w:p w14:paraId="68A69783" w14:textId="1C4C0E2F"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lang w:eastAsia="en-GB"/>
              </w:rPr>
              <w:lastRenderedPageBreak/>
              <w:t> </w:t>
            </w:r>
          </w:p>
        </w:tc>
        <w:tc>
          <w:tcPr>
            <w:tcW w:w="1369" w:type="dxa"/>
            <w:tcBorders>
              <w:top w:val="single" w:sz="6" w:space="0" w:color="auto"/>
              <w:left w:val="single" w:sz="6" w:space="0" w:color="auto"/>
              <w:bottom w:val="single" w:sz="6" w:space="0" w:color="auto"/>
              <w:right w:val="single" w:sz="6" w:space="0" w:color="auto"/>
            </w:tcBorders>
            <w:hideMark/>
          </w:tcPr>
          <w:p w14:paraId="5A0F6CFB" w14:textId="313E237F"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 </w:t>
            </w:r>
            <w:r w:rsidRPr="00F73793">
              <w:rPr>
                <w:rFonts w:ascii="Calibri" w:eastAsia="Times New Roman" w:hAnsi="Calibri" w:cs="Calibri"/>
                <w:lang w:eastAsia="en-GB"/>
              </w:rPr>
              <w:t> </w:t>
            </w:r>
          </w:p>
        </w:tc>
      </w:tr>
      <w:tr w:rsidR="001053D9" w:rsidRPr="00F73793" w14:paraId="745B8AA3"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hideMark/>
          </w:tcPr>
          <w:p w14:paraId="298B2055" w14:textId="571588C5"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lang w:eastAsia="en-GB"/>
              </w:rPr>
              <w:t>  </w:t>
            </w:r>
          </w:p>
        </w:tc>
        <w:tc>
          <w:tcPr>
            <w:tcW w:w="1795" w:type="dxa"/>
            <w:tcBorders>
              <w:top w:val="single" w:sz="6" w:space="0" w:color="auto"/>
              <w:left w:val="single" w:sz="6" w:space="0" w:color="auto"/>
              <w:bottom w:val="single" w:sz="6" w:space="0" w:color="auto"/>
              <w:right w:val="single" w:sz="6" w:space="0" w:color="auto"/>
            </w:tcBorders>
            <w:hideMark/>
          </w:tcPr>
          <w:p w14:paraId="596428C8" w14:textId="351154A5" w:rsidR="001053D9" w:rsidRPr="004B7ED7" w:rsidRDefault="009160D1" w:rsidP="009160D1">
            <w:pPr>
              <w:rPr>
                <w:rFonts w:ascii="Calibri" w:eastAsia="Times New Roman" w:hAnsi="Calibri" w:cs="Calibri"/>
                <w:lang w:eastAsia="en-GB"/>
              </w:rPr>
            </w:pPr>
            <w:r w:rsidRPr="004B7ED7">
              <w:rPr>
                <w:rFonts w:ascii="Calibri" w:eastAsia="Times New Roman" w:hAnsi="Calibri" w:cs="Calibri"/>
                <w:lang w:eastAsia="en-GB"/>
              </w:rPr>
              <w:t>[REP]</w:t>
            </w:r>
            <w:r w:rsidRPr="004B7ED7">
              <w:rPr>
                <w:rFonts w:ascii="Calibri" w:eastAsia="Times New Roman" w:hAnsi="Calibri" w:cs="Calibri"/>
                <w:lang w:eastAsia="en-GB"/>
              </w:rPr>
              <w:br/>
              <w:t>Year 1 and 2 courses often have many contributors; this can work well when everyone knows what each person has discussed and covered, but it doesn’t work when the same topic is repeated.</w:t>
            </w:r>
          </w:p>
        </w:tc>
        <w:tc>
          <w:tcPr>
            <w:tcW w:w="1770" w:type="dxa"/>
            <w:tcBorders>
              <w:top w:val="single" w:sz="6" w:space="0" w:color="auto"/>
              <w:left w:val="single" w:sz="6" w:space="0" w:color="auto"/>
              <w:bottom w:val="single" w:sz="6" w:space="0" w:color="auto"/>
              <w:right w:val="single" w:sz="6" w:space="0" w:color="auto"/>
            </w:tcBorders>
            <w:hideMark/>
          </w:tcPr>
          <w:p w14:paraId="7B7153E4" w14:textId="156416E7" w:rsidR="009160D1" w:rsidRPr="004B7ED7" w:rsidRDefault="004B7ED7" w:rsidP="009160D1">
            <w:r w:rsidRPr="004B7ED7">
              <w:rPr>
                <w:rFonts w:ascii="Calibri" w:eastAsia="Times New Roman" w:hAnsi="Calibri" w:cs="Calibri"/>
                <w:lang w:eastAsia="en-GB"/>
              </w:rPr>
              <w:t>JC thanked students for raising this point. She and BC spoke about PIR efforts to redesign core courses to add consistency to teaching team</w:t>
            </w:r>
          </w:p>
          <w:p w14:paraId="727D5A91" w14:textId="45AC557A" w:rsidR="001053D9" w:rsidRPr="004B7ED7" w:rsidRDefault="001053D9" w:rsidP="001053D9">
            <w:pPr>
              <w:spacing w:after="0" w:line="240" w:lineRule="auto"/>
              <w:textAlignment w:val="baseline"/>
              <w:rPr>
                <w:rFonts w:ascii="Times New Roman" w:eastAsia="Times New Roman" w:hAnsi="Times New Roman" w:cs="Times New Roman"/>
                <w:sz w:val="24"/>
                <w:szCs w:val="24"/>
                <w:lang w:eastAsia="en-GB"/>
              </w:rPr>
            </w:pPr>
          </w:p>
        </w:tc>
        <w:tc>
          <w:tcPr>
            <w:tcW w:w="1698" w:type="dxa"/>
            <w:tcBorders>
              <w:top w:val="single" w:sz="6" w:space="0" w:color="auto"/>
              <w:left w:val="single" w:sz="6" w:space="0" w:color="auto"/>
              <w:bottom w:val="single" w:sz="6" w:space="0" w:color="auto"/>
              <w:right w:val="single" w:sz="6" w:space="0" w:color="auto"/>
            </w:tcBorders>
            <w:hideMark/>
          </w:tcPr>
          <w:p w14:paraId="4E086BAE" w14:textId="30AD9C30" w:rsidR="001053D9" w:rsidRPr="00F73793" w:rsidRDefault="004B7ED7" w:rsidP="001053D9">
            <w:pPr>
              <w:spacing w:after="0" w:line="240" w:lineRule="auto"/>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JC and BC will report back to student reps how they are designing core teaching teams for </w:t>
            </w:r>
            <w:proofErr w:type="spellStart"/>
            <w:r>
              <w:rPr>
                <w:rFonts w:ascii="Times New Roman" w:eastAsia="Times New Roman" w:hAnsi="Times New Roman" w:cs="Times New Roman"/>
                <w:sz w:val="24"/>
                <w:szCs w:val="24"/>
                <w:lang w:eastAsia="en-GB"/>
              </w:rPr>
              <w:t>prehonours</w:t>
            </w:r>
            <w:proofErr w:type="spellEnd"/>
            <w:r>
              <w:rPr>
                <w:rFonts w:ascii="Times New Roman" w:eastAsia="Times New Roman" w:hAnsi="Times New Roman" w:cs="Times New Roman"/>
                <w:sz w:val="24"/>
                <w:szCs w:val="24"/>
                <w:lang w:eastAsia="en-GB"/>
              </w:rPr>
              <w:t xml:space="preserve"> courses for further discussion. </w:t>
            </w:r>
          </w:p>
        </w:tc>
        <w:tc>
          <w:tcPr>
            <w:tcW w:w="1913" w:type="dxa"/>
            <w:tcBorders>
              <w:top w:val="single" w:sz="6" w:space="0" w:color="auto"/>
              <w:left w:val="single" w:sz="6" w:space="0" w:color="auto"/>
              <w:bottom w:val="single" w:sz="6" w:space="0" w:color="auto"/>
              <w:right w:val="single" w:sz="6" w:space="0" w:color="auto"/>
            </w:tcBorders>
            <w:hideMark/>
          </w:tcPr>
          <w:p w14:paraId="3417C78E" w14:textId="2E187F41"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lang w:eastAsia="en-GB"/>
              </w:rPr>
              <w:t> </w:t>
            </w:r>
          </w:p>
        </w:tc>
        <w:tc>
          <w:tcPr>
            <w:tcW w:w="1369" w:type="dxa"/>
            <w:tcBorders>
              <w:top w:val="single" w:sz="6" w:space="0" w:color="auto"/>
              <w:left w:val="single" w:sz="6" w:space="0" w:color="auto"/>
              <w:bottom w:val="single" w:sz="6" w:space="0" w:color="auto"/>
              <w:right w:val="single" w:sz="6" w:space="0" w:color="auto"/>
            </w:tcBorders>
            <w:hideMark/>
          </w:tcPr>
          <w:p w14:paraId="0F4F6828" w14:textId="5071B737"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 </w:t>
            </w:r>
            <w:r w:rsidRPr="00F73793">
              <w:rPr>
                <w:rFonts w:ascii="Calibri" w:eastAsia="Times New Roman" w:hAnsi="Calibri" w:cs="Calibri"/>
                <w:lang w:eastAsia="en-GB"/>
              </w:rPr>
              <w:t> </w:t>
            </w:r>
          </w:p>
        </w:tc>
      </w:tr>
      <w:tr w:rsidR="001053D9" w:rsidRPr="00F73793" w14:paraId="149CEA13"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hideMark/>
          </w:tcPr>
          <w:p w14:paraId="76E293AF" w14:textId="39C5D269"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lang w:eastAsia="en-GB"/>
              </w:rPr>
              <w:t>  </w:t>
            </w:r>
          </w:p>
        </w:tc>
        <w:tc>
          <w:tcPr>
            <w:tcW w:w="1795" w:type="dxa"/>
            <w:tcBorders>
              <w:top w:val="single" w:sz="6" w:space="0" w:color="auto"/>
              <w:left w:val="single" w:sz="6" w:space="0" w:color="auto"/>
              <w:bottom w:val="single" w:sz="6" w:space="0" w:color="auto"/>
              <w:right w:val="single" w:sz="6" w:space="0" w:color="auto"/>
            </w:tcBorders>
            <w:hideMark/>
          </w:tcPr>
          <w:p w14:paraId="6D48A62B" w14:textId="36E4AB5B" w:rsidR="001053D9" w:rsidRPr="009160D1" w:rsidRDefault="001053D9" w:rsidP="009160D1">
            <w:pPr>
              <w:rPr>
                <w:rFonts w:ascii="Calibri" w:eastAsia="Times New Roman" w:hAnsi="Calibri" w:cs="Calibri"/>
                <w:b/>
                <w:bCs/>
                <w:lang w:eastAsia="en-GB"/>
              </w:rPr>
            </w:pPr>
            <w:r w:rsidRPr="00F73793">
              <w:rPr>
                <w:rFonts w:ascii="Calibri" w:eastAsia="Times New Roman" w:hAnsi="Calibri" w:cs="Calibri"/>
                <w:b/>
                <w:bCs/>
                <w:lang w:eastAsia="en-GB"/>
              </w:rPr>
              <w:t> </w:t>
            </w:r>
            <w:r w:rsidR="009160D1">
              <w:rPr>
                <w:rFonts w:ascii="Calibri" w:eastAsia="Times New Roman" w:hAnsi="Calibri" w:cs="Calibri"/>
                <w:b/>
                <w:bCs/>
                <w:lang w:eastAsia="en-GB"/>
              </w:rPr>
              <w:t xml:space="preserve">[REP] </w:t>
            </w:r>
            <w:r w:rsidR="009160D1">
              <w:rPr>
                <w:rFonts w:ascii="Calibri" w:eastAsia="Times New Roman" w:hAnsi="Calibri" w:cs="Calibri"/>
                <w:lang w:eastAsia="en-GB"/>
              </w:rPr>
              <w:t>In year 1, I notice a lot of inconsistency in the quality of tutors (PIR1A in particular). Some tutors engage in really great discussions, while others hardly get a conversation started. The tutors can sometimes have poor language skills, making communication difficult.</w:t>
            </w:r>
          </w:p>
        </w:tc>
        <w:tc>
          <w:tcPr>
            <w:tcW w:w="1770" w:type="dxa"/>
            <w:tcBorders>
              <w:top w:val="single" w:sz="6" w:space="0" w:color="auto"/>
              <w:left w:val="single" w:sz="6" w:space="0" w:color="auto"/>
              <w:bottom w:val="single" w:sz="6" w:space="0" w:color="auto"/>
              <w:right w:val="single" w:sz="6" w:space="0" w:color="auto"/>
            </w:tcBorders>
            <w:hideMark/>
          </w:tcPr>
          <w:p w14:paraId="7F5808B3" w14:textId="5535E8F9" w:rsidR="009160D1" w:rsidRPr="004B7ED7" w:rsidRDefault="001053D9" w:rsidP="009160D1">
            <w:r w:rsidRPr="00F73793">
              <w:rPr>
                <w:rFonts w:ascii="Calibri" w:eastAsia="Times New Roman" w:hAnsi="Calibri" w:cs="Calibri"/>
                <w:b/>
                <w:bCs/>
                <w:lang w:eastAsia="en-GB"/>
              </w:rPr>
              <w:t> </w:t>
            </w:r>
            <w:r w:rsidRPr="00F73793">
              <w:rPr>
                <w:rFonts w:ascii="Calibri" w:eastAsia="Times New Roman" w:hAnsi="Calibri" w:cs="Calibri"/>
                <w:lang w:eastAsia="en-GB"/>
              </w:rPr>
              <w:t> </w:t>
            </w:r>
            <w:r w:rsidR="009160D1" w:rsidRPr="004B7ED7">
              <w:rPr>
                <w:rFonts w:ascii="Calibri" w:eastAsia="Times New Roman" w:hAnsi="Calibri" w:cs="Calibri"/>
                <w:lang w:eastAsia="en-GB"/>
              </w:rPr>
              <w:t>[The point was taken under advisement by the staff present]</w:t>
            </w:r>
          </w:p>
          <w:p w14:paraId="171BBABB" w14:textId="6F52C3FE"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p>
        </w:tc>
        <w:tc>
          <w:tcPr>
            <w:tcW w:w="1698" w:type="dxa"/>
            <w:tcBorders>
              <w:top w:val="single" w:sz="6" w:space="0" w:color="auto"/>
              <w:left w:val="single" w:sz="6" w:space="0" w:color="auto"/>
              <w:bottom w:val="single" w:sz="6" w:space="0" w:color="auto"/>
              <w:right w:val="single" w:sz="6" w:space="0" w:color="auto"/>
            </w:tcBorders>
            <w:hideMark/>
          </w:tcPr>
          <w:p w14:paraId="1DD75C32" w14:textId="2048FCE0"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 </w:t>
            </w:r>
            <w:r w:rsidR="004B7ED7">
              <w:rPr>
                <w:rFonts w:ascii="Calibri" w:eastAsia="Times New Roman" w:hAnsi="Calibri" w:cs="Calibri"/>
                <w:lang w:eastAsia="en-GB"/>
              </w:rPr>
              <w:t xml:space="preserve">JC and BC will continue to enhance the training we provide to tutors at the subject area level and will advocate for a strategic approach to tutor training focused on skills building at SPS Level. </w:t>
            </w:r>
          </w:p>
        </w:tc>
        <w:tc>
          <w:tcPr>
            <w:tcW w:w="1913" w:type="dxa"/>
            <w:tcBorders>
              <w:top w:val="single" w:sz="6" w:space="0" w:color="auto"/>
              <w:left w:val="single" w:sz="6" w:space="0" w:color="auto"/>
              <w:bottom w:val="single" w:sz="6" w:space="0" w:color="auto"/>
              <w:right w:val="single" w:sz="6" w:space="0" w:color="auto"/>
            </w:tcBorders>
            <w:hideMark/>
          </w:tcPr>
          <w:p w14:paraId="69F8AFD8" w14:textId="5F54EB53"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lang w:eastAsia="en-GB"/>
              </w:rPr>
              <w:t> </w:t>
            </w:r>
          </w:p>
        </w:tc>
        <w:tc>
          <w:tcPr>
            <w:tcW w:w="1369" w:type="dxa"/>
            <w:tcBorders>
              <w:top w:val="single" w:sz="6" w:space="0" w:color="auto"/>
              <w:left w:val="single" w:sz="6" w:space="0" w:color="auto"/>
              <w:bottom w:val="single" w:sz="6" w:space="0" w:color="auto"/>
              <w:right w:val="single" w:sz="6" w:space="0" w:color="auto"/>
            </w:tcBorders>
            <w:hideMark/>
          </w:tcPr>
          <w:p w14:paraId="047EEED4" w14:textId="1601D753" w:rsidR="001053D9" w:rsidRPr="00F73793" w:rsidRDefault="001053D9" w:rsidP="001053D9">
            <w:pPr>
              <w:spacing w:after="0" w:line="240" w:lineRule="auto"/>
              <w:textAlignment w:val="baseline"/>
              <w:rPr>
                <w:rFonts w:ascii="Times New Roman" w:eastAsia="Times New Roman" w:hAnsi="Times New Roman" w:cs="Times New Roman"/>
                <w:sz w:val="24"/>
                <w:szCs w:val="24"/>
                <w:lang w:eastAsia="en-GB"/>
              </w:rPr>
            </w:pPr>
            <w:r w:rsidRPr="00F73793">
              <w:rPr>
                <w:rFonts w:ascii="Calibri" w:eastAsia="Times New Roman" w:hAnsi="Calibri" w:cs="Calibri"/>
                <w:b/>
                <w:bCs/>
                <w:lang w:eastAsia="en-GB"/>
              </w:rPr>
              <w:t> </w:t>
            </w:r>
            <w:r w:rsidRPr="00F73793">
              <w:rPr>
                <w:rFonts w:ascii="Calibri" w:eastAsia="Times New Roman" w:hAnsi="Calibri" w:cs="Calibri"/>
                <w:lang w:eastAsia="en-GB"/>
              </w:rPr>
              <w:t> </w:t>
            </w:r>
          </w:p>
        </w:tc>
      </w:tr>
      <w:tr w:rsidR="001053D9" w:rsidRPr="00F73793" w14:paraId="2BE096A5"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4FF17F00" w14:textId="77777777" w:rsidR="001053D9" w:rsidRPr="00F73793" w:rsidRDefault="001053D9" w:rsidP="001053D9">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7EA1F6EB" w14:textId="0B4DC4F0" w:rsidR="001053D9" w:rsidRPr="009160D1" w:rsidRDefault="009160D1" w:rsidP="009160D1">
            <w:pPr>
              <w:rPr>
                <w:rFonts w:ascii="Calibri" w:eastAsia="Times New Roman" w:hAnsi="Calibri" w:cs="Calibri"/>
                <w:lang w:eastAsia="en-GB"/>
              </w:rPr>
            </w:pPr>
            <w:r w:rsidRPr="009160D1">
              <w:rPr>
                <w:rFonts w:ascii="Calibri" w:eastAsia="Times New Roman" w:hAnsi="Calibri" w:cs="Calibri"/>
                <w:b/>
                <w:bCs/>
                <w:lang w:eastAsia="en-GB"/>
              </w:rPr>
              <w:t>[REP]</w:t>
            </w:r>
            <w:r w:rsidRPr="009160D1">
              <w:rPr>
                <w:rFonts w:ascii="Calibri" w:eastAsia="Times New Roman" w:hAnsi="Calibri" w:cs="Calibri"/>
                <w:lang w:eastAsia="en-GB"/>
              </w:rPr>
              <w:t xml:space="preserve"> </w:t>
            </w:r>
            <w:r>
              <w:rPr>
                <w:rFonts w:ascii="Calibri" w:eastAsia="Times New Roman" w:hAnsi="Calibri" w:cs="Calibri"/>
                <w:lang w:eastAsia="en-GB"/>
              </w:rPr>
              <w:t xml:space="preserve">On the topics of contact hours. </w:t>
            </w:r>
            <w:r w:rsidRPr="009160D1">
              <w:rPr>
                <w:rFonts w:ascii="Calibri" w:eastAsia="Times New Roman" w:hAnsi="Calibri" w:cs="Calibri"/>
                <w:lang w:eastAsia="en-GB"/>
              </w:rPr>
              <w:t xml:space="preserve">In </w:t>
            </w:r>
            <w:r w:rsidRPr="009160D1">
              <w:rPr>
                <w:rFonts w:ascii="Calibri" w:eastAsia="Times New Roman" w:hAnsi="Calibri" w:cs="Calibri"/>
                <w:lang w:eastAsia="en-GB"/>
              </w:rPr>
              <w:lastRenderedPageBreak/>
              <w:t>year 1, we had a dinner and it was fantastic. It’s now gone for year 1 students and not offered for any other years. As a senior student, I would love to have a yearly dinner or at least be given one more opportunity to attend</w:t>
            </w:r>
            <w:r>
              <w:rPr>
                <w:rFonts w:ascii="Calibri" w:eastAsia="Times New Roman" w:hAnsi="Calibri" w:cs="Calibri"/>
                <w:lang w:eastAsia="en-GB"/>
              </w:rPr>
              <w:t xml:space="preserve"> a similar function</w:t>
            </w:r>
            <w:r w:rsidRPr="009160D1">
              <w:rPr>
                <w:rFonts w:ascii="Calibri" w:eastAsia="Times New Roman" w:hAnsi="Calibri" w:cs="Calibri"/>
                <w:lang w:eastAsia="en-GB"/>
              </w:rPr>
              <w:t>. I look back on my year 1 dinner as one of the best events of my time as a student in this department.</w:t>
            </w:r>
            <w:r w:rsidRPr="009160D1">
              <w:rPr>
                <w:rFonts w:ascii="Calibri" w:eastAsia="Times New Roman" w:hAnsi="Calibri" w:cs="Calibri"/>
                <w:lang w:eastAsia="en-GB"/>
              </w:rPr>
              <w:br/>
              <w:t>Could we get students to pay for the entire dinner if that would allow us to have another one?</w:t>
            </w:r>
          </w:p>
        </w:tc>
        <w:tc>
          <w:tcPr>
            <w:tcW w:w="1770" w:type="dxa"/>
            <w:tcBorders>
              <w:top w:val="single" w:sz="6" w:space="0" w:color="auto"/>
              <w:left w:val="single" w:sz="6" w:space="0" w:color="auto"/>
              <w:bottom w:val="single" w:sz="6" w:space="0" w:color="auto"/>
              <w:right w:val="single" w:sz="6" w:space="0" w:color="auto"/>
            </w:tcBorders>
          </w:tcPr>
          <w:p w14:paraId="268A7FFF" w14:textId="5CB04118" w:rsidR="001053D9" w:rsidRPr="009160D1" w:rsidRDefault="009160D1" w:rsidP="009160D1">
            <w:pPr>
              <w:rPr>
                <w:rFonts w:ascii="Calibri" w:eastAsia="Times New Roman" w:hAnsi="Calibri" w:cs="Calibri"/>
                <w:b/>
                <w:bCs/>
                <w:lang w:eastAsia="en-GB"/>
              </w:rPr>
            </w:pPr>
            <w:r>
              <w:rPr>
                <w:rFonts w:ascii="Calibri" w:eastAsia="Times New Roman" w:hAnsi="Calibri" w:cs="Calibri"/>
                <w:b/>
                <w:bCs/>
                <w:lang w:eastAsia="en-GB"/>
              </w:rPr>
              <w:lastRenderedPageBreak/>
              <w:t xml:space="preserve">[JC] </w:t>
            </w:r>
            <w:r>
              <w:rPr>
                <w:rFonts w:ascii="Calibri" w:eastAsia="Times New Roman" w:hAnsi="Calibri" w:cs="Calibri"/>
                <w:lang w:eastAsia="en-GB"/>
              </w:rPr>
              <w:t xml:space="preserve">The dinner is still running but </w:t>
            </w:r>
            <w:r>
              <w:rPr>
                <w:rFonts w:ascii="Calibri" w:eastAsia="Times New Roman" w:hAnsi="Calibri" w:cs="Calibri"/>
                <w:lang w:eastAsia="en-GB"/>
              </w:rPr>
              <w:lastRenderedPageBreak/>
              <w:t xml:space="preserve">only at year one level. </w:t>
            </w:r>
            <w:r w:rsidR="00F40552" w:rsidRPr="00F40552">
              <w:rPr>
                <w:rFonts w:ascii="Calibri" w:eastAsia="Times New Roman" w:hAnsi="Calibri" w:cs="Calibri"/>
                <w:lang w:eastAsia="en-GB"/>
              </w:rPr>
              <w:t xml:space="preserve">Due to budget </w:t>
            </w:r>
            <w:proofErr w:type="gramStart"/>
            <w:r w:rsidR="00F40552" w:rsidRPr="00F40552">
              <w:rPr>
                <w:rFonts w:ascii="Calibri" w:eastAsia="Times New Roman" w:hAnsi="Calibri" w:cs="Calibri"/>
                <w:lang w:eastAsia="en-GB"/>
              </w:rPr>
              <w:t>cuts</w:t>
            </w:r>
            <w:proofErr w:type="gramEnd"/>
            <w:r w:rsidR="00F40552" w:rsidRPr="00F40552">
              <w:rPr>
                <w:rFonts w:ascii="Calibri" w:eastAsia="Times New Roman" w:hAnsi="Calibri" w:cs="Calibri"/>
                <w:lang w:eastAsia="en-GB"/>
              </w:rPr>
              <w:t xml:space="preserve"> we can only offer it to PIR students (not joint degree students). If you </w:t>
            </w:r>
            <w:r w:rsidRPr="00F40552">
              <w:rPr>
                <w:rFonts w:ascii="Calibri" w:eastAsia="Times New Roman" w:hAnsi="Calibri" w:cs="Calibri"/>
                <w:lang w:eastAsia="en-GB"/>
              </w:rPr>
              <w:t>would</w:t>
            </w:r>
            <w:r w:rsidR="00F40552" w:rsidRPr="00F40552">
              <w:rPr>
                <w:rFonts w:ascii="Calibri" w:eastAsia="Times New Roman" w:hAnsi="Calibri" w:cs="Calibri"/>
                <w:lang w:eastAsia="en-GB"/>
              </w:rPr>
              <w:t xml:space="preserve"> like to fight to keep this </w:t>
            </w:r>
            <w:proofErr w:type="gramStart"/>
            <w:r>
              <w:rPr>
                <w:rFonts w:ascii="Calibri" w:eastAsia="Times New Roman" w:hAnsi="Calibri" w:cs="Calibri"/>
                <w:lang w:eastAsia="en-GB"/>
              </w:rPr>
              <w:t>event</w:t>
            </w:r>
            <w:proofErr w:type="gramEnd"/>
            <w:r>
              <w:rPr>
                <w:rFonts w:ascii="Calibri" w:eastAsia="Times New Roman" w:hAnsi="Calibri" w:cs="Calibri"/>
                <w:lang w:eastAsia="en-GB"/>
              </w:rPr>
              <w:t xml:space="preserve"> </w:t>
            </w:r>
            <w:r w:rsidR="00F40552" w:rsidRPr="00F40552">
              <w:rPr>
                <w:rFonts w:ascii="Calibri" w:eastAsia="Times New Roman" w:hAnsi="Calibri" w:cs="Calibri"/>
                <w:lang w:eastAsia="en-GB"/>
              </w:rPr>
              <w:t>please email us with support.</w:t>
            </w:r>
            <w:r w:rsidR="00F40552">
              <w:rPr>
                <w:rFonts w:ascii="Calibri" w:eastAsia="Times New Roman" w:hAnsi="Calibri" w:cs="Calibri"/>
                <w:lang w:eastAsia="en-GB"/>
              </w:rPr>
              <w:t xml:space="preserve"> A cost of £50 pp would exclude a lot of students</w:t>
            </w:r>
            <w:r>
              <w:rPr>
                <w:rFonts w:ascii="Calibri" w:eastAsia="Times New Roman" w:hAnsi="Calibri" w:cs="Calibri"/>
                <w:lang w:eastAsia="en-GB"/>
              </w:rPr>
              <w:t>, and therefore it isn’t equitable to run an un-funded event like this.</w:t>
            </w:r>
          </w:p>
        </w:tc>
        <w:tc>
          <w:tcPr>
            <w:tcW w:w="1698" w:type="dxa"/>
            <w:tcBorders>
              <w:top w:val="single" w:sz="6" w:space="0" w:color="auto"/>
              <w:left w:val="single" w:sz="6" w:space="0" w:color="auto"/>
              <w:bottom w:val="single" w:sz="6" w:space="0" w:color="auto"/>
              <w:right w:val="single" w:sz="6" w:space="0" w:color="auto"/>
            </w:tcBorders>
          </w:tcPr>
          <w:p w14:paraId="2A5D1F66" w14:textId="7962B8F1" w:rsidR="001053D9" w:rsidRPr="00537C16" w:rsidRDefault="00537C16" w:rsidP="001053D9">
            <w:pPr>
              <w:spacing w:after="0" w:line="240" w:lineRule="auto"/>
              <w:textAlignment w:val="baseline"/>
              <w:rPr>
                <w:rFonts w:ascii="Calibri" w:eastAsia="Times New Roman" w:hAnsi="Calibri" w:cs="Calibri"/>
                <w:lang w:eastAsia="en-GB"/>
              </w:rPr>
            </w:pPr>
            <w:r w:rsidRPr="00537C16">
              <w:rPr>
                <w:rFonts w:ascii="Calibri" w:eastAsia="Times New Roman" w:hAnsi="Calibri" w:cs="Calibri"/>
                <w:lang w:eastAsia="en-GB"/>
              </w:rPr>
              <w:lastRenderedPageBreak/>
              <w:t xml:space="preserve">JC will continue to advocate in subject area and </w:t>
            </w:r>
            <w:r w:rsidRPr="00537C16">
              <w:rPr>
                <w:rFonts w:ascii="Calibri" w:eastAsia="Times New Roman" w:hAnsi="Calibri" w:cs="Calibri"/>
                <w:lang w:eastAsia="en-GB"/>
              </w:rPr>
              <w:lastRenderedPageBreak/>
              <w:t xml:space="preserve">SPS for the continuation of the PIR Year 1 Dinner however funding cuts may restrict our ability to offer the event in the future. </w:t>
            </w:r>
          </w:p>
        </w:tc>
        <w:tc>
          <w:tcPr>
            <w:tcW w:w="1913" w:type="dxa"/>
            <w:tcBorders>
              <w:top w:val="single" w:sz="6" w:space="0" w:color="auto"/>
              <w:left w:val="single" w:sz="6" w:space="0" w:color="auto"/>
              <w:bottom w:val="single" w:sz="6" w:space="0" w:color="auto"/>
              <w:right w:val="single" w:sz="6" w:space="0" w:color="auto"/>
            </w:tcBorders>
          </w:tcPr>
          <w:p w14:paraId="518A43A7" w14:textId="77777777" w:rsidR="001053D9" w:rsidRPr="00F73793" w:rsidRDefault="001053D9" w:rsidP="001053D9">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40522EF7" w14:textId="77777777" w:rsidR="001053D9" w:rsidRPr="00F73793" w:rsidRDefault="001053D9" w:rsidP="001053D9">
            <w:pPr>
              <w:spacing w:after="0" w:line="240" w:lineRule="auto"/>
              <w:textAlignment w:val="baseline"/>
              <w:rPr>
                <w:rFonts w:ascii="Calibri" w:eastAsia="Times New Roman" w:hAnsi="Calibri" w:cs="Calibri"/>
                <w:b/>
                <w:bCs/>
                <w:lang w:eastAsia="en-GB"/>
              </w:rPr>
            </w:pPr>
          </w:p>
        </w:tc>
      </w:tr>
      <w:tr w:rsidR="001053D9" w:rsidRPr="00F73793" w14:paraId="7169083A"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61FFF468" w14:textId="77777777" w:rsidR="001053D9" w:rsidRPr="00F73793" w:rsidRDefault="001053D9" w:rsidP="001053D9">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56DB0F70" w14:textId="77777777" w:rsidR="00102C75" w:rsidRDefault="00102C75" w:rsidP="00102C75">
            <w:pPr>
              <w:rPr>
                <w:rFonts w:ascii="Calibri" w:eastAsia="Times New Roman" w:hAnsi="Calibri" w:cs="Calibri"/>
                <w:b/>
                <w:bCs/>
                <w:lang w:eastAsia="en-GB"/>
              </w:rPr>
            </w:pPr>
            <w:r>
              <w:rPr>
                <w:rFonts w:ascii="Calibri" w:eastAsia="Times New Roman" w:hAnsi="Calibri" w:cs="Calibri"/>
                <w:b/>
                <w:bCs/>
                <w:lang w:eastAsia="en-GB"/>
              </w:rPr>
              <w:t>[REP]</w:t>
            </w:r>
          </w:p>
          <w:p w14:paraId="33502A06" w14:textId="6F13BA40" w:rsidR="001053D9" w:rsidRPr="00102C75" w:rsidRDefault="00F40552" w:rsidP="00102C75">
            <w:pPr>
              <w:rPr>
                <w:rFonts w:ascii="Calibri" w:eastAsia="Times New Roman" w:hAnsi="Calibri" w:cs="Calibri"/>
                <w:b/>
                <w:bCs/>
                <w:lang w:eastAsia="en-GB"/>
              </w:rPr>
            </w:pPr>
            <w:r w:rsidRPr="009160D1">
              <w:rPr>
                <w:rFonts w:ascii="Calibri" w:eastAsia="Times New Roman" w:hAnsi="Calibri" w:cs="Calibri"/>
                <w:lang w:eastAsia="en-GB"/>
              </w:rPr>
              <w:t xml:space="preserve">Could we </w:t>
            </w:r>
            <w:r w:rsidR="00102C75">
              <w:rPr>
                <w:rFonts w:ascii="Calibri" w:eastAsia="Times New Roman" w:hAnsi="Calibri" w:cs="Calibri"/>
                <w:lang w:eastAsia="en-GB"/>
              </w:rPr>
              <w:t xml:space="preserve">be </w:t>
            </w:r>
            <w:r w:rsidRPr="009160D1">
              <w:rPr>
                <w:rFonts w:ascii="Calibri" w:eastAsia="Times New Roman" w:hAnsi="Calibri" w:cs="Calibri"/>
                <w:lang w:eastAsia="en-GB"/>
              </w:rPr>
              <w:t>offer</w:t>
            </w:r>
            <w:r w:rsidR="00102C75">
              <w:rPr>
                <w:rFonts w:ascii="Calibri" w:eastAsia="Times New Roman" w:hAnsi="Calibri" w:cs="Calibri"/>
                <w:lang w:eastAsia="en-GB"/>
              </w:rPr>
              <w:t>ed</w:t>
            </w:r>
            <w:r w:rsidRPr="009160D1">
              <w:rPr>
                <w:rFonts w:ascii="Calibri" w:eastAsia="Times New Roman" w:hAnsi="Calibri" w:cs="Calibri"/>
                <w:lang w:eastAsia="en-GB"/>
              </w:rPr>
              <w:t xml:space="preserve"> tutor contact </w:t>
            </w:r>
            <w:r w:rsidR="00102C75">
              <w:rPr>
                <w:rFonts w:ascii="Calibri" w:eastAsia="Times New Roman" w:hAnsi="Calibri" w:cs="Calibri"/>
                <w:lang w:eastAsia="en-GB"/>
              </w:rPr>
              <w:t>drop-in</w:t>
            </w:r>
            <w:r w:rsidRPr="009160D1">
              <w:rPr>
                <w:rFonts w:ascii="Calibri" w:eastAsia="Times New Roman" w:hAnsi="Calibri" w:cs="Calibri"/>
                <w:lang w:eastAsia="en-GB"/>
              </w:rPr>
              <w:t xml:space="preserve"> sessions? Students could drop by, or could we offer PIR PALS</w:t>
            </w:r>
          </w:p>
        </w:tc>
        <w:tc>
          <w:tcPr>
            <w:tcW w:w="1770" w:type="dxa"/>
            <w:tcBorders>
              <w:top w:val="single" w:sz="6" w:space="0" w:color="auto"/>
              <w:left w:val="single" w:sz="6" w:space="0" w:color="auto"/>
              <w:bottom w:val="single" w:sz="6" w:space="0" w:color="auto"/>
              <w:right w:val="single" w:sz="6" w:space="0" w:color="auto"/>
            </w:tcBorders>
          </w:tcPr>
          <w:p w14:paraId="256905C4" w14:textId="795CB043" w:rsidR="001053D9" w:rsidRPr="009160D1" w:rsidRDefault="00102C75" w:rsidP="00537C16">
            <w:pPr>
              <w:rPr>
                <w:rFonts w:ascii="Calibri" w:eastAsia="Times New Roman" w:hAnsi="Calibri" w:cs="Calibri"/>
                <w:lang w:eastAsia="en-GB"/>
              </w:rPr>
            </w:pPr>
            <w:r>
              <w:rPr>
                <w:rFonts w:ascii="Calibri" w:eastAsia="Times New Roman" w:hAnsi="Calibri" w:cs="Calibri"/>
                <w:b/>
                <w:bCs/>
                <w:lang w:eastAsia="en-GB"/>
              </w:rPr>
              <w:t>[JC]</w:t>
            </w:r>
            <w:r w:rsidR="00537C16">
              <w:rPr>
                <w:rFonts w:ascii="Calibri" w:eastAsia="Times New Roman" w:hAnsi="Calibri" w:cs="Calibri"/>
                <w:lang w:eastAsia="en-GB"/>
              </w:rPr>
              <w:t xml:space="preserve"> welcomed ideas on how to enhance student support and engagement with staff, including tutors. She underlined guidance and feedback time with COs and tutors</w:t>
            </w:r>
          </w:p>
        </w:tc>
        <w:tc>
          <w:tcPr>
            <w:tcW w:w="1698" w:type="dxa"/>
            <w:tcBorders>
              <w:top w:val="single" w:sz="6" w:space="0" w:color="auto"/>
              <w:left w:val="single" w:sz="6" w:space="0" w:color="auto"/>
              <w:bottom w:val="single" w:sz="6" w:space="0" w:color="auto"/>
              <w:right w:val="single" w:sz="6" w:space="0" w:color="auto"/>
            </w:tcBorders>
          </w:tcPr>
          <w:p w14:paraId="490F0506" w14:textId="43B47F67" w:rsidR="001053D9" w:rsidRPr="00A84CB6" w:rsidRDefault="00537C16" w:rsidP="001053D9">
            <w:pPr>
              <w:spacing w:after="0" w:line="240" w:lineRule="auto"/>
              <w:textAlignment w:val="baseline"/>
              <w:rPr>
                <w:rFonts w:ascii="Calibri" w:eastAsia="Times New Roman" w:hAnsi="Calibri" w:cs="Calibri"/>
                <w:lang w:eastAsia="en-GB"/>
              </w:rPr>
            </w:pPr>
            <w:r w:rsidRPr="00A84CB6">
              <w:rPr>
                <w:rFonts w:ascii="Calibri" w:eastAsia="Times New Roman" w:hAnsi="Calibri" w:cs="Calibri"/>
                <w:lang w:eastAsia="en-GB"/>
              </w:rPr>
              <w:t xml:space="preserve">JC and BC will follow up with PIR Peer Pals to see how we can enhance their offer. </w:t>
            </w:r>
            <w:r w:rsidR="00A84CB6">
              <w:rPr>
                <w:rFonts w:ascii="Calibri" w:eastAsia="Times New Roman" w:hAnsi="Calibri" w:cs="Calibri"/>
                <w:lang w:eastAsia="en-GB"/>
              </w:rPr>
              <w:t>We welcome further ideas from student reps on how we can support them.</w:t>
            </w:r>
          </w:p>
        </w:tc>
        <w:tc>
          <w:tcPr>
            <w:tcW w:w="1913" w:type="dxa"/>
            <w:tcBorders>
              <w:top w:val="single" w:sz="6" w:space="0" w:color="auto"/>
              <w:left w:val="single" w:sz="6" w:space="0" w:color="auto"/>
              <w:bottom w:val="single" w:sz="6" w:space="0" w:color="auto"/>
              <w:right w:val="single" w:sz="6" w:space="0" w:color="auto"/>
            </w:tcBorders>
          </w:tcPr>
          <w:p w14:paraId="60408255" w14:textId="77777777" w:rsidR="001053D9" w:rsidRPr="00F73793" w:rsidRDefault="001053D9" w:rsidP="001053D9">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25D4D7D7" w14:textId="77777777" w:rsidR="001053D9" w:rsidRPr="00F73793" w:rsidRDefault="001053D9" w:rsidP="001053D9">
            <w:pPr>
              <w:spacing w:after="0" w:line="240" w:lineRule="auto"/>
              <w:textAlignment w:val="baseline"/>
              <w:rPr>
                <w:rFonts w:ascii="Calibri" w:eastAsia="Times New Roman" w:hAnsi="Calibri" w:cs="Calibri"/>
                <w:b/>
                <w:bCs/>
                <w:lang w:eastAsia="en-GB"/>
              </w:rPr>
            </w:pPr>
          </w:p>
        </w:tc>
      </w:tr>
      <w:tr w:rsidR="001053D9" w:rsidRPr="00F73793" w14:paraId="2B6E8EF0"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656D90F4" w14:textId="77777777" w:rsidR="001053D9" w:rsidRPr="00F73793" w:rsidRDefault="001053D9" w:rsidP="001053D9">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375ED275" w14:textId="6E2AA06C" w:rsidR="001053D9" w:rsidRPr="00102C75" w:rsidRDefault="00102C75" w:rsidP="00102C75">
            <w:pPr>
              <w:rPr>
                <w:rFonts w:ascii="Calibri" w:eastAsia="Times New Roman" w:hAnsi="Calibri" w:cs="Calibri"/>
                <w:b/>
                <w:bCs/>
                <w:lang w:eastAsia="en-GB"/>
              </w:rPr>
            </w:pPr>
            <w:r>
              <w:rPr>
                <w:rFonts w:ascii="Calibri" w:eastAsia="Times New Roman" w:hAnsi="Calibri" w:cs="Calibri"/>
                <w:b/>
                <w:bCs/>
                <w:lang w:eastAsia="en-GB"/>
              </w:rPr>
              <w:t>[REP]</w:t>
            </w:r>
            <w:r>
              <w:rPr>
                <w:rFonts w:ascii="Calibri" w:eastAsia="Times New Roman" w:hAnsi="Calibri" w:cs="Calibri"/>
                <w:b/>
                <w:bCs/>
                <w:lang w:eastAsia="en-GB"/>
              </w:rPr>
              <w:br/>
            </w:r>
            <w:r>
              <w:rPr>
                <w:rFonts w:ascii="Calibri" w:eastAsia="Times New Roman" w:hAnsi="Calibri" w:cs="Calibri"/>
                <w:lang w:eastAsia="en-GB"/>
              </w:rPr>
              <w:t xml:space="preserve">Some other universities offer a full-year course instead of 2 x 20-credit courses. Could we look into this for more </w:t>
            </w:r>
            <w:r>
              <w:rPr>
                <w:rFonts w:ascii="Calibri" w:eastAsia="Times New Roman" w:hAnsi="Calibri" w:cs="Calibri"/>
                <w:lang w:eastAsia="en-GB"/>
              </w:rPr>
              <w:lastRenderedPageBreak/>
              <w:t>consistency across teaching (too much similar theory teaching)?</w:t>
            </w:r>
          </w:p>
        </w:tc>
        <w:tc>
          <w:tcPr>
            <w:tcW w:w="1770" w:type="dxa"/>
            <w:tcBorders>
              <w:top w:val="single" w:sz="6" w:space="0" w:color="auto"/>
              <w:left w:val="single" w:sz="6" w:space="0" w:color="auto"/>
              <w:bottom w:val="single" w:sz="6" w:space="0" w:color="auto"/>
              <w:right w:val="single" w:sz="6" w:space="0" w:color="auto"/>
            </w:tcBorders>
          </w:tcPr>
          <w:p w14:paraId="4BBCA8F9" w14:textId="3D7A6BD2" w:rsidR="001053D9" w:rsidRPr="008631BE" w:rsidRDefault="00102C75" w:rsidP="008631BE">
            <w:pPr>
              <w:spacing w:after="0" w:line="240" w:lineRule="auto"/>
              <w:textAlignment w:val="baseline"/>
              <w:rPr>
                <w:rFonts w:ascii="Calibri" w:eastAsia="Times New Roman" w:hAnsi="Calibri" w:cs="Calibri"/>
                <w:lang w:eastAsia="en-GB"/>
              </w:rPr>
            </w:pPr>
            <w:r w:rsidRPr="008631BE">
              <w:rPr>
                <w:rFonts w:ascii="Calibri" w:eastAsia="Times New Roman" w:hAnsi="Calibri" w:cs="Calibri"/>
                <w:lang w:eastAsia="en-GB"/>
              </w:rPr>
              <w:lastRenderedPageBreak/>
              <w:t>[JC]</w:t>
            </w:r>
            <w:r w:rsidR="00537C16" w:rsidRPr="008631BE">
              <w:rPr>
                <w:rFonts w:ascii="Calibri" w:eastAsia="Times New Roman" w:hAnsi="Calibri" w:cs="Calibri"/>
                <w:lang w:eastAsia="en-GB"/>
              </w:rPr>
              <w:t xml:space="preserve"> recognised that 40 credit courses are used in other Schools, as in Economics. However, 40 credit courses do not ensure consistency in teaching </w:t>
            </w:r>
            <w:r w:rsidR="00537C16" w:rsidRPr="008631BE">
              <w:rPr>
                <w:rFonts w:ascii="Calibri" w:eastAsia="Times New Roman" w:hAnsi="Calibri" w:cs="Calibri"/>
                <w:lang w:eastAsia="en-GB"/>
              </w:rPr>
              <w:lastRenderedPageBreak/>
              <w:t>necessarily. F</w:t>
            </w:r>
            <w:r w:rsidRPr="008631BE">
              <w:rPr>
                <w:rFonts w:ascii="Calibri" w:eastAsia="Times New Roman" w:hAnsi="Calibri" w:cs="Calibri"/>
                <w:lang w:eastAsia="en-GB"/>
              </w:rPr>
              <w:t xml:space="preserve">ailing a 40-credit course makes it very difficult for students to catch up. </w:t>
            </w:r>
            <w:r w:rsidRPr="008631BE">
              <w:rPr>
                <w:rFonts w:ascii="Calibri" w:eastAsia="Times New Roman" w:hAnsi="Calibri" w:cs="Calibri"/>
                <w:lang w:eastAsia="en-GB"/>
              </w:rPr>
              <w:br/>
              <w:t>[BC] Without a solid theoretical foundation, it would just be a discussion down at the local pub.</w:t>
            </w:r>
          </w:p>
        </w:tc>
        <w:tc>
          <w:tcPr>
            <w:tcW w:w="1698" w:type="dxa"/>
            <w:tcBorders>
              <w:top w:val="single" w:sz="6" w:space="0" w:color="auto"/>
              <w:left w:val="single" w:sz="6" w:space="0" w:color="auto"/>
              <w:bottom w:val="single" w:sz="6" w:space="0" w:color="auto"/>
              <w:right w:val="single" w:sz="6" w:space="0" w:color="auto"/>
            </w:tcBorders>
          </w:tcPr>
          <w:p w14:paraId="1FAB2376" w14:textId="3F8A7369" w:rsidR="001053D9" w:rsidRPr="008631BE" w:rsidRDefault="008631BE" w:rsidP="001053D9">
            <w:pPr>
              <w:spacing w:after="0" w:line="240" w:lineRule="auto"/>
              <w:textAlignment w:val="baseline"/>
              <w:rPr>
                <w:rFonts w:ascii="Calibri" w:eastAsia="Times New Roman" w:hAnsi="Calibri" w:cs="Calibri"/>
                <w:lang w:eastAsia="en-GB"/>
              </w:rPr>
            </w:pPr>
            <w:r w:rsidRPr="008631BE">
              <w:rPr>
                <w:rFonts w:ascii="Calibri" w:eastAsia="Times New Roman" w:hAnsi="Calibri" w:cs="Calibri"/>
                <w:lang w:eastAsia="en-GB"/>
              </w:rPr>
              <w:lastRenderedPageBreak/>
              <w:t xml:space="preserve">BC will work to encourage further alignment and consistency across PIR1a and PIR1b as we redesign those courses for next year. </w:t>
            </w:r>
          </w:p>
        </w:tc>
        <w:tc>
          <w:tcPr>
            <w:tcW w:w="1913" w:type="dxa"/>
            <w:tcBorders>
              <w:top w:val="single" w:sz="6" w:space="0" w:color="auto"/>
              <w:left w:val="single" w:sz="6" w:space="0" w:color="auto"/>
              <w:bottom w:val="single" w:sz="6" w:space="0" w:color="auto"/>
              <w:right w:val="single" w:sz="6" w:space="0" w:color="auto"/>
            </w:tcBorders>
          </w:tcPr>
          <w:p w14:paraId="037C38E4" w14:textId="77777777" w:rsidR="001053D9" w:rsidRPr="00F73793" w:rsidRDefault="001053D9" w:rsidP="001053D9">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4F9F4032" w14:textId="77777777" w:rsidR="001053D9" w:rsidRPr="00F73793" w:rsidRDefault="001053D9" w:rsidP="001053D9">
            <w:pPr>
              <w:spacing w:after="0" w:line="240" w:lineRule="auto"/>
              <w:textAlignment w:val="baseline"/>
              <w:rPr>
                <w:rFonts w:ascii="Calibri" w:eastAsia="Times New Roman" w:hAnsi="Calibri" w:cs="Calibri"/>
                <w:b/>
                <w:bCs/>
                <w:lang w:eastAsia="en-GB"/>
              </w:rPr>
            </w:pPr>
          </w:p>
        </w:tc>
      </w:tr>
      <w:tr w:rsidR="001053D9" w:rsidRPr="00F73793" w14:paraId="3A0238CB"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4B6E5FAF" w14:textId="77777777" w:rsidR="001053D9" w:rsidRPr="00F73793" w:rsidRDefault="001053D9" w:rsidP="001053D9">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072D1E64" w14:textId="77777777" w:rsidR="00102C75" w:rsidRDefault="00102C75" w:rsidP="00102C75">
            <w:pPr>
              <w:rPr>
                <w:rFonts w:ascii="Calibri" w:eastAsia="Times New Roman" w:hAnsi="Calibri" w:cs="Calibri"/>
                <w:b/>
                <w:bCs/>
                <w:lang w:eastAsia="en-GB"/>
              </w:rPr>
            </w:pPr>
            <w:r>
              <w:rPr>
                <w:rFonts w:ascii="Calibri" w:eastAsia="Times New Roman" w:hAnsi="Calibri" w:cs="Calibri"/>
                <w:b/>
                <w:bCs/>
                <w:lang w:eastAsia="en-GB"/>
              </w:rPr>
              <w:t>[REP]</w:t>
            </w:r>
          </w:p>
          <w:p w14:paraId="645995E3" w14:textId="4201222F" w:rsidR="001053D9" w:rsidRPr="009160D1" w:rsidRDefault="00102C75" w:rsidP="001053D9">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Theories of IR is a particularly well-structured theories course</w:t>
            </w:r>
            <w:r w:rsidR="00A84CB6">
              <w:rPr>
                <w:rFonts w:ascii="Calibri" w:eastAsia="Times New Roman" w:hAnsi="Calibri" w:cs="Calibri"/>
                <w:lang w:eastAsia="en-GB"/>
              </w:rPr>
              <w:t xml:space="preserve"> in terms of offering a theory-based lecture and then applying theory to world events in the following lecture</w:t>
            </w:r>
            <w:r>
              <w:rPr>
                <w:rFonts w:ascii="Calibri" w:eastAsia="Times New Roman" w:hAnsi="Calibri" w:cs="Calibri"/>
                <w:lang w:eastAsia="en-GB"/>
              </w:rPr>
              <w:t>. Pol thinkers is also well-structured. Students aren't against theories, just the way they're delivered.</w:t>
            </w:r>
          </w:p>
        </w:tc>
        <w:tc>
          <w:tcPr>
            <w:tcW w:w="1770" w:type="dxa"/>
            <w:tcBorders>
              <w:top w:val="single" w:sz="6" w:space="0" w:color="auto"/>
              <w:left w:val="single" w:sz="6" w:space="0" w:color="auto"/>
              <w:bottom w:val="single" w:sz="6" w:space="0" w:color="auto"/>
              <w:right w:val="single" w:sz="6" w:space="0" w:color="auto"/>
            </w:tcBorders>
          </w:tcPr>
          <w:p w14:paraId="75261B35" w14:textId="77777777" w:rsidR="00102C75" w:rsidRPr="00A84CB6" w:rsidRDefault="00102C75" w:rsidP="00102C75">
            <w:pPr>
              <w:rPr>
                <w:rFonts w:ascii="Calibri" w:eastAsia="Times New Roman" w:hAnsi="Calibri" w:cs="Calibri"/>
                <w:lang w:eastAsia="en-GB"/>
              </w:rPr>
            </w:pPr>
            <w:r w:rsidRPr="00A84CB6">
              <w:rPr>
                <w:rFonts w:ascii="Calibri" w:eastAsia="Times New Roman" w:hAnsi="Calibri" w:cs="Calibri"/>
                <w:lang w:eastAsia="en-GB"/>
              </w:rPr>
              <w:t>[JC]</w:t>
            </w:r>
          </w:p>
          <w:p w14:paraId="4E1268FE" w14:textId="77777777" w:rsidR="001053D9" w:rsidRPr="00A84CB6" w:rsidRDefault="00F40552" w:rsidP="001053D9">
            <w:pPr>
              <w:spacing w:after="0" w:line="240" w:lineRule="auto"/>
              <w:textAlignment w:val="baseline"/>
              <w:rPr>
                <w:rFonts w:ascii="Calibri" w:eastAsia="Times New Roman" w:hAnsi="Calibri" w:cs="Calibri"/>
                <w:lang w:eastAsia="en-GB"/>
              </w:rPr>
            </w:pPr>
            <w:r w:rsidRPr="00A84CB6">
              <w:rPr>
                <w:rFonts w:ascii="Calibri" w:eastAsia="Times New Roman" w:hAnsi="Calibri" w:cs="Calibri"/>
                <w:lang w:eastAsia="en-GB"/>
              </w:rPr>
              <w:t xml:space="preserve">Is </w:t>
            </w:r>
            <w:r w:rsidR="00102C75" w:rsidRPr="00A84CB6">
              <w:rPr>
                <w:rFonts w:ascii="Calibri" w:eastAsia="Times New Roman" w:hAnsi="Calibri" w:cs="Calibri"/>
                <w:lang w:eastAsia="en-GB"/>
              </w:rPr>
              <w:t>this a PIR 1A &amp; 1B specific issue</w:t>
            </w:r>
            <w:r w:rsidRPr="00A84CB6">
              <w:rPr>
                <w:rFonts w:ascii="Calibri" w:eastAsia="Times New Roman" w:hAnsi="Calibri" w:cs="Calibri"/>
                <w:lang w:eastAsia="en-GB"/>
              </w:rPr>
              <w:t>?</w:t>
            </w:r>
          </w:p>
          <w:p w14:paraId="08EC18AA" w14:textId="77777777" w:rsidR="00102C75" w:rsidRPr="00A84CB6" w:rsidRDefault="00102C75" w:rsidP="001053D9">
            <w:pPr>
              <w:spacing w:after="0" w:line="240" w:lineRule="auto"/>
              <w:textAlignment w:val="baseline"/>
              <w:rPr>
                <w:rFonts w:ascii="Calibri" w:eastAsia="Times New Roman" w:hAnsi="Calibri" w:cs="Calibri"/>
                <w:lang w:eastAsia="en-GB"/>
              </w:rPr>
            </w:pPr>
          </w:p>
          <w:p w14:paraId="5A57195B" w14:textId="77777777" w:rsidR="00102C75" w:rsidRPr="00A84CB6" w:rsidRDefault="00102C75" w:rsidP="00102C75">
            <w:pPr>
              <w:rPr>
                <w:rFonts w:ascii="Calibri" w:eastAsia="Times New Roman" w:hAnsi="Calibri" w:cs="Calibri"/>
                <w:lang w:eastAsia="en-GB"/>
              </w:rPr>
            </w:pPr>
            <w:r w:rsidRPr="00A84CB6">
              <w:rPr>
                <w:rFonts w:ascii="Calibri" w:eastAsia="Times New Roman" w:hAnsi="Calibri" w:cs="Calibri"/>
                <w:lang w:eastAsia="en-GB"/>
              </w:rPr>
              <w:t>[REP]</w:t>
            </w:r>
          </w:p>
          <w:p w14:paraId="5BD81315" w14:textId="7DABE41E" w:rsidR="00102C75" w:rsidRPr="00A84CB6" w:rsidRDefault="00102C75" w:rsidP="001053D9">
            <w:pPr>
              <w:spacing w:after="0" w:line="240" w:lineRule="auto"/>
              <w:textAlignment w:val="baseline"/>
              <w:rPr>
                <w:rFonts w:ascii="Calibri" w:eastAsia="Times New Roman" w:hAnsi="Calibri" w:cs="Calibri"/>
                <w:lang w:eastAsia="en-GB"/>
              </w:rPr>
            </w:pPr>
            <w:r w:rsidRPr="00A84CB6">
              <w:rPr>
                <w:rFonts w:ascii="Calibri" w:eastAsia="Times New Roman" w:hAnsi="Calibri" w:cs="Calibri"/>
                <w:lang w:eastAsia="en-GB"/>
              </w:rPr>
              <w:t>Yes mostly</w:t>
            </w:r>
          </w:p>
        </w:tc>
        <w:tc>
          <w:tcPr>
            <w:tcW w:w="1698" w:type="dxa"/>
            <w:tcBorders>
              <w:top w:val="single" w:sz="6" w:space="0" w:color="auto"/>
              <w:left w:val="single" w:sz="6" w:space="0" w:color="auto"/>
              <w:bottom w:val="single" w:sz="6" w:space="0" w:color="auto"/>
              <w:right w:val="single" w:sz="6" w:space="0" w:color="auto"/>
            </w:tcBorders>
          </w:tcPr>
          <w:p w14:paraId="5612215F" w14:textId="77777777" w:rsidR="001053D9" w:rsidRPr="00A84CB6" w:rsidRDefault="00A84CB6" w:rsidP="001053D9">
            <w:pPr>
              <w:spacing w:after="0" w:line="240" w:lineRule="auto"/>
              <w:textAlignment w:val="baseline"/>
              <w:rPr>
                <w:rFonts w:ascii="Calibri" w:eastAsia="Times New Roman" w:hAnsi="Calibri" w:cs="Calibri"/>
                <w:lang w:eastAsia="en-GB"/>
              </w:rPr>
            </w:pPr>
            <w:r w:rsidRPr="00A84CB6">
              <w:rPr>
                <w:rFonts w:ascii="Calibri" w:eastAsia="Times New Roman" w:hAnsi="Calibri" w:cs="Calibri"/>
                <w:lang w:eastAsia="en-GB"/>
              </w:rPr>
              <w:t xml:space="preserve">BC will take these points on board as he redesigns PIR1b. </w:t>
            </w:r>
          </w:p>
          <w:p w14:paraId="113559B2" w14:textId="77777777" w:rsidR="00A84CB6" w:rsidRPr="00A84CB6" w:rsidRDefault="00A84CB6" w:rsidP="001053D9">
            <w:pPr>
              <w:spacing w:after="0" w:line="240" w:lineRule="auto"/>
              <w:textAlignment w:val="baseline"/>
              <w:rPr>
                <w:rFonts w:ascii="Calibri" w:eastAsia="Times New Roman" w:hAnsi="Calibri" w:cs="Calibri"/>
                <w:lang w:eastAsia="en-GB"/>
              </w:rPr>
            </w:pPr>
          </w:p>
          <w:p w14:paraId="0B6102DF" w14:textId="7CE5A97D" w:rsidR="00A84CB6" w:rsidRPr="00A84CB6" w:rsidRDefault="00A84CB6" w:rsidP="001053D9">
            <w:pPr>
              <w:spacing w:after="0" w:line="240" w:lineRule="auto"/>
              <w:textAlignment w:val="baseline"/>
              <w:rPr>
                <w:rFonts w:ascii="Calibri" w:eastAsia="Times New Roman" w:hAnsi="Calibri" w:cs="Calibri"/>
                <w:lang w:eastAsia="en-GB"/>
              </w:rPr>
            </w:pPr>
            <w:r w:rsidRPr="00A84CB6">
              <w:rPr>
                <w:rFonts w:ascii="Calibri" w:eastAsia="Times New Roman" w:hAnsi="Calibri" w:cs="Calibri"/>
                <w:lang w:eastAsia="en-GB"/>
              </w:rPr>
              <w:t xml:space="preserve">JC and BC will take this point to PIR Teaching Committee to reflect on as we redesign PIR1a and 1b for 2026/27. </w:t>
            </w:r>
          </w:p>
        </w:tc>
        <w:tc>
          <w:tcPr>
            <w:tcW w:w="1913" w:type="dxa"/>
            <w:tcBorders>
              <w:top w:val="single" w:sz="6" w:space="0" w:color="auto"/>
              <w:left w:val="single" w:sz="6" w:space="0" w:color="auto"/>
              <w:bottom w:val="single" w:sz="6" w:space="0" w:color="auto"/>
              <w:right w:val="single" w:sz="6" w:space="0" w:color="auto"/>
            </w:tcBorders>
          </w:tcPr>
          <w:p w14:paraId="23B7CA41" w14:textId="77777777" w:rsidR="001053D9" w:rsidRPr="00F73793" w:rsidRDefault="001053D9" w:rsidP="001053D9">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5CD6DDA7" w14:textId="77777777" w:rsidR="001053D9" w:rsidRPr="00F73793" w:rsidRDefault="001053D9" w:rsidP="001053D9">
            <w:pPr>
              <w:spacing w:after="0" w:line="240" w:lineRule="auto"/>
              <w:textAlignment w:val="baseline"/>
              <w:rPr>
                <w:rFonts w:ascii="Calibri" w:eastAsia="Times New Roman" w:hAnsi="Calibri" w:cs="Calibri"/>
                <w:b/>
                <w:bCs/>
                <w:lang w:eastAsia="en-GB"/>
              </w:rPr>
            </w:pPr>
          </w:p>
        </w:tc>
      </w:tr>
      <w:tr w:rsidR="001053D9" w:rsidRPr="00F73793" w14:paraId="1EEEADA2"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02499785" w14:textId="77777777" w:rsidR="001053D9" w:rsidRPr="00F73793" w:rsidRDefault="001053D9" w:rsidP="001053D9">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313766CC" w14:textId="77777777" w:rsidR="00102C75" w:rsidRDefault="00102C75" w:rsidP="00102C75">
            <w:pPr>
              <w:rPr>
                <w:rFonts w:ascii="Calibri" w:eastAsia="Times New Roman" w:hAnsi="Calibri" w:cs="Calibri"/>
                <w:b/>
                <w:bCs/>
                <w:lang w:eastAsia="en-GB"/>
              </w:rPr>
            </w:pPr>
            <w:r>
              <w:rPr>
                <w:rFonts w:ascii="Calibri" w:eastAsia="Times New Roman" w:hAnsi="Calibri" w:cs="Calibri"/>
                <w:b/>
                <w:bCs/>
                <w:lang w:eastAsia="en-GB"/>
              </w:rPr>
              <w:t>[JC]</w:t>
            </w:r>
          </w:p>
          <w:p w14:paraId="5C467FA3" w14:textId="50896AA6" w:rsidR="001053D9" w:rsidRPr="009160D1" w:rsidRDefault="000F59F9" w:rsidP="001053D9">
            <w:pPr>
              <w:spacing w:after="0" w:line="240" w:lineRule="auto"/>
              <w:textAlignment w:val="baseline"/>
              <w:rPr>
                <w:rFonts w:ascii="Calibri" w:eastAsia="Times New Roman" w:hAnsi="Calibri" w:cs="Calibri"/>
                <w:lang w:eastAsia="en-GB"/>
              </w:rPr>
            </w:pPr>
            <w:r w:rsidRPr="009160D1">
              <w:rPr>
                <w:rFonts w:ascii="Calibri" w:eastAsia="Times New Roman" w:hAnsi="Calibri" w:cs="Calibri"/>
                <w:lang w:eastAsia="en-GB"/>
              </w:rPr>
              <w:t xml:space="preserve"> </w:t>
            </w:r>
            <w:r w:rsidR="00102C75">
              <w:rPr>
                <w:rFonts w:ascii="Calibri" w:eastAsia="Times New Roman" w:hAnsi="Calibri" w:cs="Calibri"/>
                <w:lang w:eastAsia="en-GB"/>
              </w:rPr>
              <w:t>If the university moved to a new structure where students watch the lectures at home and then discuss them in class, would that be a good idea?</w:t>
            </w:r>
          </w:p>
        </w:tc>
        <w:tc>
          <w:tcPr>
            <w:tcW w:w="1770" w:type="dxa"/>
            <w:tcBorders>
              <w:top w:val="single" w:sz="6" w:space="0" w:color="auto"/>
              <w:left w:val="single" w:sz="6" w:space="0" w:color="auto"/>
              <w:bottom w:val="single" w:sz="6" w:space="0" w:color="auto"/>
              <w:right w:val="single" w:sz="6" w:space="0" w:color="auto"/>
            </w:tcBorders>
          </w:tcPr>
          <w:p w14:paraId="52470134" w14:textId="77777777" w:rsidR="00102C75" w:rsidRDefault="00102C75" w:rsidP="00102C75">
            <w:pPr>
              <w:rPr>
                <w:rFonts w:ascii="Calibri" w:eastAsia="Times New Roman" w:hAnsi="Calibri" w:cs="Calibri"/>
                <w:b/>
                <w:bCs/>
                <w:lang w:eastAsia="en-GB"/>
              </w:rPr>
            </w:pPr>
            <w:r w:rsidRPr="00102C75">
              <w:rPr>
                <w:rFonts w:ascii="Calibri" w:eastAsia="Times New Roman" w:hAnsi="Calibri" w:cs="Calibri"/>
                <w:b/>
                <w:bCs/>
                <w:lang w:eastAsia="en-GB"/>
              </w:rPr>
              <w:t>[REPS]</w:t>
            </w:r>
            <w:r>
              <w:rPr>
                <w:rFonts w:ascii="Calibri" w:eastAsia="Times New Roman" w:hAnsi="Calibri" w:cs="Calibri"/>
                <w:lang w:eastAsia="en-GB"/>
              </w:rPr>
              <w:br/>
              <w:t xml:space="preserve">Students were against it. They said it wouldn’t drive engagement. What's the point of coming to university? </w:t>
            </w:r>
            <w:r>
              <w:rPr>
                <w:rFonts w:ascii="Calibri" w:eastAsia="Times New Roman" w:hAnsi="Calibri" w:cs="Calibri"/>
                <w:lang w:eastAsia="en-GB"/>
              </w:rPr>
              <w:br/>
            </w:r>
          </w:p>
          <w:p w14:paraId="35BA058D" w14:textId="063C4C47" w:rsidR="00102C75" w:rsidRPr="00102C75" w:rsidRDefault="00102C75" w:rsidP="00102C75">
            <w:pPr>
              <w:rPr>
                <w:rFonts w:ascii="Calibri" w:eastAsia="Times New Roman" w:hAnsi="Calibri" w:cs="Calibri"/>
                <w:b/>
                <w:bCs/>
                <w:lang w:eastAsia="en-GB"/>
              </w:rPr>
            </w:pPr>
            <w:r>
              <w:rPr>
                <w:rFonts w:ascii="Calibri" w:eastAsia="Times New Roman" w:hAnsi="Calibri" w:cs="Calibri"/>
                <w:b/>
                <w:bCs/>
                <w:lang w:eastAsia="en-GB"/>
              </w:rPr>
              <w:t>[REP]</w:t>
            </w:r>
            <w:r>
              <w:rPr>
                <w:rFonts w:ascii="Calibri" w:eastAsia="Times New Roman" w:hAnsi="Calibri" w:cs="Calibri"/>
                <w:lang w:eastAsia="en-GB"/>
              </w:rPr>
              <w:t xml:space="preserve">It feels like a </w:t>
            </w:r>
            <w:proofErr w:type="spellStart"/>
            <w:r>
              <w:rPr>
                <w:rFonts w:ascii="Calibri" w:eastAsia="Times New Roman" w:hAnsi="Calibri" w:cs="Calibri"/>
                <w:lang w:eastAsia="en-GB"/>
              </w:rPr>
              <w:t>Youtube</w:t>
            </w:r>
            <w:proofErr w:type="spellEnd"/>
            <w:r>
              <w:rPr>
                <w:rFonts w:ascii="Calibri" w:eastAsia="Times New Roman" w:hAnsi="Calibri" w:cs="Calibri"/>
                <w:lang w:eastAsia="en-GB"/>
              </w:rPr>
              <w:t xml:space="preserve"> channel. What's the point of coming?</w:t>
            </w:r>
          </w:p>
          <w:p w14:paraId="27B42C62" w14:textId="77777777" w:rsidR="00102C75" w:rsidRDefault="00102C75" w:rsidP="001053D9">
            <w:pPr>
              <w:spacing w:after="0" w:line="240" w:lineRule="auto"/>
              <w:textAlignment w:val="baseline"/>
              <w:rPr>
                <w:rFonts w:ascii="Calibri" w:eastAsia="Times New Roman" w:hAnsi="Calibri" w:cs="Calibri"/>
                <w:lang w:eastAsia="en-GB"/>
              </w:rPr>
            </w:pPr>
          </w:p>
          <w:p w14:paraId="41291654" w14:textId="69561C06" w:rsidR="00102C75" w:rsidRPr="00102C75" w:rsidRDefault="00102C75" w:rsidP="00102C75">
            <w:pPr>
              <w:rPr>
                <w:rFonts w:ascii="Calibri" w:eastAsia="Times New Roman" w:hAnsi="Calibri" w:cs="Calibri"/>
                <w:b/>
                <w:bCs/>
                <w:lang w:eastAsia="en-GB"/>
              </w:rPr>
            </w:pPr>
            <w:r>
              <w:rPr>
                <w:rFonts w:ascii="Calibri" w:eastAsia="Times New Roman" w:hAnsi="Calibri" w:cs="Calibri"/>
                <w:b/>
                <w:bCs/>
                <w:lang w:eastAsia="en-GB"/>
              </w:rPr>
              <w:t>[REP]</w:t>
            </w:r>
            <w:r>
              <w:rPr>
                <w:rFonts w:ascii="Calibri" w:eastAsia="Times New Roman" w:hAnsi="Calibri" w:cs="Calibri"/>
                <w:lang w:eastAsia="en-GB"/>
              </w:rPr>
              <w:br/>
              <w:t xml:space="preserve">We tried this in high school. It didn’t work. We started watching </w:t>
            </w:r>
            <w:r>
              <w:rPr>
                <w:rFonts w:ascii="Calibri" w:eastAsia="Times New Roman" w:hAnsi="Calibri" w:cs="Calibri"/>
                <w:lang w:eastAsia="en-GB"/>
              </w:rPr>
              <w:lastRenderedPageBreak/>
              <w:t>videos at double speed and then eventually stopped watching them.</w:t>
            </w:r>
          </w:p>
          <w:p w14:paraId="6C5428EC" w14:textId="77777777" w:rsidR="00102C75" w:rsidRDefault="00102C75" w:rsidP="001053D9">
            <w:pPr>
              <w:spacing w:after="0" w:line="240" w:lineRule="auto"/>
              <w:textAlignment w:val="baseline"/>
              <w:rPr>
                <w:rFonts w:ascii="Calibri" w:eastAsia="Times New Roman" w:hAnsi="Calibri" w:cs="Calibri"/>
                <w:lang w:eastAsia="en-GB"/>
              </w:rPr>
            </w:pPr>
          </w:p>
          <w:p w14:paraId="247DD374" w14:textId="2FA7EB52" w:rsidR="00102C75" w:rsidRPr="00102C75" w:rsidRDefault="00102C75" w:rsidP="00102C75">
            <w:pPr>
              <w:rPr>
                <w:rFonts w:ascii="Calibri" w:eastAsia="Times New Roman" w:hAnsi="Calibri" w:cs="Calibri"/>
                <w:b/>
                <w:bCs/>
                <w:lang w:eastAsia="en-GB"/>
              </w:rPr>
            </w:pPr>
            <w:r>
              <w:rPr>
                <w:rFonts w:ascii="Calibri" w:eastAsia="Times New Roman" w:hAnsi="Calibri" w:cs="Calibri"/>
                <w:b/>
                <w:bCs/>
                <w:lang w:eastAsia="en-GB"/>
              </w:rPr>
              <w:t>[REP]</w:t>
            </w:r>
            <w:r>
              <w:rPr>
                <w:rFonts w:ascii="Calibri" w:eastAsia="Times New Roman" w:hAnsi="Calibri" w:cs="Calibri"/>
                <w:lang w:eastAsia="en-GB"/>
              </w:rPr>
              <w:br/>
              <w:t xml:space="preserve">The only good application of this idea would be to offer it before the year begins to get background context ahead of teaching. </w:t>
            </w:r>
          </w:p>
          <w:p w14:paraId="6881DFE0" w14:textId="77777777" w:rsidR="00102C75" w:rsidRDefault="00102C75" w:rsidP="001053D9">
            <w:pPr>
              <w:spacing w:after="0" w:line="240" w:lineRule="auto"/>
              <w:textAlignment w:val="baseline"/>
              <w:rPr>
                <w:rFonts w:ascii="Calibri" w:eastAsia="Times New Roman" w:hAnsi="Calibri" w:cs="Calibri"/>
                <w:lang w:eastAsia="en-GB"/>
              </w:rPr>
            </w:pPr>
          </w:p>
          <w:p w14:paraId="179B8482" w14:textId="63E3CDC8" w:rsidR="001053D9" w:rsidRPr="00102C75" w:rsidRDefault="00102C75" w:rsidP="00102C75">
            <w:pPr>
              <w:rPr>
                <w:rFonts w:ascii="Calibri" w:eastAsia="Times New Roman" w:hAnsi="Calibri" w:cs="Calibri"/>
                <w:b/>
                <w:bCs/>
                <w:lang w:eastAsia="en-GB"/>
              </w:rPr>
            </w:pPr>
            <w:r>
              <w:rPr>
                <w:rFonts w:ascii="Calibri" w:eastAsia="Times New Roman" w:hAnsi="Calibri" w:cs="Calibri"/>
                <w:b/>
                <w:bCs/>
                <w:lang w:eastAsia="en-GB"/>
              </w:rPr>
              <w:t>[REP]</w:t>
            </w:r>
            <w:r>
              <w:rPr>
                <w:rFonts w:ascii="Calibri" w:eastAsia="Times New Roman" w:hAnsi="Calibri" w:cs="Calibri"/>
                <w:b/>
                <w:bCs/>
                <w:lang w:eastAsia="en-GB"/>
              </w:rPr>
              <w:br/>
            </w:r>
            <w:r>
              <w:rPr>
                <w:rFonts w:ascii="Calibri" w:eastAsia="Times New Roman" w:hAnsi="Calibri" w:cs="Calibri"/>
                <w:lang w:eastAsia="en-GB"/>
              </w:rPr>
              <w:t>If this was an optional thing, then yes, but it shouldn't be mandatory.</w:t>
            </w:r>
            <w:r>
              <w:rPr>
                <w:rFonts w:ascii="Calibri" w:eastAsia="Times New Roman" w:hAnsi="Calibri" w:cs="Calibri"/>
                <w:lang w:eastAsia="en-GB"/>
              </w:rPr>
              <w:br/>
              <w:t>Or if we used videos as a reading substitute. If whatever change you offer doesn't increase contact time with staff, it won’t work.</w:t>
            </w:r>
          </w:p>
        </w:tc>
        <w:tc>
          <w:tcPr>
            <w:tcW w:w="1698" w:type="dxa"/>
            <w:tcBorders>
              <w:top w:val="single" w:sz="6" w:space="0" w:color="auto"/>
              <w:left w:val="single" w:sz="6" w:space="0" w:color="auto"/>
              <w:bottom w:val="single" w:sz="6" w:space="0" w:color="auto"/>
              <w:right w:val="single" w:sz="6" w:space="0" w:color="auto"/>
            </w:tcBorders>
          </w:tcPr>
          <w:p w14:paraId="4437361C" w14:textId="58907CE3" w:rsidR="001053D9" w:rsidRPr="004A0A11" w:rsidRDefault="004A0A11" w:rsidP="001053D9">
            <w:pPr>
              <w:spacing w:after="0" w:line="240" w:lineRule="auto"/>
              <w:textAlignment w:val="baseline"/>
              <w:rPr>
                <w:rFonts w:ascii="Calibri" w:eastAsia="Times New Roman" w:hAnsi="Calibri" w:cs="Calibri"/>
                <w:lang w:eastAsia="en-GB"/>
              </w:rPr>
            </w:pPr>
            <w:r w:rsidRPr="004A0A11">
              <w:rPr>
                <w:rFonts w:ascii="Calibri" w:eastAsia="Times New Roman" w:hAnsi="Calibri" w:cs="Calibri"/>
                <w:lang w:eastAsia="en-GB"/>
              </w:rPr>
              <w:lastRenderedPageBreak/>
              <w:t xml:space="preserve">JC will take this feedback to SPS discussions on designing innovative teaching models. </w:t>
            </w:r>
          </w:p>
        </w:tc>
        <w:tc>
          <w:tcPr>
            <w:tcW w:w="1913" w:type="dxa"/>
            <w:tcBorders>
              <w:top w:val="single" w:sz="6" w:space="0" w:color="auto"/>
              <w:left w:val="single" w:sz="6" w:space="0" w:color="auto"/>
              <w:bottom w:val="single" w:sz="6" w:space="0" w:color="auto"/>
              <w:right w:val="single" w:sz="6" w:space="0" w:color="auto"/>
            </w:tcBorders>
          </w:tcPr>
          <w:p w14:paraId="1523A392" w14:textId="77777777" w:rsidR="001053D9" w:rsidRPr="00F73793" w:rsidRDefault="001053D9" w:rsidP="001053D9">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1346D1E3" w14:textId="77777777" w:rsidR="001053D9" w:rsidRPr="00F73793" w:rsidRDefault="001053D9" w:rsidP="001053D9">
            <w:pPr>
              <w:spacing w:after="0" w:line="240" w:lineRule="auto"/>
              <w:textAlignment w:val="baseline"/>
              <w:rPr>
                <w:rFonts w:ascii="Calibri" w:eastAsia="Times New Roman" w:hAnsi="Calibri" w:cs="Calibri"/>
                <w:b/>
                <w:bCs/>
                <w:lang w:eastAsia="en-GB"/>
              </w:rPr>
            </w:pPr>
          </w:p>
        </w:tc>
      </w:tr>
      <w:tr w:rsidR="001053D9" w:rsidRPr="00F73793" w14:paraId="1D046F42"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4587F439" w14:textId="77777777" w:rsidR="001053D9" w:rsidRPr="00F73793" w:rsidRDefault="001053D9" w:rsidP="001053D9">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441EB4BC" w14:textId="4C5C700A" w:rsidR="001053D9" w:rsidRPr="009160D1" w:rsidRDefault="00E03F00" w:rsidP="001053D9">
            <w:pPr>
              <w:spacing w:after="0" w:line="240" w:lineRule="auto"/>
              <w:textAlignment w:val="baseline"/>
              <w:rPr>
                <w:rFonts w:ascii="Calibri" w:eastAsia="Times New Roman" w:hAnsi="Calibri" w:cs="Calibri"/>
                <w:lang w:eastAsia="en-GB"/>
              </w:rPr>
            </w:pPr>
            <w:r w:rsidRPr="00E03F00">
              <w:rPr>
                <w:rFonts w:ascii="Calibri" w:eastAsia="Times New Roman" w:hAnsi="Calibri" w:cs="Calibri"/>
                <w:b/>
                <w:bCs/>
                <w:lang w:eastAsia="en-GB"/>
              </w:rPr>
              <w:t>[</w:t>
            </w:r>
            <w:r w:rsidR="000F59F9" w:rsidRPr="00E03F00">
              <w:rPr>
                <w:rFonts w:ascii="Calibri" w:eastAsia="Times New Roman" w:hAnsi="Calibri" w:cs="Calibri"/>
                <w:b/>
                <w:bCs/>
                <w:lang w:eastAsia="en-GB"/>
              </w:rPr>
              <w:t>JC</w:t>
            </w:r>
            <w:r w:rsidRPr="00E03F00">
              <w:rPr>
                <w:rFonts w:ascii="Calibri" w:eastAsia="Times New Roman" w:hAnsi="Calibri" w:cs="Calibri"/>
                <w:b/>
                <w:bCs/>
                <w:lang w:eastAsia="en-GB"/>
              </w:rPr>
              <w:t>]</w:t>
            </w:r>
            <w:r w:rsidR="000F59F9" w:rsidRPr="009160D1">
              <w:rPr>
                <w:rFonts w:ascii="Calibri" w:eastAsia="Times New Roman" w:hAnsi="Calibri" w:cs="Calibri"/>
                <w:lang w:eastAsia="en-GB"/>
              </w:rPr>
              <w:t xml:space="preserve"> </w:t>
            </w:r>
            <w:r>
              <w:rPr>
                <w:rFonts w:ascii="Calibri" w:eastAsia="Times New Roman" w:hAnsi="Calibri" w:cs="Calibri"/>
                <w:lang w:eastAsia="en-GB"/>
              </w:rPr>
              <w:t xml:space="preserve">In our large courses, we have up to 15 tutors, and it's common for marking to be spread across this number of staff. There is also an inherent disparity in their abilities. We find it challenging to complete marking within the three-week turnaround timeframe. What's more important to you: quality </w:t>
            </w:r>
            <w:r>
              <w:rPr>
                <w:rFonts w:ascii="Calibri" w:eastAsia="Times New Roman" w:hAnsi="Calibri" w:cs="Calibri"/>
                <w:lang w:eastAsia="en-GB"/>
              </w:rPr>
              <w:lastRenderedPageBreak/>
              <w:t>feedback or quick turnaround?</w:t>
            </w:r>
          </w:p>
          <w:p w14:paraId="02837666" w14:textId="77777777" w:rsidR="000F59F9" w:rsidRPr="009160D1" w:rsidRDefault="000F59F9" w:rsidP="001053D9">
            <w:pPr>
              <w:spacing w:after="0" w:line="240" w:lineRule="auto"/>
              <w:textAlignment w:val="baseline"/>
              <w:rPr>
                <w:rFonts w:ascii="Calibri" w:eastAsia="Times New Roman" w:hAnsi="Calibri" w:cs="Calibri"/>
                <w:lang w:eastAsia="en-GB"/>
              </w:rPr>
            </w:pPr>
          </w:p>
          <w:p w14:paraId="0BB0F66B" w14:textId="5CC31145" w:rsidR="00C243F3" w:rsidRPr="009160D1" w:rsidRDefault="00C243F3" w:rsidP="001053D9">
            <w:pPr>
              <w:spacing w:after="0" w:line="240" w:lineRule="auto"/>
              <w:textAlignment w:val="baseline"/>
              <w:rPr>
                <w:rFonts w:ascii="Calibri" w:eastAsia="Times New Roman" w:hAnsi="Calibri" w:cs="Calibri"/>
                <w:lang w:eastAsia="en-GB"/>
              </w:rPr>
            </w:pPr>
          </w:p>
        </w:tc>
        <w:tc>
          <w:tcPr>
            <w:tcW w:w="1770" w:type="dxa"/>
            <w:tcBorders>
              <w:top w:val="single" w:sz="6" w:space="0" w:color="auto"/>
              <w:left w:val="single" w:sz="6" w:space="0" w:color="auto"/>
              <w:bottom w:val="single" w:sz="6" w:space="0" w:color="auto"/>
              <w:right w:val="single" w:sz="6" w:space="0" w:color="auto"/>
            </w:tcBorders>
          </w:tcPr>
          <w:p w14:paraId="1EEA13D5" w14:textId="17A35424" w:rsidR="00C243F3" w:rsidRPr="00E03F00" w:rsidRDefault="00E03F00" w:rsidP="00E03F00">
            <w:pPr>
              <w:rPr>
                <w:rFonts w:ascii="Calibri" w:eastAsia="Times New Roman" w:hAnsi="Calibri" w:cs="Calibri"/>
                <w:b/>
                <w:bCs/>
                <w:lang w:eastAsia="en-GB"/>
              </w:rPr>
            </w:pPr>
            <w:r>
              <w:rPr>
                <w:rFonts w:ascii="Calibri" w:eastAsia="Times New Roman" w:hAnsi="Calibri" w:cs="Calibri"/>
                <w:b/>
                <w:bCs/>
                <w:lang w:eastAsia="en-GB"/>
              </w:rPr>
              <w:lastRenderedPageBreak/>
              <w:t>[REP]</w:t>
            </w:r>
            <w:r>
              <w:rPr>
                <w:rFonts w:ascii="Calibri" w:eastAsia="Times New Roman" w:hAnsi="Calibri" w:cs="Calibri"/>
                <w:b/>
                <w:bCs/>
                <w:lang w:eastAsia="en-GB"/>
              </w:rPr>
              <w:br/>
            </w:r>
            <w:r>
              <w:rPr>
                <w:rFonts w:ascii="Calibri" w:eastAsia="Times New Roman" w:hAnsi="Calibri" w:cs="Calibri"/>
                <w:lang w:eastAsia="en-GB"/>
              </w:rPr>
              <w:t xml:space="preserve">I believe feedback is especially valuable in Year 1 when you’re still adjusting to writing university essays. Since PPE requires switching between different writing styles, feedback helps me improve in that specific course or subject. However, feedback is often vague, simply saying </w:t>
            </w:r>
            <w:r>
              <w:rPr>
                <w:rFonts w:ascii="Calibri" w:eastAsia="Times New Roman" w:hAnsi="Calibri" w:cs="Calibri"/>
                <w:lang w:eastAsia="en-GB"/>
              </w:rPr>
              <w:lastRenderedPageBreak/>
              <w:t>'improve'—but what does that mean? How can I improve if it's not clear which areas need work? It would be helpful to have quick feedback for mid-term assessments and more detailed, comprehensive feedback for finals because there's a long break between semesters, making immediate feedback less critical. On a positive note, I’ve never encountered a tutor who wouldn't provide more feedback if I approached them and requested it.</w:t>
            </w:r>
          </w:p>
        </w:tc>
        <w:tc>
          <w:tcPr>
            <w:tcW w:w="1698" w:type="dxa"/>
            <w:tcBorders>
              <w:top w:val="single" w:sz="6" w:space="0" w:color="auto"/>
              <w:left w:val="single" w:sz="6" w:space="0" w:color="auto"/>
              <w:bottom w:val="single" w:sz="6" w:space="0" w:color="auto"/>
              <w:right w:val="single" w:sz="6" w:space="0" w:color="auto"/>
            </w:tcBorders>
          </w:tcPr>
          <w:p w14:paraId="15078542" w14:textId="54E50A69" w:rsidR="001053D9" w:rsidRPr="004A0A11" w:rsidRDefault="004A0A11" w:rsidP="001053D9">
            <w:pPr>
              <w:spacing w:after="0" w:line="240" w:lineRule="auto"/>
              <w:textAlignment w:val="baseline"/>
              <w:rPr>
                <w:rFonts w:ascii="Calibri" w:eastAsia="Times New Roman" w:hAnsi="Calibri" w:cs="Calibri"/>
                <w:lang w:eastAsia="en-GB"/>
              </w:rPr>
            </w:pPr>
            <w:r w:rsidRPr="004A0A11">
              <w:rPr>
                <w:rFonts w:ascii="Calibri" w:eastAsia="Times New Roman" w:hAnsi="Calibri" w:cs="Calibri"/>
                <w:lang w:eastAsia="en-GB"/>
              </w:rPr>
              <w:lastRenderedPageBreak/>
              <w:t xml:space="preserve">JC will take this feedback to PIR Teaching Committee and to SPS Education Committee meetings to inform discussions on marking turnaround and marking guidance. </w:t>
            </w:r>
          </w:p>
        </w:tc>
        <w:tc>
          <w:tcPr>
            <w:tcW w:w="1913" w:type="dxa"/>
            <w:tcBorders>
              <w:top w:val="single" w:sz="6" w:space="0" w:color="auto"/>
              <w:left w:val="single" w:sz="6" w:space="0" w:color="auto"/>
              <w:bottom w:val="single" w:sz="6" w:space="0" w:color="auto"/>
              <w:right w:val="single" w:sz="6" w:space="0" w:color="auto"/>
            </w:tcBorders>
          </w:tcPr>
          <w:p w14:paraId="5C8FF543" w14:textId="77777777" w:rsidR="001053D9" w:rsidRPr="004A0A11" w:rsidRDefault="001053D9" w:rsidP="001053D9">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19C105B3" w14:textId="77777777" w:rsidR="001053D9" w:rsidRPr="00F73793" w:rsidRDefault="001053D9" w:rsidP="001053D9">
            <w:pPr>
              <w:spacing w:after="0" w:line="240" w:lineRule="auto"/>
              <w:textAlignment w:val="baseline"/>
              <w:rPr>
                <w:rFonts w:ascii="Calibri" w:eastAsia="Times New Roman" w:hAnsi="Calibri" w:cs="Calibri"/>
                <w:b/>
                <w:bCs/>
                <w:lang w:eastAsia="en-GB"/>
              </w:rPr>
            </w:pPr>
          </w:p>
        </w:tc>
      </w:tr>
      <w:tr w:rsidR="00E03F00" w:rsidRPr="00F73793" w14:paraId="060D624B"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12129D72" w14:textId="77777777" w:rsidR="00E03F00" w:rsidRPr="00F73793" w:rsidRDefault="00E03F00" w:rsidP="00C243F3">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6F2ED615" w14:textId="73460592" w:rsidR="00E03F00" w:rsidRPr="009160D1" w:rsidRDefault="00E03F00" w:rsidP="00C243F3">
            <w:pPr>
              <w:spacing w:after="0" w:line="240" w:lineRule="auto"/>
              <w:textAlignment w:val="baseline"/>
              <w:rPr>
                <w:rFonts w:ascii="Calibri" w:eastAsia="Times New Roman" w:hAnsi="Calibri" w:cs="Calibri"/>
                <w:lang w:eastAsia="en-GB"/>
              </w:rPr>
            </w:pPr>
            <w:r w:rsidRPr="00E03F00">
              <w:rPr>
                <w:rFonts w:ascii="Calibri" w:eastAsia="Times New Roman" w:hAnsi="Calibri" w:cs="Calibri"/>
                <w:b/>
                <w:bCs/>
                <w:lang w:eastAsia="en-GB"/>
              </w:rPr>
              <w:t>[BC]</w:t>
            </w:r>
            <w:r w:rsidRPr="009160D1">
              <w:rPr>
                <w:rFonts w:ascii="Calibri" w:eastAsia="Times New Roman" w:hAnsi="Calibri" w:cs="Calibri"/>
                <w:lang w:eastAsia="en-GB"/>
              </w:rPr>
              <w:t xml:space="preserve"> </w:t>
            </w:r>
            <w:r>
              <w:rPr>
                <w:rFonts w:ascii="Calibri" w:eastAsia="Times New Roman" w:hAnsi="Calibri" w:cs="Calibri"/>
                <w:lang w:eastAsia="en-GB"/>
              </w:rPr>
              <w:t>We notice that many students do not review feedback. Could we provide brief feedback and give students the option to speak to a tutor for more detailed information?</w:t>
            </w:r>
          </w:p>
        </w:tc>
        <w:tc>
          <w:tcPr>
            <w:tcW w:w="1770" w:type="dxa"/>
            <w:tcBorders>
              <w:top w:val="single" w:sz="6" w:space="0" w:color="auto"/>
              <w:left w:val="single" w:sz="6" w:space="0" w:color="auto"/>
              <w:bottom w:val="single" w:sz="6" w:space="0" w:color="auto"/>
              <w:right w:val="single" w:sz="6" w:space="0" w:color="auto"/>
            </w:tcBorders>
          </w:tcPr>
          <w:p w14:paraId="10E4F08A" w14:textId="3D2A074E" w:rsidR="00E03F00" w:rsidRDefault="00E03F00" w:rsidP="00C243F3">
            <w:pPr>
              <w:spacing w:after="0" w:line="240" w:lineRule="auto"/>
              <w:textAlignment w:val="baseline"/>
              <w:rPr>
                <w:rFonts w:ascii="Calibri" w:eastAsia="Times New Roman" w:hAnsi="Calibri" w:cs="Calibri"/>
                <w:lang w:eastAsia="en-GB"/>
              </w:rPr>
            </w:pPr>
            <w:r w:rsidRPr="00E03F00">
              <w:rPr>
                <w:rFonts w:ascii="Calibri" w:eastAsia="Times New Roman" w:hAnsi="Calibri" w:cs="Calibri"/>
                <w:b/>
                <w:bCs/>
                <w:lang w:eastAsia="en-GB"/>
              </w:rPr>
              <w:t>[REP]</w:t>
            </w:r>
            <w:r>
              <w:rPr>
                <w:rFonts w:ascii="Calibri" w:eastAsia="Times New Roman" w:hAnsi="Calibri" w:cs="Calibri"/>
                <w:lang w:eastAsia="en-GB"/>
              </w:rPr>
              <w:br/>
              <w:t>BC’s comment about students not opening feedback convinces me that it would be better to give the tutors more time to improve the quality of feedback so that students want to open and read it. They don’t read it because it is not worth reading.</w:t>
            </w:r>
          </w:p>
          <w:p w14:paraId="44E57079" w14:textId="77777777" w:rsidR="00E03F00" w:rsidRDefault="00E03F00" w:rsidP="00C243F3">
            <w:pPr>
              <w:spacing w:after="0" w:line="240" w:lineRule="auto"/>
              <w:textAlignment w:val="baseline"/>
              <w:rPr>
                <w:rFonts w:ascii="Calibri" w:eastAsia="Times New Roman" w:hAnsi="Calibri" w:cs="Calibri"/>
                <w:lang w:eastAsia="en-GB"/>
              </w:rPr>
            </w:pPr>
          </w:p>
          <w:p w14:paraId="1869FAF8" w14:textId="72CA42D2" w:rsidR="00E03F00" w:rsidRPr="00E03F00" w:rsidRDefault="00E03F00" w:rsidP="00E03F00">
            <w:pPr>
              <w:rPr>
                <w:rFonts w:ascii="Calibri" w:eastAsia="Times New Roman" w:hAnsi="Calibri" w:cs="Calibri"/>
                <w:b/>
                <w:bCs/>
                <w:lang w:eastAsia="en-GB"/>
              </w:rPr>
            </w:pPr>
            <w:r>
              <w:rPr>
                <w:rFonts w:ascii="Calibri" w:eastAsia="Times New Roman" w:hAnsi="Calibri" w:cs="Calibri"/>
                <w:b/>
                <w:bCs/>
                <w:lang w:eastAsia="en-GB"/>
              </w:rPr>
              <w:t>[JC]</w:t>
            </w:r>
          </w:p>
          <w:p w14:paraId="34CDB27E" w14:textId="359A5EF2" w:rsidR="00E03F00" w:rsidRPr="009160D1" w:rsidRDefault="00E03F00" w:rsidP="00E03F00">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 xml:space="preserve">First-year tutors can take a long time to read an essay and they </w:t>
            </w:r>
            <w:r>
              <w:rPr>
                <w:rFonts w:ascii="Calibri" w:eastAsia="Times New Roman" w:hAnsi="Calibri" w:cs="Calibri"/>
                <w:lang w:eastAsia="en-GB"/>
              </w:rPr>
              <w:lastRenderedPageBreak/>
              <w:t>often exceed their paid time. A longer turnaround may help us to improve their training and strike a better balance.</w:t>
            </w:r>
          </w:p>
          <w:p w14:paraId="72D7E241" w14:textId="31189DC9" w:rsidR="00E03F00" w:rsidRPr="009160D1" w:rsidRDefault="00E03F00" w:rsidP="00C243F3">
            <w:pPr>
              <w:spacing w:after="0" w:line="240" w:lineRule="auto"/>
              <w:textAlignment w:val="baseline"/>
              <w:rPr>
                <w:rFonts w:ascii="Calibri" w:eastAsia="Times New Roman" w:hAnsi="Calibri" w:cs="Calibri"/>
                <w:lang w:eastAsia="en-GB"/>
              </w:rPr>
            </w:pPr>
          </w:p>
        </w:tc>
        <w:tc>
          <w:tcPr>
            <w:tcW w:w="1698" w:type="dxa"/>
            <w:tcBorders>
              <w:top w:val="single" w:sz="6" w:space="0" w:color="auto"/>
              <w:left w:val="single" w:sz="6" w:space="0" w:color="auto"/>
              <w:bottom w:val="single" w:sz="6" w:space="0" w:color="auto"/>
              <w:right w:val="single" w:sz="6" w:space="0" w:color="auto"/>
            </w:tcBorders>
          </w:tcPr>
          <w:p w14:paraId="5F0FD6EA" w14:textId="02F3F1D4" w:rsidR="00E03F00" w:rsidRPr="00F73793" w:rsidRDefault="004A0A11" w:rsidP="00C243F3">
            <w:pPr>
              <w:spacing w:after="0" w:line="240" w:lineRule="auto"/>
              <w:textAlignment w:val="baseline"/>
              <w:rPr>
                <w:rFonts w:ascii="Calibri" w:eastAsia="Times New Roman" w:hAnsi="Calibri" w:cs="Calibri"/>
                <w:b/>
                <w:bCs/>
                <w:lang w:eastAsia="en-GB"/>
              </w:rPr>
            </w:pPr>
            <w:r w:rsidRPr="004A0A11">
              <w:rPr>
                <w:rFonts w:ascii="Calibri" w:eastAsia="Times New Roman" w:hAnsi="Calibri" w:cs="Calibri"/>
                <w:lang w:eastAsia="en-GB"/>
              </w:rPr>
              <w:lastRenderedPageBreak/>
              <w:t>JC will take this feedback to PIR Teaching Committee and to SPS Education Committee meetings to inform discussions on marking turnaround and marking guidance</w:t>
            </w:r>
          </w:p>
        </w:tc>
        <w:tc>
          <w:tcPr>
            <w:tcW w:w="1913" w:type="dxa"/>
            <w:tcBorders>
              <w:top w:val="single" w:sz="6" w:space="0" w:color="auto"/>
              <w:left w:val="single" w:sz="6" w:space="0" w:color="auto"/>
              <w:bottom w:val="single" w:sz="6" w:space="0" w:color="auto"/>
              <w:right w:val="single" w:sz="6" w:space="0" w:color="auto"/>
            </w:tcBorders>
          </w:tcPr>
          <w:p w14:paraId="7DB4C039" w14:textId="77777777" w:rsidR="00E03F00" w:rsidRPr="00F73793" w:rsidRDefault="00E03F00" w:rsidP="00C243F3">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1A3F3628" w14:textId="77777777" w:rsidR="00E03F00" w:rsidRPr="00F73793" w:rsidRDefault="00E03F00" w:rsidP="00C243F3">
            <w:pPr>
              <w:spacing w:after="0" w:line="240" w:lineRule="auto"/>
              <w:textAlignment w:val="baseline"/>
              <w:rPr>
                <w:rFonts w:ascii="Calibri" w:eastAsia="Times New Roman" w:hAnsi="Calibri" w:cs="Calibri"/>
                <w:b/>
                <w:bCs/>
                <w:lang w:eastAsia="en-GB"/>
              </w:rPr>
            </w:pPr>
          </w:p>
        </w:tc>
      </w:tr>
      <w:tr w:rsidR="00E03F00" w:rsidRPr="00F73793" w14:paraId="7E7F200F"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4C6C168F" w14:textId="77777777" w:rsidR="00E03F00" w:rsidRPr="00F73793" w:rsidRDefault="00E03F00" w:rsidP="00C243F3">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2B1BD3B0" w14:textId="77777777" w:rsidR="00E03F00" w:rsidRDefault="00E03F00" w:rsidP="00E03F00">
            <w:pPr>
              <w:rPr>
                <w:rFonts w:ascii="Calibri" w:eastAsia="Times New Roman" w:hAnsi="Calibri" w:cs="Calibri"/>
                <w:b/>
                <w:bCs/>
                <w:lang w:eastAsia="en-GB"/>
              </w:rPr>
            </w:pPr>
            <w:r>
              <w:rPr>
                <w:rFonts w:ascii="Calibri" w:eastAsia="Times New Roman" w:hAnsi="Calibri" w:cs="Calibri"/>
                <w:b/>
                <w:bCs/>
                <w:lang w:eastAsia="en-GB"/>
              </w:rPr>
              <w:t>[REP]</w:t>
            </w:r>
          </w:p>
          <w:p w14:paraId="69AA4C28" w14:textId="651F2397" w:rsidR="00E03F00" w:rsidRPr="009160D1" w:rsidRDefault="001145FC" w:rsidP="00C243F3">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Could we organise a start-of-year session for students where things like formatting and the basics are explained? Can we get a handbook?</w:t>
            </w:r>
          </w:p>
        </w:tc>
        <w:tc>
          <w:tcPr>
            <w:tcW w:w="1770" w:type="dxa"/>
            <w:tcBorders>
              <w:top w:val="single" w:sz="6" w:space="0" w:color="auto"/>
              <w:left w:val="single" w:sz="6" w:space="0" w:color="auto"/>
              <w:bottom w:val="single" w:sz="6" w:space="0" w:color="auto"/>
              <w:right w:val="single" w:sz="6" w:space="0" w:color="auto"/>
            </w:tcBorders>
          </w:tcPr>
          <w:p w14:paraId="67EE6D7C" w14:textId="62C84472" w:rsidR="00E03F00" w:rsidRPr="004A0A11" w:rsidRDefault="001145FC" w:rsidP="004A0A11">
            <w:pPr>
              <w:rPr>
                <w:rFonts w:ascii="Calibri" w:eastAsia="Times New Roman" w:hAnsi="Calibri" w:cs="Calibri"/>
                <w:lang w:eastAsia="en-GB"/>
              </w:rPr>
            </w:pPr>
            <w:r w:rsidRPr="004A0A11">
              <w:rPr>
                <w:rFonts w:ascii="Calibri" w:eastAsia="Times New Roman" w:hAnsi="Calibri" w:cs="Calibri"/>
                <w:lang w:eastAsia="en-GB"/>
              </w:rPr>
              <w:t>[JC]</w:t>
            </w:r>
            <w:r w:rsidR="004A0A11" w:rsidRPr="004A0A11">
              <w:rPr>
                <w:rFonts w:ascii="Calibri" w:eastAsia="Times New Roman" w:hAnsi="Calibri" w:cs="Calibri"/>
                <w:lang w:eastAsia="en-GB"/>
              </w:rPr>
              <w:t xml:space="preserve"> asked how many students read the guidance that was already available online to students, such as in the UG handbook.</w:t>
            </w:r>
          </w:p>
          <w:p w14:paraId="10B2EECF" w14:textId="056F3567" w:rsidR="004A0A11" w:rsidRPr="004A0A11" w:rsidRDefault="004A0A11" w:rsidP="004A0A11">
            <w:pPr>
              <w:rPr>
                <w:rFonts w:ascii="Calibri" w:eastAsia="Times New Roman" w:hAnsi="Calibri" w:cs="Calibri"/>
                <w:lang w:eastAsia="en-GB"/>
              </w:rPr>
            </w:pPr>
            <w:r w:rsidRPr="004A0A11">
              <w:rPr>
                <w:rFonts w:ascii="Calibri" w:eastAsia="Times New Roman" w:hAnsi="Calibri" w:cs="Calibri"/>
                <w:lang w:eastAsia="en-GB"/>
              </w:rPr>
              <w:t xml:space="preserve">[REPs] No one had read it. </w:t>
            </w:r>
          </w:p>
          <w:p w14:paraId="45387D10" w14:textId="77777777" w:rsidR="00E03F00" w:rsidRPr="004A0A11" w:rsidRDefault="00E03F00" w:rsidP="00C243F3">
            <w:pPr>
              <w:spacing w:after="0" w:line="240" w:lineRule="auto"/>
              <w:textAlignment w:val="baseline"/>
              <w:rPr>
                <w:rFonts w:ascii="Calibri" w:eastAsia="Times New Roman" w:hAnsi="Calibri" w:cs="Calibri"/>
                <w:lang w:eastAsia="en-GB"/>
              </w:rPr>
            </w:pPr>
          </w:p>
        </w:tc>
        <w:tc>
          <w:tcPr>
            <w:tcW w:w="1698" w:type="dxa"/>
            <w:tcBorders>
              <w:top w:val="single" w:sz="6" w:space="0" w:color="auto"/>
              <w:left w:val="single" w:sz="6" w:space="0" w:color="auto"/>
              <w:bottom w:val="single" w:sz="6" w:space="0" w:color="auto"/>
              <w:right w:val="single" w:sz="6" w:space="0" w:color="auto"/>
            </w:tcBorders>
          </w:tcPr>
          <w:p w14:paraId="2322A32F" w14:textId="11287C6D" w:rsidR="00E03F00" w:rsidRPr="004A0A11" w:rsidRDefault="004A0A11" w:rsidP="00C243F3">
            <w:pPr>
              <w:spacing w:after="0" w:line="240" w:lineRule="auto"/>
              <w:textAlignment w:val="baseline"/>
              <w:rPr>
                <w:rFonts w:ascii="Calibri" w:eastAsia="Times New Roman" w:hAnsi="Calibri" w:cs="Calibri"/>
                <w:lang w:eastAsia="en-GB"/>
              </w:rPr>
            </w:pPr>
            <w:r w:rsidRPr="004A0A11">
              <w:rPr>
                <w:rFonts w:ascii="Calibri" w:eastAsia="Times New Roman" w:hAnsi="Calibri" w:cs="Calibri"/>
                <w:lang w:eastAsia="en-GB"/>
              </w:rPr>
              <w:t xml:space="preserve">JC will continue to think about how to advertise existing materials and encourage uptake amongst students. </w:t>
            </w:r>
          </w:p>
        </w:tc>
        <w:tc>
          <w:tcPr>
            <w:tcW w:w="1913" w:type="dxa"/>
            <w:tcBorders>
              <w:top w:val="single" w:sz="6" w:space="0" w:color="auto"/>
              <w:left w:val="single" w:sz="6" w:space="0" w:color="auto"/>
              <w:bottom w:val="single" w:sz="6" w:space="0" w:color="auto"/>
              <w:right w:val="single" w:sz="6" w:space="0" w:color="auto"/>
            </w:tcBorders>
          </w:tcPr>
          <w:p w14:paraId="02DB09C9" w14:textId="77777777" w:rsidR="00E03F00" w:rsidRPr="00F73793" w:rsidRDefault="00E03F00" w:rsidP="00C243F3">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281310FA" w14:textId="77777777" w:rsidR="00E03F00" w:rsidRPr="00F73793" w:rsidRDefault="00E03F00" w:rsidP="00C243F3">
            <w:pPr>
              <w:spacing w:after="0" w:line="240" w:lineRule="auto"/>
              <w:textAlignment w:val="baseline"/>
              <w:rPr>
                <w:rFonts w:ascii="Calibri" w:eastAsia="Times New Roman" w:hAnsi="Calibri" w:cs="Calibri"/>
                <w:b/>
                <w:bCs/>
                <w:lang w:eastAsia="en-GB"/>
              </w:rPr>
            </w:pPr>
          </w:p>
        </w:tc>
      </w:tr>
      <w:tr w:rsidR="00E03F00" w:rsidRPr="00F73793" w14:paraId="15CDEB27"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4263DA41" w14:textId="77777777" w:rsidR="00E03F00" w:rsidRPr="00F73793" w:rsidRDefault="00E03F00" w:rsidP="00C243F3">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00BBD307" w14:textId="77777777" w:rsidR="001145FC" w:rsidRDefault="001145FC" w:rsidP="001145FC">
            <w:pPr>
              <w:rPr>
                <w:rFonts w:ascii="Calibri" w:eastAsia="Times New Roman" w:hAnsi="Calibri" w:cs="Calibri"/>
                <w:b/>
                <w:bCs/>
                <w:lang w:eastAsia="en-GB"/>
              </w:rPr>
            </w:pPr>
            <w:r>
              <w:rPr>
                <w:rFonts w:ascii="Calibri" w:eastAsia="Times New Roman" w:hAnsi="Calibri" w:cs="Calibri"/>
                <w:b/>
                <w:bCs/>
                <w:lang w:eastAsia="en-GB"/>
              </w:rPr>
              <w:t>[JC]</w:t>
            </w:r>
          </w:p>
          <w:p w14:paraId="0BB8CB41" w14:textId="240E4507" w:rsidR="00E03F00" w:rsidRPr="009160D1" w:rsidRDefault="00E03F00" w:rsidP="00C243F3">
            <w:pPr>
              <w:spacing w:after="0" w:line="240" w:lineRule="auto"/>
              <w:textAlignment w:val="baseline"/>
              <w:rPr>
                <w:rFonts w:ascii="Calibri" w:eastAsia="Times New Roman" w:hAnsi="Calibri" w:cs="Calibri"/>
                <w:lang w:eastAsia="en-GB"/>
              </w:rPr>
            </w:pPr>
            <w:r w:rsidRPr="009160D1">
              <w:rPr>
                <w:rFonts w:ascii="Calibri" w:eastAsia="Times New Roman" w:hAnsi="Calibri" w:cs="Calibri"/>
                <w:lang w:eastAsia="en-GB"/>
              </w:rPr>
              <w:t>Should we offer SSLC earlier so that reps can share important info with the class</w:t>
            </w:r>
            <w:r w:rsidR="001145FC">
              <w:rPr>
                <w:rFonts w:ascii="Calibri" w:eastAsia="Times New Roman" w:hAnsi="Calibri" w:cs="Calibri"/>
                <w:lang w:eastAsia="en-GB"/>
              </w:rPr>
              <w:t>?</w:t>
            </w:r>
          </w:p>
        </w:tc>
        <w:tc>
          <w:tcPr>
            <w:tcW w:w="1770" w:type="dxa"/>
            <w:tcBorders>
              <w:top w:val="single" w:sz="6" w:space="0" w:color="auto"/>
              <w:left w:val="single" w:sz="6" w:space="0" w:color="auto"/>
              <w:bottom w:val="single" w:sz="6" w:space="0" w:color="auto"/>
              <w:right w:val="single" w:sz="6" w:space="0" w:color="auto"/>
            </w:tcBorders>
          </w:tcPr>
          <w:p w14:paraId="277B7020" w14:textId="77777777" w:rsidR="001145FC" w:rsidRDefault="001145FC" w:rsidP="001145FC">
            <w:pPr>
              <w:rPr>
                <w:rFonts w:ascii="Calibri" w:eastAsia="Times New Roman" w:hAnsi="Calibri" w:cs="Calibri"/>
                <w:b/>
                <w:bCs/>
                <w:lang w:eastAsia="en-GB"/>
              </w:rPr>
            </w:pPr>
            <w:r>
              <w:rPr>
                <w:rFonts w:ascii="Calibri" w:eastAsia="Times New Roman" w:hAnsi="Calibri" w:cs="Calibri"/>
                <w:b/>
                <w:bCs/>
                <w:lang w:eastAsia="en-GB"/>
              </w:rPr>
              <w:t>[REP]</w:t>
            </w:r>
          </w:p>
          <w:p w14:paraId="4B5A35B5" w14:textId="40A647A5" w:rsidR="00E03F00" w:rsidRPr="009160D1" w:rsidRDefault="001145FC" w:rsidP="00C243F3">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I would like to have 2 SSLC meetings per semester (beginning and end).</w:t>
            </w:r>
          </w:p>
        </w:tc>
        <w:tc>
          <w:tcPr>
            <w:tcW w:w="1698" w:type="dxa"/>
            <w:tcBorders>
              <w:top w:val="single" w:sz="6" w:space="0" w:color="auto"/>
              <w:left w:val="single" w:sz="6" w:space="0" w:color="auto"/>
              <w:bottom w:val="single" w:sz="6" w:space="0" w:color="auto"/>
              <w:right w:val="single" w:sz="6" w:space="0" w:color="auto"/>
            </w:tcBorders>
          </w:tcPr>
          <w:p w14:paraId="5ECB4A54" w14:textId="39A2AD3A" w:rsidR="00E03F00" w:rsidRPr="004A0A11" w:rsidRDefault="004A0A11" w:rsidP="00C243F3">
            <w:pPr>
              <w:spacing w:after="0" w:line="240" w:lineRule="auto"/>
              <w:textAlignment w:val="baseline"/>
              <w:rPr>
                <w:rFonts w:ascii="Calibri" w:eastAsia="Times New Roman" w:hAnsi="Calibri" w:cs="Calibri"/>
                <w:lang w:eastAsia="en-GB"/>
              </w:rPr>
            </w:pPr>
            <w:r w:rsidRPr="004A0A11">
              <w:rPr>
                <w:rFonts w:ascii="Calibri" w:eastAsia="Times New Roman" w:hAnsi="Calibri" w:cs="Calibri"/>
                <w:lang w:eastAsia="en-GB"/>
              </w:rPr>
              <w:t>JC will liaise with new Director of Students Alan Convery to arrange two SSLC meetings in S2. We will discuss again a new consultation model for 2026/27.</w:t>
            </w:r>
          </w:p>
        </w:tc>
        <w:tc>
          <w:tcPr>
            <w:tcW w:w="1913" w:type="dxa"/>
            <w:tcBorders>
              <w:top w:val="single" w:sz="6" w:space="0" w:color="auto"/>
              <w:left w:val="single" w:sz="6" w:space="0" w:color="auto"/>
              <w:bottom w:val="single" w:sz="6" w:space="0" w:color="auto"/>
              <w:right w:val="single" w:sz="6" w:space="0" w:color="auto"/>
            </w:tcBorders>
          </w:tcPr>
          <w:p w14:paraId="37EF4FBC" w14:textId="77777777" w:rsidR="00E03F00" w:rsidRPr="00F73793" w:rsidRDefault="00E03F00" w:rsidP="00C243F3">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72D2A341" w14:textId="77777777" w:rsidR="00E03F00" w:rsidRPr="00F73793" w:rsidRDefault="00E03F00" w:rsidP="00C243F3">
            <w:pPr>
              <w:spacing w:after="0" w:line="240" w:lineRule="auto"/>
              <w:textAlignment w:val="baseline"/>
              <w:rPr>
                <w:rFonts w:ascii="Calibri" w:eastAsia="Times New Roman" w:hAnsi="Calibri" w:cs="Calibri"/>
                <w:b/>
                <w:bCs/>
                <w:lang w:eastAsia="en-GB"/>
              </w:rPr>
            </w:pPr>
          </w:p>
        </w:tc>
      </w:tr>
      <w:tr w:rsidR="00C243F3" w:rsidRPr="00F73793" w14:paraId="7526A9FB"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11C91403" w14:textId="77777777" w:rsidR="00C243F3" w:rsidRPr="00F73793" w:rsidRDefault="00C243F3" w:rsidP="00C243F3">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1B4923E2" w14:textId="77777777" w:rsidR="001145FC" w:rsidRDefault="001145FC" w:rsidP="001145FC">
            <w:pPr>
              <w:rPr>
                <w:rFonts w:ascii="Calibri" w:eastAsia="Times New Roman" w:hAnsi="Calibri" w:cs="Calibri"/>
                <w:b/>
                <w:bCs/>
                <w:lang w:eastAsia="en-GB"/>
              </w:rPr>
            </w:pPr>
            <w:r>
              <w:rPr>
                <w:rFonts w:ascii="Calibri" w:eastAsia="Times New Roman" w:hAnsi="Calibri" w:cs="Calibri"/>
                <w:b/>
                <w:bCs/>
                <w:lang w:eastAsia="en-GB"/>
              </w:rPr>
              <w:t>[REP]</w:t>
            </w:r>
          </w:p>
          <w:p w14:paraId="6A117ECB" w14:textId="042E9F5D" w:rsidR="00C243F3" w:rsidRPr="009160D1" w:rsidRDefault="001145FC" w:rsidP="00C243F3">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Employers can't Google IR and international law. Employers don’t think the degree exists.</w:t>
            </w:r>
          </w:p>
        </w:tc>
        <w:tc>
          <w:tcPr>
            <w:tcW w:w="1770" w:type="dxa"/>
            <w:tcBorders>
              <w:top w:val="single" w:sz="6" w:space="0" w:color="auto"/>
              <w:left w:val="single" w:sz="6" w:space="0" w:color="auto"/>
              <w:bottom w:val="single" w:sz="6" w:space="0" w:color="auto"/>
              <w:right w:val="single" w:sz="6" w:space="0" w:color="auto"/>
            </w:tcBorders>
          </w:tcPr>
          <w:p w14:paraId="3C3A2B6E" w14:textId="3500F239" w:rsidR="00C243F3" w:rsidRPr="009160D1" w:rsidRDefault="001145FC" w:rsidP="00C243F3">
            <w:pPr>
              <w:spacing w:after="0" w:line="240" w:lineRule="auto"/>
              <w:textAlignment w:val="baseline"/>
              <w:rPr>
                <w:rFonts w:ascii="Calibri" w:eastAsia="Times New Roman" w:hAnsi="Calibri" w:cs="Calibri"/>
                <w:lang w:eastAsia="en-GB"/>
              </w:rPr>
            </w:pPr>
            <w:r w:rsidRPr="001145FC">
              <w:rPr>
                <w:rFonts w:ascii="Calibri" w:eastAsia="Times New Roman" w:hAnsi="Calibri" w:cs="Calibri"/>
                <w:b/>
                <w:bCs/>
                <w:lang w:eastAsia="en-GB"/>
              </w:rPr>
              <w:t>[JC]</w:t>
            </w:r>
            <w:r>
              <w:rPr>
                <w:rFonts w:ascii="Calibri" w:eastAsia="Times New Roman" w:hAnsi="Calibri" w:cs="Calibri"/>
                <w:lang w:eastAsia="en-GB"/>
              </w:rPr>
              <w:br/>
              <w:t xml:space="preserve">We’re phasing out this degree, </w:t>
            </w:r>
            <w:r w:rsidR="004A0A11">
              <w:rPr>
                <w:rFonts w:ascii="Calibri" w:eastAsia="Times New Roman" w:hAnsi="Calibri" w:cs="Calibri"/>
                <w:lang w:eastAsia="en-GB"/>
              </w:rPr>
              <w:t xml:space="preserve">therefore we cannot advertise it. </w:t>
            </w:r>
          </w:p>
        </w:tc>
        <w:tc>
          <w:tcPr>
            <w:tcW w:w="1698" w:type="dxa"/>
            <w:tcBorders>
              <w:top w:val="single" w:sz="6" w:space="0" w:color="auto"/>
              <w:left w:val="single" w:sz="6" w:space="0" w:color="auto"/>
              <w:bottom w:val="single" w:sz="6" w:space="0" w:color="auto"/>
              <w:right w:val="single" w:sz="6" w:space="0" w:color="auto"/>
            </w:tcBorders>
          </w:tcPr>
          <w:p w14:paraId="1EA0F434" w14:textId="3A199217" w:rsidR="00C243F3" w:rsidRPr="004A0A11" w:rsidRDefault="004A0A11" w:rsidP="00C243F3">
            <w:pPr>
              <w:spacing w:after="0" w:line="240" w:lineRule="auto"/>
              <w:textAlignment w:val="baseline"/>
              <w:rPr>
                <w:rFonts w:ascii="Calibri" w:eastAsia="Times New Roman" w:hAnsi="Calibri" w:cs="Calibri"/>
                <w:lang w:eastAsia="en-GB"/>
              </w:rPr>
            </w:pPr>
            <w:r w:rsidRPr="004A0A11">
              <w:rPr>
                <w:rFonts w:ascii="Calibri" w:eastAsia="Times New Roman" w:hAnsi="Calibri" w:cs="Calibri"/>
                <w:lang w:eastAsia="en-GB"/>
              </w:rPr>
              <w:t xml:space="preserve">JC welcomed further discussion with the REPs on how we can support signalling the value of degrees to potential employers, particularly where degrees have closed. </w:t>
            </w:r>
          </w:p>
        </w:tc>
        <w:tc>
          <w:tcPr>
            <w:tcW w:w="1913" w:type="dxa"/>
            <w:tcBorders>
              <w:top w:val="single" w:sz="6" w:space="0" w:color="auto"/>
              <w:left w:val="single" w:sz="6" w:space="0" w:color="auto"/>
              <w:bottom w:val="single" w:sz="6" w:space="0" w:color="auto"/>
              <w:right w:val="single" w:sz="6" w:space="0" w:color="auto"/>
            </w:tcBorders>
          </w:tcPr>
          <w:p w14:paraId="1FC52F2E" w14:textId="77777777" w:rsidR="00C243F3" w:rsidRPr="00F73793" w:rsidRDefault="00C243F3" w:rsidP="00C243F3">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6AAFCBB4" w14:textId="77777777" w:rsidR="00C243F3" w:rsidRPr="00F73793" w:rsidRDefault="00C243F3" w:rsidP="00C243F3">
            <w:pPr>
              <w:spacing w:after="0" w:line="240" w:lineRule="auto"/>
              <w:textAlignment w:val="baseline"/>
              <w:rPr>
                <w:rFonts w:ascii="Calibri" w:eastAsia="Times New Roman" w:hAnsi="Calibri" w:cs="Calibri"/>
                <w:b/>
                <w:bCs/>
                <w:lang w:eastAsia="en-GB"/>
              </w:rPr>
            </w:pPr>
          </w:p>
        </w:tc>
      </w:tr>
      <w:tr w:rsidR="00C243F3" w:rsidRPr="00F73793" w14:paraId="2889C4C7"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6753EA1B" w14:textId="77777777" w:rsidR="00C243F3" w:rsidRPr="00F73793" w:rsidRDefault="00C243F3" w:rsidP="00C243F3">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49207EB6" w14:textId="77777777" w:rsidR="001145FC" w:rsidRDefault="001145FC" w:rsidP="001145FC">
            <w:pPr>
              <w:rPr>
                <w:rFonts w:ascii="Calibri" w:eastAsia="Times New Roman" w:hAnsi="Calibri" w:cs="Calibri"/>
                <w:b/>
                <w:bCs/>
                <w:lang w:eastAsia="en-GB"/>
              </w:rPr>
            </w:pPr>
            <w:r>
              <w:rPr>
                <w:rFonts w:ascii="Calibri" w:eastAsia="Times New Roman" w:hAnsi="Calibri" w:cs="Calibri"/>
                <w:b/>
                <w:bCs/>
                <w:lang w:eastAsia="en-GB"/>
              </w:rPr>
              <w:t>[REP]</w:t>
            </w:r>
          </w:p>
          <w:p w14:paraId="3CCE624C" w14:textId="77777777" w:rsidR="00C243F3" w:rsidRDefault="00C243F3" w:rsidP="00C243F3">
            <w:pPr>
              <w:spacing w:after="0" w:line="240" w:lineRule="auto"/>
              <w:textAlignment w:val="baseline"/>
              <w:rPr>
                <w:rFonts w:ascii="Calibri" w:eastAsia="Times New Roman" w:hAnsi="Calibri" w:cs="Calibri"/>
                <w:lang w:eastAsia="en-GB"/>
              </w:rPr>
            </w:pPr>
            <w:r w:rsidRPr="009160D1">
              <w:rPr>
                <w:rFonts w:ascii="Calibri" w:eastAsia="Times New Roman" w:hAnsi="Calibri" w:cs="Calibri"/>
                <w:lang w:eastAsia="en-GB"/>
              </w:rPr>
              <w:t xml:space="preserve">In </w:t>
            </w:r>
            <w:r w:rsidR="001145FC">
              <w:rPr>
                <w:rFonts w:ascii="Calibri" w:eastAsia="Times New Roman" w:hAnsi="Calibri" w:cs="Calibri"/>
                <w:lang w:eastAsia="en-GB"/>
              </w:rPr>
              <w:t>‘</w:t>
            </w:r>
            <w:r w:rsidRPr="009160D1">
              <w:rPr>
                <w:rFonts w:ascii="Calibri" w:eastAsia="Times New Roman" w:hAnsi="Calibri" w:cs="Calibri"/>
                <w:lang w:eastAsia="en-GB"/>
              </w:rPr>
              <w:t>IPE</w:t>
            </w:r>
            <w:r w:rsidR="001145FC">
              <w:rPr>
                <w:rFonts w:ascii="Calibri" w:eastAsia="Times New Roman" w:hAnsi="Calibri" w:cs="Calibri"/>
                <w:lang w:eastAsia="en-GB"/>
              </w:rPr>
              <w:t>’</w:t>
            </w:r>
            <w:r w:rsidRPr="009160D1">
              <w:rPr>
                <w:rFonts w:ascii="Calibri" w:eastAsia="Times New Roman" w:hAnsi="Calibri" w:cs="Calibri"/>
                <w:lang w:eastAsia="en-GB"/>
              </w:rPr>
              <w:t xml:space="preserve"> there is a </w:t>
            </w:r>
            <w:proofErr w:type="gramStart"/>
            <w:r w:rsidRPr="009160D1">
              <w:rPr>
                <w:rFonts w:ascii="Calibri" w:eastAsia="Times New Roman" w:hAnsi="Calibri" w:cs="Calibri"/>
                <w:lang w:eastAsia="en-GB"/>
              </w:rPr>
              <w:t>2 hour</w:t>
            </w:r>
            <w:proofErr w:type="gramEnd"/>
            <w:r w:rsidRPr="009160D1">
              <w:rPr>
                <w:rFonts w:ascii="Calibri" w:eastAsia="Times New Roman" w:hAnsi="Calibri" w:cs="Calibri"/>
                <w:lang w:eastAsia="en-GB"/>
              </w:rPr>
              <w:t xml:space="preserve"> timed essay. What is the </w:t>
            </w:r>
            <w:r w:rsidR="001145FC">
              <w:rPr>
                <w:rFonts w:ascii="Calibri" w:eastAsia="Times New Roman" w:hAnsi="Calibri" w:cs="Calibri"/>
                <w:lang w:eastAsia="en-GB"/>
              </w:rPr>
              <w:t>intention</w:t>
            </w:r>
            <w:r w:rsidRPr="009160D1">
              <w:rPr>
                <w:rFonts w:ascii="Calibri" w:eastAsia="Times New Roman" w:hAnsi="Calibri" w:cs="Calibri"/>
                <w:lang w:eastAsia="en-GB"/>
              </w:rPr>
              <w:t xml:space="preserve"> </w:t>
            </w:r>
            <w:r w:rsidR="001145FC">
              <w:rPr>
                <w:rFonts w:ascii="Calibri" w:eastAsia="Times New Roman" w:hAnsi="Calibri" w:cs="Calibri"/>
                <w:lang w:eastAsia="en-GB"/>
              </w:rPr>
              <w:t xml:space="preserve">of that form of assessment, vs the course ‘Mind </w:t>
            </w:r>
            <w:r w:rsidR="001145FC">
              <w:rPr>
                <w:rFonts w:ascii="Calibri" w:eastAsia="Times New Roman" w:hAnsi="Calibri" w:cs="Calibri"/>
                <w:lang w:eastAsia="en-GB"/>
              </w:rPr>
              <w:lastRenderedPageBreak/>
              <w:t>Matter and Language’,</w:t>
            </w:r>
            <w:r w:rsidRPr="009160D1">
              <w:rPr>
                <w:rFonts w:ascii="Calibri" w:eastAsia="Times New Roman" w:hAnsi="Calibri" w:cs="Calibri"/>
                <w:lang w:eastAsia="en-GB"/>
              </w:rPr>
              <w:t xml:space="preserve"> where we have 3 </w:t>
            </w:r>
            <w:proofErr w:type="gramStart"/>
            <w:r w:rsidRPr="009160D1">
              <w:rPr>
                <w:rFonts w:ascii="Calibri" w:eastAsia="Times New Roman" w:hAnsi="Calibri" w:cs="Calibri"/>
                <w:lang w:eastAsia="en-GB"/>
              </w:rPr>
              <w:t>days.</w:t>
            </w:r>
            <w:proofErr w:type="gramEnd"/>
            <w:r w:rsidRPr="009160D1">
              <w:rPr>
                <w:rFonts w:ascii="Calibri" w:eastAsia="Times New Roman" w:hAnsi="Calibri" w:cs="Calibri"/>
                <w:lang w:eastAsia="en-GB"/>
              </w:rPr>
              <w:t xml:space="preserve"> It feels like we aren’t </w:t>
            </w:r>
            <w:r w:rsidR="001145FC">
              <w:rPr>
                <w:rFonts w:ascii="Calibri" w:eastAsia="Times New Roman" w:hAnsi="Calibri" w:cs="Calibri"/>
                <w:lang w:eastAsia="en-GB"/>
              </w:rPr>
              <w:t xml:space="preserve">able to show our full essay writing skills in such </w:t>
            </w:r>
            <w:proofErr w:type="gramStart"/>
            <w:r w:rsidR="001145FC">
              <w:rPr>
                <w:rFonts w:ascii="Calibri" w:eastAsia="Times New Roman" w:hAnsi="Calibri" w:cs="Calibri"/>
                <w:lang w:eastAsia="en-GB"/>
              </w:rPr>
              <w:t>a  short</w:t>
            </w:r>
            <w:proofErr w:type="gramEnd"/>
            <w:r w:rsidR="001145FC">
              <w:rPr>
                <w:rFonts w:ascii="Calibri" w:eastAsia="Times New Roman" w:hAnsi="Calibri" w:cs="Calibri"/>
                <w:lang w:eastAsia="en-GB"/>
              </w:rPr>
              <w:t xml:space="preserve"> amount of time, and</w:t>
            </w:r>
            <w:r w:rsidRPr="009160D1">
              <w:rPr>
                <w:rFonts w:ascii="Calibri" w:eastAsia="Times New Roman" w:hAnsi="Calibri" w:cs="Calibri"/>
                <w:lang w:eastAsia="en-GB"/>
              </w:rPr>
              <w:t xml:space="preserve"> it causes stress.</w:t>
            </w:r>
            <w:r w:rsidRPr="009160D1">
              <w:rPr>
                <w:rFonts w:ascii="Calibri" w:eastAsia="Times New Roman" w:hAnsi="Calibri" w:cs="Calibri"/>
                <w:lang w:eastAsia="en-GB"/>
              </w:rPr>
              <w:br/>
            </w:r>
            <w:r w:rsidR="00AA7553" w:rsidRPr="009160D1">
              <w:rPr>
                <w:rFonts w:ascii="Calibri" w:eastAsia="Times New Roman" w:hAnsi="Calibri" w:cs="Calibri"/>
                <w:lang w:eastAsia="en-GB"/>
              </w:rPr>
              <w:t xml:space="preserve">I </w:t>
            </w:r>
            <w:r w:rsidR="001145FC">
              <w:rPr>
                <w:rFonts w:ascii="Calibri" w:eastAsia="Times New Roman" w:hAnsi="Calibri" w:cs="Calibri"/>
                <w:lang w:eastAsia="en-GB"/>
              </w:rPr>
              <w:t>know a good student who only answered 1 exam question and</w:t>
            </w:r>
            <w:r w:rsidR="00AA7553" w:rsidRPr="009160D1">
              <w:rPr>
                <w:rFonts w:ascii="Calibri" w:eastAsia="Times New Roman" w:hAnsi="Calibri" w:cs="Calibri"/>
                <w:lang w:eastAsia="en-GB"/>
              </w:rPr>
              <w:t xml:space="preserve"> managed to pass despite this. How is that a fair assessment of his ability?</w:t>
            </w:r>
          </w:p>
          <w:p w14:paraId="472E1F23" w14:textId="77777777" w:rsidR="004A0A11" w:rsidRDefault="004A0A11" w:rsidP="00C243F3">
            <w:pPr>
              <w:spacing w:after="0" w:line="240" w:lineRule="auto"/>
              <w:textAlignment w:val="baseline"/>
              <w:rPr>
                <w:rFonts w:ascii="Calibri" w:eastAsia="Times New Roman" w:hAnsi="Calibri" w:cs="Calibri"/>
                <w:lang w:eastAsia="en-GB"/>
              </w:rPr>
            </w:pPr>
          </w:p>
          <w:p w14:paraId="55C8E3E2" w14:textId="77777777" w:rsidR="004A0A11" w:rsidRDefault="004A0A11" w:rsidP="004A0A11">
            <w:pPr>
              <w:rPr>
                <w:rFonts w:ascii="Calibri" w:eastAsia="Times New Roman" w:hAnsi="Calibri" w:cs="Calibri"/>
                <w:b/>
                <w:bCs/>
                <w:lang w:eastAsia="en-GB"/>
              </w:rPr>
            </w:pPr>
            <w:r>
              <w:rPr>
                <w:rFonts w:ascii="Calibri" w:eastAsia="Times New Roman" w:hAnsi="Calibri" w:cs="Calibri"/>
                <w:b/>
                <w:bCs/>
                <w:lang w:eastAsia="en-GB"/>
              </w:rPr>
              <w:t>[REP]</w:t>
            </w:r>
          </w:p>
          <w:p w14:paraId="4AAFCFEF" w14:textId="16DB29B3" w:rsidR="004A0A11" w:rsidRDefault="004A0A11" w:rsidP="004A0A11">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In some courses, two hours is too short a time to complete three questions during exams. I prefer an end-of-term essay.</w:t>
            </w:r>
          </w:p>
          <w:p w14:paraId="116FCBE1" w14:textId="77777777" w:rsidR="003D27F1" w:rsidRDefault="003D27F1" w:rsidP="004A0A11">
            <w:pPr>
              <w:spacing w:after="0" w:line="240" w:lineRule="auto"/>
              <w:textAlignment w:val="baseline"/>
              <w:rPr>
                <w:rFonts w:ascii="Calibri" w:eastAsia="Times New Roman" w:hAnsi="Calibri" w:cs="Calibri"/>
                <w:lang w:eastAsia="en-GB"/>
              </w:rPr>
            </w:pPr>
          </w:p>
          <w:p w14:paraId="728AB81E" w14:textId="77777777" w:rsidR="003D27F1" w:rsidRDefault="003D27F1" w:rsidP="003D27F1">
            <w:pPr>
              <w:rPr>
                <w:rFonts w:ascii="Calibri" w:eastAsia="Times New Roman" w:hAnsi="Calibri" w:cs="Calibri"/>
                <w:b/>
                <w:bCs/>
                <w:lang w:eastAsia="en-GB"/>
              </w:rPr>
            </w:pPr>
            <w:r>
              <w:rPr>
                <w:rFonts w:ascii="Calibri" w:eastAsia="Times New Roman" w:hAnsi="Calibri" w:cs="Calibri"/>
                <w:b/>
                <w:bCs/>
                <w:lang w:eastAsia="en-GB"/>
              </w:rPr>
              <w:t>[REP]</w:t>
            </w:r>
          </w:p>
          <w:p w14:paraId="0D28D547" w14:textId="4EC640FF" w:rsidR="003D27F1" w:rsidRDefault="003D27F1" w:rsidP="003D27F1">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Exams can effectively encourage students to attend classes regularly throughout the term and prevent them from focusing only on content from a single week. I support the use of exams.</w:t>
            </w:r>
          </w:p>
          <w:p w14:paraId="1B89174F" w14:textId="77777777" w:rsidR="004A0A11" w:rsidRDefault="004A0A11" w:rsidP="00C243F3">
            <w:pPr>
              <w:spacing w:after="0" w:line="240" w:lineRule="auto"/>
              <w:textAlignment w:val="baseline"/>
              <w:rPr>
                <w:rFonts w:ascii="Calibri" w:eastAsia="Times New Roman" w:hAnsi="Calibri" w:cs="Calibri"/>
                <w:lang w:eastAsia="en-GB"/>
              </w:rPr>
            </w:pPr>
          </w:p>
          <w:p w14:paraId="754FFC53" w14:textId="77777777" w:rsidR="003D27F1" w:rsidRDefault="003D27F1" w:rsidP="003D27F1">
            <w:pPr>
              <w:rPr>
                <w:rFonts w:ascii="Calibri" w:eastAsia="Times New Roman" w:hAnsi="Calibri" w:cs="Calibri"/>
                <w:b/>
                <w:bCs/>
                <w:lang w:eastAsia="en-GB"/>
              </w:rPr>
            </w:pPr>
            <w:r>
              <w:rPr>
                <w:rFonts w:ascii="Calibri" w:eastAsia="Times New Roman" w:hAnsi="Calibri" w:cs="Calibri"/>
                <w:b/>
                <w:bCs/>
                <w:lang w:eastAsia="en-GB"/>
              </w:rPr>
              <w:t>[REP]</w:t>
            </w:r>
          </w:p>
          <w:p w14:paraId="0DE2C0BD" w14:textId="77777777" w:rsidR="003D27F1" w:rsidRDefault="003D27F1" w:rsidP="003D27F1">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 xml:space="preserve">Exams feel unrewarding and don't seem to accurately assess </w:t>
            </w:r>
            <w:r>
              <w:rPr>
                <w:rFonts w:ascii="Calibri" w:eastAsia="Times New Roman" w:hAnsi="Calibri" w:cs="Calibri"/>
                <w:lang w:eastAsia="en-GB"/>
              </w:rPr>
              <w:lastRenderedPageBreak/>
              <w:t>what we've learned.</w:t>
            </w:r>
          </w:p>
          <w:p w14:paraId="2182FD69" w14:textId="77777777" w:rsidR="003D27F1" w:rsidRDefault="003D27F1" w:rsidP="003D27F1">
            <w:pPr>
              <w:spacing w:after="0" w:line="240" w:lineRule="auto"/>
              <w:textAlignment w:val="baseline"/>
              <w:rPr>
                <w:rFonts w:ascii="Calibri" w:eastAsia="Times New Roman" w:hAnsi="Calibri" w:cs="Calibri"/>
                <w:lang w:eastAsia="en-GB"/>
              </w:rPr>
            </w:pPr>
          </w:p>
          <w:p w14:paraId="39406F79" w14:textId="77777777" w:rsidR="003D27F1" w:rsidRDefault="003D27F1" w:rsidP="003D27F1">
            <w:pPr>
              <w:rPr>
                <w:rFonts w:ascii="Calibri" w:eastAsia="Times New Roman" w:hAnsi="Calibri" w:cs="Calibri"/>
                <w:b/>
                <w:bCs/>
                <w:lang w:eastAsia="en-GB"/>
              </w:rPr>
            </w:pPr>
            <w:r>
              <w:rPr>
                <w:rFonts w:ascii="Calibri" w:eastAsia="Times New Roman" w:hAnsi="Calibri" w:cs="Calibri"/>
                <w:b/>
                <w:bCs/>
                <w:lang w:eastAsia="en-GB"/>
              </w:rPr>
              <w:t>[REP]</w:t>
            </w:r>
          </w:p>
          <w:p w14:paraId="0568EB6D" w14:textId="77777777" w:rsidR="003D27F1" w:rsidRDefault="003D27F1" w:rsidP="003D27F1">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I also like exams; could we be allowed to bring in a crib sheet like other courses?</w:t>
            </w:r>
          </w:p>
          <w:p w14:paraId="4FF959BE" w14:textId="77777777" w:rsidR="003D27F1" w:rsidRDefault="003D27F1" w:rsidP="003D27F1">
            <w:pPr>
              <w:spacing w:after="0" w:line="240" w:lineRule="auto"/>
              <w:textAlignment w:val="baseline"/>
              <w:rPr>
                <w:rFonts w:ascii="Calibri" w:eastAsia="Times New Roman" w:hAnsi="Calibri" w:cs="Calibri"/>
                <w:lang w:eastAsia="en-GB"/>
              </w:rPr>
            </w:pPr>
          </w:p>
          <w:p w14:paraId="2BF4B5CD" w14:textId="77777777" w:rsidR="003D27F1" w:rsidRDefault="003D27F1" w:rsidP="003D27F1">
            <w:pPr>
              <w:rPr>
                <w:rFonts w:ascii="Calibri" w:eastAsia="Times New Roman" w:hAnsi="Calibri" w:cs="Calibri"/>
                <w:b/>
                <w:bCs/>
                <w:lang w:eastAsia="en-GB"/>
              </w:rPr>
            </w:pPr>
            <w:r>
              <w:rPr>
                <w:rFonts w:ascii="Calibri" w:eastAsia="Times New Roman" w:hAnsi="Calibri" w:cs="Calibri"/>
                <w:b/>
                <w:bCs/>
                <w:lang w:eastAsia="en-GB"/>
              </w:rPr>
              <w:t>[REP]</w:t>
            </w:r>
          </w:p>
          <w:p w14:paraId="19490B9E" w14:textId="65EF42E7" w:rsidR="003D27F1" w:rsidRPr="009160D1" w:rsidRDefault="003D27F1" w:rsidP="003D27F1">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There doesn't seem to be as many exams in year 3 and 4. Years 1 and 2 had a better mix. Can we reintroduce this at the higher levels?</w:t>
            </w:r>
          </w:p>
        </w:tc>
        <w:tc>
          <w:tcPr>
            <w:tcW w:w="1770" w:type="dxa"/>
            <w:tcBorders>
              <w:top w:val="single" w:sz="6" w:space="0" w:color="auto"/>
              <w:left w:val="single" w:sz="6" w:space="0" w:color="auto"/>
              <w:bottom w:val="single" w:sz="6" w:space="0" w:color="auto"/>
              <w:right w:val="single" w:sz="6" w:space="0" w:color="auto"/>
            </w:tcBorders>
          </w:tcPr>
          <w:p w14:paraId="08C7FC3C" w14:textId="77777777" w:rsidR="001145FC" w:rsidRPr="003D27F1" w:rsidRDefault="001145FC" w:rsidP="001145FC">
            <w:pPr>
              <w:rPr>
                <w:rFonts w:ascii="Calibri" w:eastAsia="Times New Roman" w:hAnsi="Calibri" w:cs="Calibri"/>
                <w:lang w:eastAsia="en-GB"/>
              </w:rPr>
            </w:pPr>
            <w:r w:rsidRPr="003D27F1">
              <w:rPr>
                <w:rFonts w:ascii="Calibri" w:eastAsia="Times New Roman" w:hAnsi="Calibri" w:cs="Calibri"/>
                <w:lang w:eastAsia="en-GB"/>
              </w:rPr>
              <w:lastRenderedPageBreak/>
              <w:t>[JC]</w:t>
            </w:r>
          </w:p>
          <w:p w14:paraId="6D70CEF4" w14:textId="77777777" w:rsidR="00C243F3" w:rsidRPr="003D27F1" w:rsidRDefault="001145FC" w:rsidP="00C243F3">
            <w:pPr>
              <w:spacing w:after="0" w:line="240" w:lineRule="auto"/>
              <w:textAlignment w:val="baseline"/>
              <w:rPr>
                <w:rFonts w:ascii="Calibri" w:eastAsia="Times New Roman" w:hAnsi="Calibri" w:cs="Calibri"/>
                <w:lang w:eastAsia="en-GB"/>
              </w:rPr>
            </w:pPr>
            <w:r w:rsidRPr="003D27F1">
              <w:rPr>
                <w:rFonts w:ascii="Calibri" w:eastAsia="Times New Roman" w:hAnsi="Calibri" w:cs="Calibri"/>
                <w:lang w:eastAsia="en-GB"/>
              </w:rPr>
              <w:t xml:space="preserve">Did you take exams in high school? More </w:t>
            </w:r>
            <w:proofErr w:type="gramStart"/>
            <w:r w:rsidRPr="003D27F1">
              <w:rPr>
                <w:rFonts w:ascii="Calibri" w:eastAsia="Times New Roman" w:hAnsi="Calibri" w:cs="Calibri"/>
                <w:lang w:eastAsia="en-GB"/>
              </w:rPr>
              <w:t>CO’s</w:t>
            </w:r>
            <w:proofErr w:type="gramEnd"/>
            <w:r w:rsidRPr="003D27F1">
              <w:rPr>
                <w:rFonts w:ascii="Calibri" w:eastAsia="Times New Roman" w:hAnsi="Calibri" w:cs="Calibri"/>
                <w:lang w:eastAsia="en-GB"/>
              </w:rPr>
              <w:t xml:space="preserve"> are leaning towards in-person exams, especially with the rise of AI. DLSS can </w:t>
            </w:r>
            <w:r w:rsidRPr="003D27F1">
              <w:rPr>
                <w:rFonts w:ascii="Calibri" w:eastAsia="Times New Roman" w:hAnsi="Calibri" w:cs="Calibri"/>
                <w:lang w:eastAsia="en-GB"/>
              </w:rPr>
              <w:lastRenderedPageBreak/>
              <w:t>provide adjustments to students who may need support.</w:t>
            </w:r>
            <w:r w:rsidR="004A0A11" w:rsidRPr="003D27F1">
              <w:rPr>
                <w:rFonts w:ascii="Calibri" w:eastAsia="Times New Roman" w:hAnsi="Calibri" w:cs="Calibri"/>
                <w:lang w:eastAsia="en-GB"/>
              </w:rPr>
              <w:t xml:space="preserve"> Exams help students practice a different set of skills than essay writing, such as the need to process large amounts of information and to articulate a response to a question on that information in a short time frame. </w:t>
            </w:r>
          </w:p>
          <w:p w14:paraId="3F86BA98" w14:textId="77777777" w:rsidR="003D27F1" w:rsidRPr="003D27F1" w:rsidRDefault="003D27F1" w:rsidP="00C243F3">
            <w:pPr>
              <w:spacing w:after="0" w:line="240" w:lineRule="auto"/>
              <w:textAlignment w:val="baseline"/>
              <w:rPr>
                <w:rFonts w:ascii="Calibri" w:eastAsia="Times New Roman" w:hAnsi="Calibri" w:cs="Calibri"/>
                <w:lang w:eastAsia="en-GB"/>
              </w:rPr>
            </w:pPr>
          </w:p>
          <w:p w14:paraId="2EB13947" w14:textId="77777777" w:rsidR="003D27F1" w:rsidRPr="003D27F1" w:rsidRDefault="003D27F1" w:rsidP="003D27F1">
            <w:pPr>
              <w:rPr>
                <w:rFonts w:ascii="Calibri" w:eastAsia="Times New Roman" w:hAnsi="Calibri" w:cs="Calibri"/>
                <w:lang w:eastAsia="en-GB"/>
              </w:rPr>
            </w:pPr>
            <w:r w:rsidRPr="003D27F1">
              <w:rPr>
                <w:rFonts w:ascii="Calibri" w:eastAsia="Times New Roman" w:hAnsi="Calibri" w:cs="Calibri"/>
                <w:lang w:eastAsia="en-GB"/>
              </w:rPr>
              <w:t>[JC]</w:t>
            </w:r>
          </w:p>
          <w:p w14:paraId="224F5EE7" w14:textId="5FEF2D63" w:rsidR="003D27F1" w:rsidRPr="003D27F1" w:rsidRDefault="003D27F1" w:rsidP="003D27F1">
            <w:pPr>
              <w:spacing w:after="0" w:line="240" w:lineRule="auto"/>
              <w:textAlignment w:val="baseline"/>
              <w:rPr>
                <w:rFonts w:ascii="Calibri" w:eastAsia="Times New Roman" w:hAnsi="Calibri" w:cs="Calibri"/>
                <w:lang w:eastAsia="en-GB"/>
              </w:rPr>
            </w:pPr>
            <w:r w:rsidRPr="003D27F1">
              <w:rPr>
                <w:rFonts w:ascii="Calibri" w:eastAsia="Times New Roman" w:hAnsi="Calibri" w:cs="Calibri"/>
                <w:lang w:eastAsia="en-GB"/>
              </w:rPr>
              <w:t>Switching to all essay-based coursework could result in students having too many deadlines simultaneously. Providing exams helps distribute the workload more evenly throughout the semester.</w:t>
            </w:r>
          </w:p>
        </w:tc>
        <w:tc>
          <w:tcPr>
            <w:tcW w:w="1698" w:type="dxa"/>
            <w:tcBorders>
              <w:top w:val="single" w:sz="6" w:space="0" w:color="auto"/>
              <w:left w:val="single" w:sz="6" w:space="0" w:color="auto"/>
              <w:bottom w:val="single" w:sz="6" w:space="0" w:color="auto"/>
              <w:right w:val="single" w:sz="6" w:space="0" w:color="auto"/>
            </w:tcBorders>
          </w:tcPr>
          <w:p w14:paraId="59F887BA" w14:textId="726FFFCD" w:rsidR="00C243F3" w:rsidRPr="003D27F1" w:rsidRDefault="003D27F1" w:rsidP="00C243F3">
            <w:pPr>
              <w:spacing w:after="0" w:line="240" w:lineRule="auto"/>
              <w:textAlignment w:val="baseline"/>
              <w:rPr>
                <w:rFonts w:ascii="Calibri" w:eastAsia="Times New Roman" w:hAnsi="Calibri" w:cs="Calibri"/>
                <w:lang w:eastAsia="en-GB"/>
              </w:rPr>
            </w:pPr>
            <w:r w:rsidRPr="003D27F1">
              <w:rPr>
                <w:rFonts w:ascii="Calibri" w:eastAsia="Times New Roman" w:hAnsi="Calibri" w:cs="Calibri"/>
                <w:lang w:eastAsia="en-GB"/>
              </w:rPr>
              <w:lastRenderedPageBreak/>
              <w:t xml:space="preserve">JC and BC will take feedback on exams as an assessment type to PIR Teaching Committee for discussion. They will liaise with </w:t>
            </w:r>
            <w:r w:rsidRPr="003D27F1">
              <w:rPr>
                <w:rFonts w:ascii="Calibri" w:eastAsia="Times New Roman" w:hAnsi="Calibri" w:cs="Calibri"/>
                <w:lang w:eastAsia="en-GB"/>
              </w:rPr>
              <w:lastRenderedPageBreak/>
              <w:t xml:space="preserve">course organisers to emphasize importance of communicating the objectives of assessment types. </w:t>
            </w:r>
          </w:p>
        </w:tc>
        <w:tc>
          <w:tcPr>
            <w:tcW w:w="1913" w:type="dxa"/>
            <w:tcBorders>
              <w:top w:val="single" w:sz="6" w:space="0" w:color="auto"/>
              <w:left w:val="single" w:sz="6" w:space="0" w:color="auto"/>
              <w:bottom w:val="single" w:sz="6" w:space="0" w:color="auto"/>
              <w:right w:val="single" w:sz="6" w:space="0" w:color="auto"/>
            </w:tcBorders>
          </w:tcPr>
          <w:p w14:paraId="2E7BD32C" w14:textId="77777777" w:rsidR="00C243F3" w:rsidRPr="00F73793" w:rsidRDefault="00C243F3" w:rsidP="00C243F3">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5F610856" w14:textId="77777777" w:rsidR="00C243F3" w:rsidRPr="00F73793" w:rsidRDefault="00C243F3" w:rsidP="00C243F3">
            <w:pPr>
              <w:spacing w:after="0" w:line="240" w:lineRule="auto"/>
              <w:textAlignment w:val="baseline"/>
              <w:rPr>
                <w:rFonts w:ascii="Calibri" w:eastAsia="Times New Roman" w:hAnsi="Calibri" w:cs="Calibri"/>
                <w:b/>
                <w:bCs/>
                <w:lang w:eastAsia="en-GB"/>
              </w:rPr>
            </w:pPr>
          </w:p>
        </w:tc>
      </w:tr>
      <w:tr w:rsidR="00C243F3" w:rsidRPr="00F73793" w14:paraId="0F121928"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2121B33F" w14:textId="77777777" w:rsidR="00C243F3" w:rsidRPr="00F73793" w:rsidRDefault="00C243F3" w:rsidP="00C243F3">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026D9A5F" w14:textId="77777777" w:rsidR="001145FC" w:rsidRDefault="001145FC" w:rsidP="001145FC">
            <w:pPr>
              <w:rPr>
                <w:rFonts w:ascii="Calibri" w:eastAsia="Times New Roman" w:hAnsi="Calibri" w:cs="Calibri"/>
                <w:b/>
                <w:bCs/>
                <w:lang w:eastAsia="en-GB"/>
              </w:rPr>
            </w:pPr>
            <w:r>
              <w:rPr>
                <w:rFonts w:ascii="Calibri" w:eastAsia="Times New Roman" w:hAnsi="Calibri" w:cs="Calibri"/>
                <w:b/>
                <w:bCs/>
                <w:lang w:eastAsia="en-GB"/>
              </w:rPr>
              <w:t>[JC]</w:t>
            </w:r>
          </w:p>
          <w:p w14:paraId="2DBC66FF" w14:textId="77777777" w:rsidR="001145FC" w:rsidRDefault="00AA7553" w:rsidP="00C243F3">
            <w:pPr>
              <w:spacing w:after="0" w:line="240" w:lineRule="auto"/>
              <w:textAlignment w:val="baseline"/>
              <w:rPr>
                <w:rFonts w:ascii="Calibri" w:eastAsia="Times New Roman" w:hAnsi="Calibri" w:cs="Calibri"/>
                <w:lang w:eastAsia="en-GB"/>
              </w:rPr>
            </w:pPr>
            <w:r w:rsidRPr="009160D1">
              <w:rPr>
                <w:rFonts w:ascii="Calibri" w:eastAsia="Times New Roman" w:hAnsi="Calibri" w:cs="Calibri"/>
                <w:lang w:eastAsia="en-GB"/>
              </w:rPr>
              <w:t xml:space="preserve">How many of you use AI? </w:t>
            </w:r>
          </w:p>
          <w:p w14:paraId="2B26616B" w14:textId="77777777" w:rsidR="001145FC" w:rsidRDefault="001145FC" w:rsidP="00C243F3">
            <w:pPr>
              <w:spacing w:after="0" w:line="240" w:lineRule="auto"/>
              <w:textAlignment w:val="baseline"/>
              <w:rPr>
                <w:rFonts w:ascii="Calibri" w:eastAsia="Times New Roman" w:hAnsi="Calibri" w:cs="Calibri"/>
                <w:lang w:eastAsia="en-GB"/>
              </w:rPr>
            </w:pPr>
          </w:p>
          <w:p w14:paraId="24E64CDB" w14:textId="5E00591D" w:rsidR="00C243F3" w:rsidRPr="009160D1" w:rsidRDefault="001145FC" w:rsidP="00C243F3">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w:t>
            </w:r>
            <w:r w:rsidR="00AA7553" w:rsidRPr="009160D1">
              <w:rPr>
                <w:rFonts w:ascii="Calibri" w:eastAsia="Times New Roman" w:hAnsi="Calibri" w:cs="Calibri"/>
                <w:lang w:eastAsia="en-GB"/>
              </w:rPr>
              <w:t xml:space="preserve">Lots of </w:t>
            </w:r>
            <w:r>
              <w:rPr>
                <w:rFonts w:ascii="Calibri" w:eastAsia="Times New Roman" w:hAnsi="Calibri" w:cs="Calibri"/>
                <w:lang w:eastAsia="en-GB"/>
              </w:rPr>
              <w:t xml:space="preserve">hands </w:t>
            </w:r>
            <w:proofErr w:type="gramStart"/>
            <w:r>
              <w:rPr>
                <w:rFonts w:ascii="Calibri" w:eastAsia="Times New Roman" w:hAnsi="Calibri" w:cs="Calibri"/>
                <w:lang w:eastAsia="en-GB"/>
              </w:rPr>
              <w:t xml:space="preserve">were </w:t>
            </w:r>
            <w:r w:rsidR="00AA7553" w:rsidRPr="009160D1">
              <w:rPr>
                <w:rFonts w:ascii="Calibri" w:eastAsia="Times New Roman" w:hAnsi="Calibri" w:cs="Calibri"/>
                <w:lang w:eastAsia="en-GB"/>
              </w:rPr>
              <w:t xml:space="preserve"> raised</w:t>
            </w:r>
            <w:proofErr w:type="gramEnd"/>
            <w:r>
              <w:rPr>
                <w:rFonts w:ascii="Calibri" w:eastAsia="Times New Roman" w:hAnsi="Calibri" w:cs="Calibri"/>
                <w:lang w:eastAsia="en-GB"/>
              </w:rPr>
              <w:t>]</w:t>
            </w:r>
          </w:p>
        </w:tc>
        <w:tc>
          <w:tcPr>
            <w:tcW w:w="1770" w:type="dxa"/>
            <w:tcBorders>
              <w:top w:val="single" w:sz="6" w:space="0" w:color="auto"/>
              <w:left w:val="single" w:sz="6" w:space="0" w:color="auto"/>
              <w:bottom w:val="single" w:sz="6" w:space="0" w:color="auto"/>
              <w:right w:val="single" w:sz="6" w:space="0" w:color="auto"/>
            </w:tcBorders>
          </w:tcPr>
          <w:p w14:paraId="0F079BF9" w14:textId="77777777" w:rsidR="00C00434" w:rsidRDefault="00C00434" w:rsidP="00C00434">
            <w:pPr>
              <w:rPr>
                <w:rFonts w:ascii="Calibri" w:eastAsia="Times New Roman" w:hAnsi="Calibri" w:cs="Calibri"/>
                <w:b/>
                <w:bCs/>
                <w:lang w:eastAsia="en-GB"/>
              </w:rPr>
            </w:pPr>
            <w:r>
              <w:rPr>
                <w:rFonts w:ascii="Calibri" w:eastAsia="Times New Roman" w:hAnsi="Calibri" w:cs="Calibri"/>
                <w:b/>
                <w:bCs/>
                <w:lang w:eastAsia="en-GB"/>
              </w:rPr>
              <w:t>[REP]</w:t>
            </w:r>
          </w:p>
          <w:p w14:paraId="7B0F8BA5" w14:textId="77777777" w:rsidR="00C00434" w:rsidRDefault="001145FC" w:rsidP="001145FC">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 xml:space="preserve">I use AI to check grammar, filter research (I want good readings specific to my essay). </w:t>
            </w:r>
          </w:p>
          <w:p w14:paraId="5D8125D8" w14:textId="77777777" w:rsidR="00C00434" w:rsidRDefault="00C00434" w:rsidP="001145FC">
            <w:pPr>
              <w:spacing w:after="0" w:line="240" w:lineRule="auto"/>
              <w:textAlignment w:val="baseline"/>
              <w:rPr>
                <w:rFonts w:ascii="Calibri" w:eastAsia="Times New Roman" w:hAnsi="Calibri" w:cs="Calibri"/>
                <w:lang w:eastAsia="en-GB"/>
              </w:rPr>
            </w:pPr>
          </w:p>
          <w:p w14:paraId="3E95BC6A" w14:textId="77777777" w:rsidR="00C00434" w:rsidRDefault="00C00434" w:rsidP="00C00434">
            <w:pPr>
              <w:rPr>
                <w:rFonts w:ascii="Calibri" w:eastAsia="Times New Roman" w:hAnsi="Calibri" w:cs="Calibri"/>
                <w:b/>
                <w:bCs/>
                <w:lang w:eastAsia="en-GB"/>
              </w:rPr>
            </w:pPr>
            <w:r>
              <w:rPr>
                <w:rFonts w:ascii="Calibri" w:eastAsia="Times New Roman" w:hAnsi="Calibri" w:cs="Calibri"/>
                <w:b/>
                <w:bCs/>
                <w:lang w:eastAsia="en-GB"/>
              </w:rPr>
              <w:t>[REP]</w:t>
            </w:r>
          </w:p>
          <w:p w14:paraId="2C6A4906" w14:textId="77777777" w:rsidR="00C00434" w:rsidRDefault="001145FC" w:rsidP="001145FC">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 xml:space="preserve">I use it to find sources and to see if my essay is good. I don’t feel like AI is making much of a difference. </w:t>
            </w:r>
          </w:p>
          <w:p w14:paraId="4338D84A" w14:textId="77777777" w:rsidR="00C00434" w:rsidRDefault="00C00434" w:rsidP="001145FC">
            <w:pPr>
              <w:spacing w:after="0" w:line="240" w:lineRule="auto"/>
              <w:textAlignment w:val="baseline"/>
              <w:rPr>
                <w:rFonts w:ascii="Calibri" w:eastAsia="Times New Roman" w:hAnsi="Calibri" w:cs="Calibri"/>
                <w:lang w:eastAsia="en-GB"/>
              </w:rPr>
            </w:pPr>
          </w:p>
          <w:p w14:paraId="76CE5C48" w14:textId="77777777" w:rsidR="00C00434" w:rsidRDefault="00C00434" w:rsidP="00C00434">
            <w:pPr>
              <w:rPr>
                <w:rFonts w:ascii="Calibri" w:eastAsia="Times New Roman" w:hAnsi="Calibri" w:cs="Calibri"/>
                <w:b/>
                <w:bCs/>
                <w:lang w:eastAsia="en-GB"/>
              </w:rPr>
            </w:pPr>
            <w:r>
              <w:rPr>
                <w:rFonts w:ascii="Calibri" w:eastAsia="Times New Roman" w:hAnsi="Calibri" w:cs="Calibri"/>
                <w:b/>
                <w:bCs/>
                <w:lang w:eastAsia="en-GB"/>
              </w:rPr>
              <w:t>[REP]</w:t>
            </w:r>
          </w:p>
          <w:p w14:paraId="3E93B147" w14:textId="77777777" w:rsidR="00C00434" w:rsidRDefault="001145FC" w:rsidP="001145FC">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I use AI for guidance on essay writing, especially as a non-English speaker.</w:t>
            </w:r>
          </w:p>
          <w:p w14:paraId="2A4E957B" w14:textId="77777777" w:rsidR="00C00434" w:rsidRDefault="00C00434" w:rsidP="001145FC">
            <w:pPr>
              <w:spacing w:after="0" w:line="240" w:lineRule="auto"/>
              <w:textAlignment w:val="baseline"/>
              <w:rPr>
                <w:rFonts w:ascii="Calibri" w:eastAsia="Times New Roman" w:hAnsi="Calibri" w:cs="Calibri"/>
                <w:lang w:eastAsia="en-GB"/>
              </w:rPr>
            </w:pPr>
          </w:p>
          <w:p w14:paraId="23C961CF" w14:textId="77777777" w:rsidR="00C00434" w:rsidRDefault="00C00434" w:rsidP="00C00434">
            <w:pPr>
              <w:rPr>
                <w:rFonts w:ascii="Calibri" w:eastAsia="Times New Roman" w:hAnsi="Calibri" w:cs="Calibri"/>
                <w:b/>
                <w:bCs/>
                <w:lang w:eastAsia="en-GB"/>
              </w:rPr>
            </w:pPr>
            <w:r>
              <w:rPr>
                <w:rFonts w:ascii="Calibri" w:eastAsia="Times New Roman" w:hAnsi="Calibri" w:cs="Calibri"/>
                <w:b/>
                <w:bCs/>
                <w:lang w:eastAsia="en-GB"/>
              </w:rPr>
              <w:t>[REP]</w:t>
            </w:r>
          </w:p>
          <w:p w14:paraId="321F46A6" w14:textId="4304CD8E" w:rsidR="00AA7553" w:rsidRPr="009160D1" w:rsidRDefault="001145FC" w:rsidP="001145FC">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 xml:space="preserve"> For a policy brief, it’s a different style of writing, and I get AI to give me </w:t>
            </w:r>
            <w:r>
              <w:rPr>
                <w:rFonts w:ascii="Calibri" w:eastAsia="Times New Roman" w:hAnsi="Calibri" w:cs="Calibri"/>
                <w:lang w:eastAsia="en-GB"/>
              </w:rPr>
              <w:lastRenderedPageBreak/>
              <w:t>examples (rather than speaking to the overworked tutors).</w:t>
            </w:r>
          </w:p>
        </w:tc>
        <w:tc>
          <w:tcPr>
            <w:tcW w:w="1698" w:type="dxa"/>
            <w:tcBorders>
              <w:top w:val="single" w:sz="6" w:space="0" w:color="auto"/>
              <w:left w:val="single" w:sz="6" w:space="0" w:color="auto"/>
              <w:bottom w:val="single" w:sz="6" w:space="0" w:color="auto"/>
              <w:right w:val="single" w:sz="6" w:space="0" w:color="auto"/>
            </w:tcBorders>
          </w:tcPr>
          <w:p w14:paraId="74E62704" w14:textId="77777777" w:rsidR="00C243F3" w:rsidRPr="00F73793" w:rsidRDefault="00C243F3" w:rsidP="00C243F3">
            <w:pPr>
              <w:spacing w:after="0" w:line="240" w:lineRule="auto"/>
              <w:textAlignment w:val="baseline"/>
              <w:rPr>
                <w:rFonts w:ascii="Calibri" w:eastAsia="Times New Roman" w:hAnsi="Calibri" w:cs="Calibri"/>
                <w:b/>
                <w:bCs/>
                <w:lang w:eastAsia="en-GB"/>
              </w:rPr>
            </w:pPr>
          </w:p>
        </w:tc>
        <w:tc>
          <w:tcPr>
            <w:tcW w:w="1913" w:type="dxa"/>
            <w:tcBorders>
              <w:top w:val="single" w:sz="6" w:space="0" w:color="auto"/>
              <w:left w:val="single" w:sz="6" w:space="0" w:color="auto"/>
              <w:bottom w:val="single" w:sz="6" w:space="0" w:color="auto"/>
              <w:right w:val="single" w:sz="6" w:space="0" w:color="auto"/>
            </w:tcBorders>
          </w:tcPr>
          <w:p w14:paraId="3C73C70E" w14:textId="77777777" w:rsidR="00C243F3" w:rsidRPr="00F73793" w:rsidRDefault="00C243F3" w:rsidP="00C243F3">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40A82EA4" w14:textId="77777777" w:rsidR="00C243F3" w:rsidRPr="00F73793" w:rsidRDefault="00C243F3" w:rsidP="00C243F3">
            <w:pPr>
              <w:spacing w:after="0" w:line="240" w:lineRule="auto"/>
              <w:textAlignment w:val="baseline"/>
              <w:rPr>
                <w:rFonts w:ascii="Calibri" w:eastAsia="Times New Roman" w:hAnsi="Calibri" w:cs="Calibri"/>
                <w:b/>
                <w:bCs/>
                <w:lang w:eastAsia="en-GB"/>
              </w:rPr>
            </w:pPr>
          </w:p>
        </w:tc>
      </w:tr>
      <w:tr w:rsidR="00C243F3" w:rsidRPr="00F73793" w14:paraId="5C778FB7"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445BC343" w14:textId="77777777" w:rsidR="00C243F3" w:rsidRPr="00F73793" w:rsidRDefault="00C243F3" w:rsidP="00C243F3">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6B8C025F" w14:textId="77777777" w:rsidR="00C00434" w:rsidRDefault="00C00434" w:rsidP="00C00434">
            <w:pPr>
              <w:rPr>
                <w:rFonts w:ascii="Calibri" w:eastAsia="Times New Roman" w:hAnsi="Calibri" w:cs="Calibri"/>
                <w:b/>
                <w:bCs/>
                <w:lang w:eastAsia="en-GB"/>
              </w:rPr>
            </w:pPr>
            <w:r>
              <w:rPr>
                <w:rFonts w:ascii="Calibri" w:eastAsia="Times New Roman" w:hAnsi="Calibri" w:cs="Calibri"/>
                <w:b/>
                <w:bCs/>
                <w:lang w:eastAsia="en-GB"/>
              </w:rPr>
              <w:t>[JC]</w:t>
            </w:r>
          </w:p>
          <w:p w14:paraId="0F5EAFDE" w14:textId="2653D708" w:rsidR="00C243F3" w:rsidRPr="009160D1" w:rsidRDefault="00851184" w:rsidP="00C243F3">
            <w:pPr>
              <w:spacing w:after="0" w:line="240" w:lineRule="auto"/>
              <w:textAlignment w:val="baseline"/>
              <w:rPr>
                <w:rFonts w:ascii="Calibri" w:eastAsia="Times New Roman" w:hAnsi="Calibri" w:cs="Calibri"/>
                <w:lang w:eastAsia="en-GB"/>
              </w:rPr>
            </w:pPr>
            <w:r w:rsidRPr="009160D1">
              <w:rPr>
                <w:rFonts w:ascii="Calibri" w:eastAsia="Times New Roman" w:hAnsi="Calibri" w:cs="Calibri"/>
                <w:lang w:eastAsia="en-GB"/>
              </w:rPr>
              <w:t>Do you find the PIR AI guidance to be helpful?</w:t>
            </w:r>
          </w:p>
        </w:tc>
        <w:tc>
          <w:tcPr>
            <w:tcW w:w="1770" w:type="dxa"/>
            <w:tcBorders>
              <w:top w:val="single" w:sz="6" w:space="0" w:color="auto"/>
              <w:left w:val="single" w:sz="6" w:space="0" w:color="auto"/>
              <w:bottom w:val="single" w:sz="6" w:space="0" w:color="auto"/>
              <w:right w:val="single" w:sz="6" w:space="0" w:color="auto"/>
            </w:tcBorders>
          </w:tcPr>
          <w:p w14:paraId="5B2EB34E" w14:textId="77777777" w:rsidR="00C00434" w:rsidRDefault="00C00434" w:rsidP="00C00434">
            <w:pPr>
              <w:rPr>
                <w:rFonts w:ascii="Calibri" w:eastAsia="Times New Roman" w:hAnsi="Calibri" w:cs="Calibri"/>
                <w:b/>
                <w:bCs/>
                <w:lang w:eastAsia="en-GB"/>
              </w:rPr>
            </w:pPr>
            <w:r>
              <w:rPr>
                <w:rFonts w:ascii="Calibri" w:eastAsia="Times New Roman" w:hAnsi="Calibri" w:cs="Calibri"/>
                <w:b/>
                <w:bCs/>
                <w:lang w:eastAsia="en-GB"/>
              </w:rPr>
              <w:t>[REP]</w:t>
            </w:r>
          </w:p>
          <w:p w14:paraId="7E97AD0A" w14:textId="77777777" w:rsidR="00C00434" w:rsidRDefault="00C00434" w:rsidP="00C243F3">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 xml:space="preserve">I’m unsure how to reference </w:t>
            </w:r>
            <w:proofErr w:type="spellStart"/>
            <w:r>
              <w:rPr>
                <w:rFonts w:ascii="Calibri" w:eastAsia="Times New Roman" w:hAnsi="Calibri" w:cs="Calibri"/>
                <w:lang w:eastAsia="en-GB"/>
              </w:rPr>
              <w:t>ChatGPT</w:t>
            </w:r>
            <w:proofErr w:type="spellEnd"/>
            <w:r>
              <w:rPr>
                <w:rFonts w:ascii="Calibri" w:eastAsia="Times New Roman" w:hAnsi="Calibri" w:cs="Calibri"/>
                <w:lang w:eastAsia="en-GB"/>
              </w:rPr>
              <w:t>. I don’t know what the tutor's opinion on AI is, and I'm worried that if I cite it, I might be marked down because they don’t approve of it.</w:t>
            </w:r>
          </w:p>
          <w:p w14:paraId="3E8D98E9" w14:textId="788728AD" w:rsidR="003D27F1" w:rsidRPr="009160D1" w:rsidRDefault="003D27F1" w:rsidP="00C243F3">
            <w:pPr>
              <w:spacing w:after="0" w:line="240" w:lineRule="auto"/>
              <w:textAlignment w:val="baseline"/>
              <w:rPr>
                <w:rFonts w:ascii="Calibri" w:eastAsia="Times New Roman" w:hAnsi="Calibri" w:cs="Calibri"/>
                <w:lang w:eastAsia="en-GB"/>
              </w:rPr>
            </w:pPr>
          </w:p>
        </w:tc>
        <w:tc>
          <w:tcPr>
            <w:tcW w:w="1698" w:type="dxa"/>
            <w:tcBorders>
              <w:top w:val="single" w:sz="6" w:space="0" w:color="auto"/>
              <w:left w:val="single" w:sz="6" w:space="0" w:color="auto"/>
              <w:bottom w:val="single" w:sz="6" w:space="0" w:color="auto"/>
              <w:right w:val="single" w:sz="6" w:space="0" w:color="auto"/>
            </w:tcBorders>
          </w:tcPr>
          <w:p w14:paraId="59300480" w14:textId="20411BA1" w:rsidR="00C243F3" w:rsidRPr="003D27F1" w:rsidRDefault="003D27F1" w:rsidP="00C243F3">
            <w:pPr>
              <w:spacing w:after="0" w:line="240" w:lineRule="auto"/>
              <w:textAlignment w:val="baseline"/>
              <w:rPr>
                <w:rFonts w:ascii="Calibri" w:eastAsia="Times New Roman" w:hAnsi="Calibri" w:cs="Calibri"/>
                <w:lang w:eastAsia="en-GB"/>
              </w:rPr>
            </w:pPr>
            <w:r w:rsidRPr="003D27F1">
              <w:rPr>
                <w:rFonts w:ascii="Calibri" w:eastAsia="Times New Roman" w:hAnsi="Calibri" w:cs="Calibri"/>
                <w:lang w:eastAsia="en-GB"/>
              </w:rPr>
              <w:t>JC will continue to work with the PIR Teaching Committee and individual course organisers to enhance the guidance provided to students on the use of AI in the classroom.</w:t>
            </w:r>
          </w:p>
        </w:tc>
        <w:tc>
          <w:tcPr>
            <w:tcW w:w="1913" w:type="dxa"/>
            <w:tcBorders>
              <w:top w:val="single" w:sz="6" w:space="0" w:color="auto"/>
              <w:left w:val="single" w:sz="6" w:space="0" w:color="auto"/>
              <w:bottom w:val="single" w:sz="6" w:space="0" w:color="auto"/>
              <w:right w:val="single" w:sz="6" w:space="0" w:color="auto"/>
            </w:tcBorders>
          </w:tcPr>
          <w:p w14:paraId="222984E2" w14:textId="77777777" w:rsidR="00C243F3" w:rsidRPr="00F73793" w:rsidRDefault="00C243F3" w:rsidP="00C243F3">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2DDB9889" w14:textId="77777777" w:rsidR="00C243F3" w:rsidRPr="00F73793" w:rsidRDefault="00C243F3" w:rsidP="00C243F3">
            <w:pPr>
              <w:spacing w:after="0" w:line="240" w:lineRule="auto"/>
              <w:textAlignment w:val="baseline"/>
              <w:rPr>
                <w:rFonts w:ascii="Calibri" w:eastAsia="Times New Roman" w:hAnsi="Calibri" w:cs="Calibri"/>
                <w:b/>
                <w:bCs/>
                <w:lang w:eastAsia="en-GB"/>
              </w:rPr>
            </w:pPr>
          </w:p>
        </w:tc>
      </w:tr>
      <w:tr w:rsidR="00C243F3" w:rsidRPr="00F73793" w14:paraId="74B57897"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71D15869" w14:textId="77777777" w:rsidR="00C243F3" w:rsidRPr="00F73793" w:rsidRDefault="00C243F3" w:rsidP="00C243F3">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72F2EE61" w14:textId="77777777" w:rsidR="00C00434" w:rsidRDefault="00C00434" w:rsidP="00C00434">
            <w:pPr>
              <w:rPr>
                <w:rFonts w:ascii="Calibri" w:eastAsia="Times New Roman" w:hAnsi="Calibri" w:cs="Calibri"/>
                <w:b/>
                <w:bCs/>
                <w:lang w:eastAsia="en-GB"/>
              </w:rPr>
            </w:pPr>
            <w:r>
              <w:rPr>
                <w:rFonts w:ascii="Calibri" w:eastAsia="Times New Roman" w:hAnsi="Calibri" w:cs="Calibri"/>
                <w:b/>
                <w:bCs/>
                <w:lang w:eastAsia="en-GB"/>
              </w:rPr>
              <w:t>[JC]</w:t>
            </w:r>
          </w:p>
          <w:p w14:paraId="0739BACB" w14:textId="1637A30B" w:rsidR="00C243F3" w:rsidRPr="009160D1" w:rsidRDefault="00C00434" w:rsidP="00C243F3">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Some course organisers are incorporating AI in their assessments? How do you feel about this?</w:t>
            </w:r>
          </w:p>
        </w:tc>
        <w:tc>
          <w:tcPr>
            <w:tcW w:w="1770" w:type="dxa"/>
            <w:tcBorders>
              <w:top w:val="single" w:sz="6" w:space="0" w:color="auto"/>
              <w:left w:val="single" w:sz="6" w:space="0" w:color="auto"/>
              <w:bottom w:val="single" w:sz="6" w:space="0" w:color="auto"/>
              <w:right w:val="single" w:sz="6" w:space="0" w:color="auto"/>
            </w:tcBorders>
          </w:tcPr>
          <w:p w14:paraId="1C204780" w14:textId="77777777" w:rsidR="00C00434" w:rsidRDefault="00C00434" w:rsidP="00C00434">
            <w:pPr>
              <w:rPr>
                <w:rFonts w:ascii="Calibri" w:eastAsia="Times New Roman" w:hAnsi="Calibri" w:cs="Calibri"/>
                <w:b/>
                <w:bCs/>
                <w:lang w:eastAsia="en-GB"/>
              </w:rPr>
            </w:pPr>
            <w:r>
              <w:rPr>
                <w:rFonts w:ascii="Calibri" w:eastAsia="Times New Roman" w:hAnsi="Calibri" w:cs="Calibri"/>
                <w:b/>
                <w:bCs/>
                <w:lang w:eastAsia="en-GB"/>
              </w:rPr>
              <w:t>[REP]</w:t>
            </w:r>
          </w:p>
          <w:p w14:paraId="4CBFC0F5" w14:textId="635C5EDF" w:rsidR="00C243F3" w:rsidRPr="009160D1" w:rsidRDefault="00C00434" w:rsidP="00C243F3">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I had a course last year where we created a presentation and AI was used to help with this. I liked it, but it was only worth 20% of the grade, so I can’t really say. I wouldn’t mind seeing more of this type of assessment (critique of CHAT GPT output for example).</w:t>
            </w:r>
          </w:p>
        </w:tc>
        <w:tc>
          <w:tcPr>
            <w:tcW w:w="1698" w:type="dxa"/>
            <w:tcBorders>
              <w:top w:val="single" w:sz="6" w:space="0" w:color="auto"/>
              <w:left w:val="single" w:sz="6" w:space="0" w:color="auto"/>
              <w:bottom w:val="single" w:sz="6" w:space="0" w:color="auto"/>
              <w:right w:val="single" w:sz="6" w:space="0" w:color="auto"/>
            </w:tcBorders>
          </w:tcPr>
          <w:p w14:paraId="735A4E38" w14:textId="4381888F" w:rsidR="00C243F3" w:rsidRPr="00F73793" w:rsidRDefault="003D27F1" w:rsidP="00C243F3">
            <w:pPr>
              <w:spacing w:after="0" w:line="240" w:lineRule="auto"/>
              <w:textAlignment w:val="baseline"/>
              <w:rPr>
                <w:rFonts w:ascii="Calibri" w:eastAsia="Times New Roman" w:hAnsi="Calibri" w:cs="Calibri"/>
                <w:b/>
                <w:bCs/>
                <w:lang w:eastAsia="en-GB"/>
              </w:rPr>
            </w:pPr>
            <w:r>
              <w:rPr>
                <w:rFonts w:ascii="Calibri" w:eastAsia="Times New Roman" w:hAnsi="Calibri" w:cs="Calibri"/>
                <w:b/>
                <w:bCs/>
                <w:lang w:eastAsia="en-GB"/>
              </w:rPr>
              <w:t>[JC and BC will take this into consideration]</w:t>
            </w:r>
          </w:p>
        </w:tc>
        <w:tc>
          <w:tcPr>
            <w:tcW w:w="1913" w:type="dxa"/>
            <w:tcBorders>
              <w:top w:val="single" w:sz="6" w:space="0" w:color="auto"/>
              <w:left w:val="single" w:sz="6" w:space="0" w:color="auto"/>
              <w:bottom w:val="single" w:sz="6" w:space="0" w:color="auto"/>
              <w:right w:val="single" w:sz="6" w:space="0" w:color="auto"/>
            </w:tcBorders>
          </w:tcPr>
          <w:p w14:paraId="6A77A4AA" w14:textId="77777777" w:rsidR="00C243F3" w:rsidRPr="00F73793" w:rsidRDefault="00C243F3" w:rsidP="00C243F3">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0AF5045F" w14:textId="77777777" w:rsidR="00C243F3" w:rsidRPr="00F73793" w:rsidRDefault="00C243F3" w:rsidP="00C243F3">
            <w:pPr>
              <w:spacing w:after="0" w:line="240" w:lineRule="auto"/>
              <w:textAlignment w:val="baseline"/>
              <w:rPr>
                <w:rFonts w:ascii="Calibri" w:eastAsia="Times New Roman" w:hAnsi="Calibri" w:cs="Calibri"/>
                <w:b/>
                <w:bCs/>
                <w:lang w:eastAsia="en-GB"/>
              </w:rPr>
            </w:pPr>
          </w:p>
        </w:tc>
      </w:tr>
      <w:tr w:rsidR="00C243F3" w:rsidRPr="00F73793" w14:paraId="5B0A504A"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70E02F04" w14:textId="77777777" w:rsidR="00C243F3" w:rsidRPr="00F73793" w:rsidRDefault="00C243F3" w:rsidP="00C243F3">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5694EA37" w14:textId="77777777" w:rsidR="00C00434" w:rsidRDefault="00C00434" w:rsidP="00C00434">
            <w:pPr>
              <w:rPr>
                <w:rFonts w:ascii="Calibri" w:eastAsia="Times New Roman" w:hAnsi="Calibri" w:cs="Calibri"/>
                <w:b/>
                <w:bCs/>
                <w:lang w:eastAsia="en-GB"/>
              </w:rPr>
            </w:pPr>
            <w:r>
              <w:rPr>
                <w:rFonts w:ascii="Calibri" w:eastAsia="Times New Roman" w:hAnsi="Calibri" w:cs="Calibri"/>
                <w:b/>
                <w:bCs/>
                <w:lang w:eastAsia="en-GB"/>
              </w:rPr>
              <w:t>[JC]</w:t>
            </w:r>
          </w:p>
          <w:p w14:paraId="63789786" w14:textId="35414258" w:rsidR="00C243F3" w:rsidRPr="009160D1" w:rsidRDefault="00C00434" w:rsidP="00C243F3">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Would you feel comfortable with the course organiser allowing students to use AI for brainstorming?</w:t>
            </w:r>
          </w:p>
        </w:tc>
        <w:tc>
          <w:tcPr>
            <w:tcW w:w="1770" w:type="dxa"/>
            <w:tcBorders>
              <w:top w:val="single" w:sz="6" w:space="0" w:color="auto"/>
              <w:left w:val="single" w:sz="6" w:space="0" w:color="auto"/>
              <w:bottom w:val="single" w:sz="6" w:space="0" w:color="auto"/>
              <w:right w:val="single" w:sz="6" w:space="0" w:color="auto"/>
            </w:tcBorders>
          </w:tcPr>
          <w:p w14:paraId="4AED7274" w14:textId="77777777" w:rsidR="00C00434" w:rsidRDefault="00C00434" w:rsidP="00C00434">
            <w:pPr>
              <w:rPr>
                <w:rFonts w:ascii="Calibri" w:eastAsia="Times New Roman" w:hAnsi="Calibri" w:cs="Calibri"/>
                <w:b/>
                <w:bCs/>
                <w:lang w:eastAsia="en-GB"/>
              </w:rPr>
            </w:pPr>
            <w:r>
              <w:rPr>
                <w:rFonts w:ascii="Calibri" w:eastAsia="Times New Roman" w:hAnsi="Calibri" w:cs="Calibri"/>
                <w:b/>
                <w:bCs/>
                <w:lang w:eastAsia="en-GB"/>
              </w:rPr>
              <w:t>[REP]</w:t>
            </w:r>
          </w:p>
          <w:p w14:paraId="4D2B3776" w14:textId="60681B61" w:rsidR="00C243F3" w:rsidRPr="009160D1" w:rsidRDefault="00C00434" w:rsidP="00C243F3">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I’m all for it. How is this different from talking with a human and getting ideas from them?</w:t>
            </w:r>
          </w:p>
          <w:p w14:paraId="0454AFCD" w14:textId="124CB0B3" w:rsidR="00851184" w:rsidRDefault="00851184" w:rsidP="00C243F3">
            <w:pPr>
              <w:spacing w:after="0" w:line="240" w:lineRule="auto"/>
              <w:textAlignment w:val="baseline"/>
              <w:rPr>
                <w:rFonts w:ascii="Calibri" w:eastAsia="Times New Roman" w:hAnsi="Calibri" w:cs="Calibri"/>
                <w:lang w:eastAsia="en-GB"/>
              </w:rPr>
            </w:pPr>
          </w:p>
          <w:p w14:paraId="23236D5D" w14:textId="01ADA74F" w:rsidR="00C00434" w:rsidRPr="00C00434" w:rsidRDefault="00C00434" w:rsidP="00C00434">
            <w:pPr>
              <w:rPr>
                <w:rFonts w:ascii="Calibri" w:eastAsia="Times New Roman" w:hAnsi="Calibri" w:cs="Calibri"/>
                <w:b/>
                <w:bCs/>
                <w:lang w:eastAsia="en-GB"/>
              </w:rPr>
            </w:pPr>
            <w:r>
              <w:rPr>
                <w:rFonts w:ascii="Calibri" w:eastAsia="Times New Roman" w:hAnsi="Calibri" w:cs="Calibri"/>
                <w:b/>
                <w:bCs/>
                <w:lang w:eastAsia="en-GB"/>
              </w:rPr>
              <w:t>[REP]</w:t>
            </w:r>
          </w:p>
          <w:p w14:paraId="2459DF40" w14:textId="147AC442" w:rsidR="00851184" w:rsidRPr="009160D1" w:rsidRDefault="00C00434" w:rsidP="00C243F3">
            <w:pPr>
              <w:spacing w:after="0" w:line="240" w:lineRule="auto"/>
              <w:textAlignment w:val="baseline"/>
              <w:rPr>
                <w:rFonts w:ascii="Calibri" w:eastAsia="Times New Roman" w:hAnsi="Calibri" w:cs="Calibri"/>
                <w:lang w:eastAsia="en-GB"/>
              </w:rPr>
            </w:pPr>
            <w:r>
              <w:rPr>
                <w:rFonts w:ascii="Calibri" w:eastAsia="Times New Roman" w:hAnsi="Calibri" w:cs="Calibri"/>
                <w:lang w:eastAsia="en-GB"/>
              </w:rPr>
              <w:t>I don't see the point in pretending AI isn’t out there. It’s in jobs, the government, etc. Let’s embrace it.</w:t>
            </w:r>
          </w:p>
        </w:tc>
        <w:tc>
          <w:tcPr>
            <w:tcW w:w="1698" w:type="dxa"/>
            <w:tcBorders>
              <w:top w:val="single" w:sz="6" w:space="0" w:color="auto"/>
              <w:left w:val="single" w:sz="6" w:space="0" w:color="auto"/>
              <w:bottom w:val="single" w:sz="6" w:space="0" w:color="auto"/>
              <w:right w:val="single" w:sz="6" w:space="0" w:color="auto"/>
            </w:tcBorders>
          </w:tcPr>
          <w:p w14:paraId="26D65F7C" w14:textId="10EFB468" w:rsidR="00C243F3" w:rsidRPr="003D27F1" w:rsidRDefault="003D27F1" w:rsidP="00C243F3">
            <w:pPr>
              <w:spacing w:after="0" w:line="240" w:lineRule="auto"/>
              <w:textAlignment w:val="baseline"/>
              <w:rPr>
                <w:rFonts w:ascii="Calibri" w:eastAsia="Times New Roman" w:hAnsi="Calibri" w:cs="Calibri"/>
                <w:lang w:eastAsia="en-GB"/>
              </w:rPr>
            </w:pPr>
            <w:r w:rsidRPr="003D27F1">
              <w:rPr>
                <w:rFonts w:ascii="Calibri" w:eastAsia="Times New Roman" w:hAnsi="Calibri" w:cs="Calibri"/>
                <w:lang w:eastAsia="en-GB"/>
              </w:rPr>
              <w:t>JC will follow up with further discussion on this at the next SSLC</w:t>
            </w:r>
            <w:r>
              <w:rPr>
                <w:rFonts w:ascii="Calibri" w:eastAsia="Times New Roman" w:hAnsi="Calibri" w:cs="Calibri"/>
                <w:lang w:eastAsia="en-GB"/>
              </w:rPr>
              <w:t xml:space="preserve">. Julia welcomed further thoughts on this issue and others via email from </w:t>
            </w:r>
            <w:proofErr w:type="spellStart"/>
            <w:r>
              <w:rPr>
                <w:rFonts w:ascii="Calibri" w:eastAsia="Times New Roman" w:hAnsi="Calibri" w:cs="Calibri"/>
                <w:lang w:eastAsia="en-GB"/>
              </w:rPr>
              <w:t>REPs.</w:t>
            </w:r>
            <w:proofErr w:type="spellEnd"/>
          </w:p>
        </w:tc>
        <w:tc>
          <w:tcPr>
            <w:tcW w:w="1913" w:type="dxa"/>
            <w:tcBorders>
              <w:top w:val="single" w:sz="6" w:space="0" w:color="auto"/>
              <w:left w:val="single" w:sz="6" w:space="0" w:color="auto"/>
              <w:bottom w:val="single" w:sz="6" w:space="0" w:color="auto"/>
              <w:right w:val="single" w:sz="6" w:space="0" w:color="auto"/>
            </w:tcBorders>
          </w:tcPr>
          <w:p w14:paraId="0919EB98" w14:textId="77777777" w:rsidR="00C243F3" w:rsidRPr="00F73793" w:rsidRDefault="00C243F3" w:rsidP="00C243F3">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426FEE00" w14:textId="77777777" w:rsidR="00C243F3" w:rsidRPr="00F73793" w:rsidRDefault="00C243F3" w:rsidP="00C243F3">
            <w:pPr>
              <w:spacing w:after="0" w:line="240" w:lineRule="auto"/>
              <w:textAlignment w:val="baseline"/>
              <w:rPr>
                <w:rFonts w:ascii="Calibri" w:eastAsia="Times New Roman" w:hAnsi="Calibri" w:cs="Calibri"/>
                <w:b/>
                <w:bCs/>
                <w:lang w:eastAsia="en-GB"/>
              </w:rPr>
            </w:pPr>
          </w:p>
        </w:tc>
      </w:tr>
      <w:tr w:rsidR="00851184" w:rsidRPr="00F73793" w14:paraId="55EE191E" w14:textId="77777777" w:rsidTr="009160D1">
        <w:trPr>
          <w:trHeight w:val="300"/>
        </w:trPr>
        <w:tc>
          <w:tcPr>
            <w:tcW w:w="465" w:type="dxa"/>
            <w:tcBorders>
              <w:top w:val="single" w:sz="6" w:space="0" w:color="auto"/>
              <w:left w:val="single" w:sz="6" w:space="0" w:color="auto"/>
              <w:bottom w:val="single" w:sz="6" w:space="0" w:color="auto"/>
              <w:right w:val="single" w:sz="6" w:space="0" w:color="auto"/>
            </w:tcBorders>
          </w:tcPr>
          <w:p w14:paraId="3462C96A" w14:textId="77777777" w:rsidR="00851184" w:rsidRPr="00F73793" w:rsidRDefault="00851184" w:rsidP="00C243F3">
            <w:pPr>
              <w:spacing w:after="0" w:line="240" w:lineRule="auto"/>
              <w:textAlignment w:val="baseline"/>
              <w:rPr>
                <w:rFonts w:ascii="Calibri" w:eastAsia="Times New Roman" w:hAnsi="Calibri" w:cs="Calibri"/>
                <w:lang w:eastAsia="en-GB"/>
              </w:rPr>
            </w:pPr>
          </w:p>
        </w:tc>
        <w:tc>
          <w:tcPr>
            <w:tcW w:w="1795" w:type="dxa"/>
            <w:tcBorders>
              <w:top w:val="single" w:sz="6" w:space="0" w:color="auto"/>
              <w:left w:val="single" w:sz="6" w:space="0" w:color="auto"/>
              <w:bottom w:val="single" w:sz="6" w:space="0" w:color="auto"/>
              <w:right w:val="single" w:sz="6" w:space="0" w:color="auto"/>
            </w:tcBorders>
          </w:tcPr>
          <w:p w14:paraId="4CD5C192" w14:textId="77777777" w:rsidR="00851184" w:rsidRDefault="00851184" w:rsidP="00C243F3">
            <w:pPr>
              <w:spacing w:after="0" w:line="240" w:lineRule="auto"/>
              <w:textAlignment w:val="baseline"/>
              <w:rPr>
                <w:rFonts w:ascii="Calibri" w:eastAsia="Times New Roman" w:hAnsi="Calibri" w:cs="Calibri"/>
                <w:b/>
                <w:bCs/>
                <w:lang w:eastAsia="en-GB"/>
              </w:rPr>
            </w:pPr>
          </w:p>
        </w:tc>
        <w:tc>
          <w:tcPr>
            <w:tcW w:w="1770" w:type="dxa"/>
            <w:tcBorders>
              <w:top w:val="single" w:sz="6" w:space="0" w:color="auto"/>
              <w:left w:val="single" w:sz="6" w:space="0" w:color="auto"/>
              <w:bottom w:val="single" w:sz="6" w:space="0" w:color="auto"/>
              <w:right w:val="single" w:sz="6" w:space="0" w:color="auto"/>
            </w:tcBorders>
          </w:tcPr>
          <w:p w14:paraId="3F6FE49E" w14:textId="77777777" w:rsidR="00851184" w:rsidRDefault="00851184" w:rsidP="00C243F3">
            <w:pPr>
              <w:spacing w:after="0" w:line="240" w:lineRule="auto"/>
              <w:textAlignment w:val="baseline"/>
              <w:rPr>
                <w:rFonts w:ascii="Calibri" w:eastAsia="Times New Roman" w:hAnsi="Calibri" w:cs="Calibri"/>
                <w:b/>
                <w:bCs/>
                <w:lang w:eastAsia="en-GB"/>
              </w:rPr>
            </w:pPr>
          </w:p>
        </w:tc>
        <w:tc>
          <w:tcPr>
            <w:tcW w:w="1698" w:type="dxa"/>
            <w:tcBorders>
              <w:top w:val="single" w:sz="6" w:space="0" w:color="auto"/>
              <w:left w:val="single" w:sz="6" w:space="0" w:color="auto"/>
              <w:bottom w:val="single" w:sz="6" w:space="0" w:color="auto"/>
              <w:right w:val="single" w:sz="6" w:space="0" w:color="auto"/>
            </w:tcBorders>
          </w:tcPr>
          <w:p w14:paraId="42A24E6D" w14:textId="77777777" w:rsidR="00851184" w:rsidRPr="00F73793" w:rsidRDefault="00851184" w:rsidP="00C243F3">
            <w:pPr>
              <w:spacing w:after="0" w:line="240" w:lineRule="auto"/>
              <w:textAlignment w:val="baseline"/>
              <w:rPr>
                <w:rFonts w:ascii="Calibri" w:eastAsia="Times New Roman" w:hAnsi="Calibri" w:cs="Calibri"/>
                <w:b/>
                <w:bCs/>
                <w:lang w:eastAsia="en-GB"/>
              </w:rPr>
            </w:pPr>
          </w:p>
        </w:tc>
        <w:tc>
          <w:tcPr>
            <w:tcW w:w="1913" w:type="dxa"/>
            <w:tcBorders>
              <w:top w:val="single" w:sz="6" w:space="0" w:color="auto"/>
              <w:left w:val="single" w:sz="6" w:space="0" w:color="auto"/>
              <w:bottom w:val="single" w:sz="6" w:space="0" w:color="auto"/>
              <w:right w:val="single" w:sz="6" w:space="0" w:color="auto"/>
            </w:tcBorders>
          </w:tcPr>
          <w:p w14:paraId="67A77AF2" w14:textId="77777777" w:rsidR="00851184" w:rsidRPr="00F73793" w:rsidRDefault="00851184" w:rsidP="00C243F3">
            <w:pPr>
              <w:spacing w:after="0" w:line="240" w:lineRule="auto"/>
              <w:textAlignment w:val="baseline"/>
              <w:rPr>
                <w:rFonts w:ascii="Calibri" w:eastAsia="Times New Roman" w:hAnsi="Calibri" w:cs="Calibri"/>
                <w:lang w:eastAsia="en-GB"/>
              </w:rPr>
            </w:pPr>
          </w:p>
        </w:tc>
        <w:tc>
          <w:tcPr>
            <w:tcW w:w="1369" w:type="dxa"/>
            <w:tcBorders>
              <w:top w:val="single" w:sz="6" w:space="0" w:color="auto"/>
              <w:left w:val="single" w:sz="6" w:space="0" w:color="auto"/>
              <w:bottom w:val="single" w:sz="6" w:space="0" w:color="auto"/>
              <w:right w:val="single" w:sz="6" w:space="0" w:color="auto"/>
            </w:tcBorders>
          </w:tcPr>
          <w:p w14:paraId="1F247D78" w14:textId="77777777" w:rsidR="00851184" w:rsidRPr="00F73793" w:rsidRDefault="00851184" w:rsidP="00C243F3">
            <w:pPr>
              <w:spacing w:after="0" w:line="240" w:lineRule="auto"/>
              <w:textAlignment w:val="baseline"/>
              <w:rPr>
                <w:rFonts w:ascii="Calibri" w:eastAsia="Times New Roman" w:hAnsi="Calibri" w:cs="Calibri"/>
                <w:b/>
                <w:bCs/>
                <w:lang w:eastAsia="en-GB"/>
              </w:rPr>
            </w:pPr>
          </w:p>
        </w:tc>
      </w:tr>
    </w:tbl>
    <w:p w14:paraId="11D2FE46" w14:textId="3870C175" w:rsidR="009A0FD4" w:rsidRPr="003D27F1" w:rsidRDefault="009A0FD4" w:rsidP="003D27F1">
      <w:pPr>
        <w:pStyle w:val="paragraph"/>
        <w:spacing w:before="0" w:beforeAutospacing="0" w:after="0" w:afterAutospacing="0"/>
        <w:textAlignment w:val="baseline"/>
        <w:rPr>
          <w:rFonts w:ascii="Arial" w:hAnsi="Arial" w:cs="Arial"/>
          <w:sz w:val="22"/>
          <w:szCs w:val="22"/>
        </w:rPr>
      </w:pPr>
    </w:p>
    <w:sectPr w:rsidR="009A0FD4" w:rsidRPr="003D27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5DCC"/>
    <w:multiLevelType w:val="hybridMultilevel"/>
    <w:tmpl w:val="373EA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E321C"/>
    <w:multiLevelType w:val="hybridMultilevel"/>
    <w:tmpl w:val="253E2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8615B"/>
    <w:multiLevelType w:val="multilevel"/>
    <w:tmpl w:val="4F9ED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9F23B1"/>
    <w:multiLevelType w:val="multilevel"/>
    <w:tmpl w:val="042ED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9A55DB"/>
    <w:multiLevelType w:val="multilevel"/>
    <w:tmpl w:val="1862B3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A95A29"/>
    <w:multiLevelType w:val="multilevel"/>
    <w:tmpl w:val="574A481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B21295"/>
    <w:multiLevelType w:val="multilevel"/>
    <w:tmpl w:val="0C5A59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A6430B"/>
    <w:multiLevelType w:val="multilevel"/>
    <w:tmpl w:val="609A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F3E144D"/>
    <w:multiLevelType w:val="multilevel"/>
    <w:tmpl w:val="E910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7A318C5"/>
    <w:multiLevelType w:val="hybridMultilevel"/>
    <w:tmpl w:val="95E60E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287FA2"/>
    <w:multiLevelType w:val="multilevel"/>
    <w:tmpl w:val="65D4F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CD7D1D"/>
    <w:multiLevelType w:val="multilevel"/>
    <w:tmpl w:val="2B6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56097B"/>
    <w:multiLevelType w:val="hybridMultilevel"/>
    <w:tmpl w:val="A46065BA"/>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3" w15:restartNumberingAfterBreak="0">
    <w:nsid w:val="433E5F49"/>
    <w:multiLevelType w:val="multilevel"/>
    <w:tmpl w:val="95BA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D602174"/>
    <w:multiLevelType w:val="multilevel"/>
    <w:tmpl w:val="27DEB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EB1279B"/>
    <w:multiLevelType w:val="multilevel"/>
    <w:tmpl w:val="3B6E4C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B57954"/>
    <w:multiLevelType w:val="multilevel"/>
    <w:tmpl w:val="BC103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61A6C26"/>
    <w:multiLevelType w:val="multilevel"/>
    <w:tmpl w:val="7B54C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A5961E8"/>
    <w:multiLevelType w:val="multilevel"/>
    <w:tmpl w:val="908A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D60744F"/>
    <w:multiLevelType w:val="multilevel"/>
    <w:tmpl w:val="7B80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EFF3463"/>
    <w:multiLevelType w:val="multilevel"/>
    <w:tmpl w:val="DAC08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2E0034B"/>
    <w:multiLevelType w:val="hybridMultilevel"/>
    <w:tmpl w:val="1222E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8AC618D"/>
    <w:multiLevelType w:val="multilevel"/>
    <w:tmpl w:val="6DC6E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FEC04EE"/>
    <w:multiLevelType w:val="multilevel"/>
    <w:tmpl w:val="B5A05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11E5EAE"/>
    <w:multiLevelType w:val="multilevel"/>
    <w:tmpl w:val="1B9A3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5"/>
  </w:num>
  <w:num w:numId="3">
    <w:abstractNumId w:val="4"/>
  </w:num>
  <w:num w:numId="4">
    <w:abstractNumId w:val="24"/>
  </w:num>
  <w:num w:numId="5">
    <w:abstractNumId w:val="18"/>
  </w:num>
  <w:num w:numId="6">
    <w:abstractNumId w:val="14"/>
  </w:num>
  <w:num w:numId="7">
    <w:abstractNumId w:val="20"/>
  </w:num>
  <w:num w:numId="8">
    <w:abstractNumId w:val="17"/>
  </w:num>
  <w:num w:numId="9">
    <w:abstractNumId w:val="8"/>
  </w:num>
  <w:num w:numId="10">
    <w:abstractNumId w:val="19"/>
  </w:num>
  <w:num w:numId="11">
    <w:abstractNumId w:val="13"/>
  </w:num>
  <w:num w:numId="12">
    <w:abstractNumId w:val="7"/>
  </w:num>
  <w:num w:numId="13">
    <w:abstractNumId w:val="22"/>
  </w:num>
  <w:num w:numId="14">
    <w:abstractNumId w:val="16"/>
  </w:num>
  <w:num w:numId="15">
    <w:abstractNumId w:val="10"/>
  </w:num>
  <w:num w:numId="16">
    <w:abstractNumId w:val="3"/>
  </w:num>
  <w:num w:numId="17">
    <w:abstractNumId w:val="11"/>
  </w:num>
  <w:num w:numId="18">
    <w:abstractNumId w:val="23"/>
  </w:num>
  <w:num w:numId="19">
    <w:abstractNumId w:val="15"/>
  </w:num>
  <w:num w:numId="20">
    <w:abstractNumId w:val="6"/>
  </w:num>
  <w:num w:numId="21">
    <w:abstractNumId w:val="12"/>
  </w:num>
  <w:num w:numId="22">
    <w:abstractNumId w:val="0"/>
  </w:num>
  <w:num w:numId="23">
    <w:abstractNumId w:val="1"/>
  </w:num>
  <w:num w:numId="24">
    <w:abstractNumId w:val="21"/>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793"/>
    <w:rsid w:val="000D077E"/>
    <w:rsid w:val="000F59F9"/>
    <w:rsid w:val="00102C75"/>
    <w:rsid w:val="001053D9"/>
    <w:rsid w:val="001145FC"/>
    <w:rsid w:val="00291A0B"/>
    <w:rsid w:val="00382364"/>
    <w:rsid w:val="003D27F1"/>
    <w:rsid w:val="004A0A11"/>
    <w:rsid w:val="004B7ED7"/>
    <w:rsid w:val="00537C16"/>
    <w:rsid w:val="00564E2B"/>
    <w:rsid w:val="00702B97"/>
    <w:rsid w:val="007B2253"/>
    <w:rsid w:val="00851184"/>
    <w:rsid w:val="008631BE"/>
    <w:rsid w:val="008E0605"/>
    <w:rsid w:val="009160D1"/>
    <w:rsid w:val="009A0FD4"/>
    <w:rsid w:val="00A0683D"/>
    <w:rsid w:val="00A21F53"/>
    <w:rsid w:val="00A249F3"/>
    <w:rsid w:val="00A84CB6"/>
    <w:rsid w:val="00AA7553"/>
    <w:rsid w:val="00AB5AEF"/>
    <w:rsid w:val="00B336F7"/>
    <w:rsid w:val="00C00434"/>
    <w:rsid w:val="00C243F3"/>
    <w:rsid w:val="00E03F00"/>
    <w:rsid w:val="00E8126F"/>
    <w:rsid w:val="00F40552"/>
    <w:rsid w:val="00F7379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8820C"/>
  <w15:chartTrackingRefBased/>
  <w15:docId w15:val="{578A2D58-6211-46B5-B363-55FF2D339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7379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73793"/>
  </w:style>
  <w:style w:type="character" w:customStyle="1" w:styleId="scxw80306208">
    <w:name w:val="scxw80306208"/>
    <w:basedOn w:val="DefaultParagraphFont"/>
    <w:rsid w:val="00F73793"/>
  </w:style>
  <w:style w:type="character" w:customStyle="1" w:styleId="eop">
    <w:name w:val="eop"/>
    <w:basedOn w:val="DefaultParagraphFont"/>
    <w:rsid w:val="00F73793"/>
  </w:style>
  <w:style w:type="character" w:customStyle="1" w:styleId="scxw231287985">
    <w:name w:val="scxw231287985"/>
    <w:basedOn w:val="DefaultParagraphFont"/>
    <w:rsid w:val="00F73793"/>
  </w:style>
  <w:style w:type="paragraph" w:styleId="ListParagraph">
    <w:name w:val="List Paragraph"/>
    <w:basedOn w:val="Normal"/>
    <w:uiPriority w:val="34"/>
    <w:qFormat/>
    <w:rsid w:val="00A21F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5659">
      <w:bodyDiv w:val="1"/>
      <w:marLeft w:val="0"/>
      <w:marRight w:val="0"/>
      <w:marTop w:val="0"/>
      <w:marBottom w:val="0"/>
      <w:divBdr>
        <w:top w:val="none" w:sz="0" w:space="0" w:color="auto"/>
        <w:left w:val="none" w:sz="0" w:space="0" w:color="auto"/>
        <w:bottom w:val="none" w:sz="0" w:space="0" w:color="auto"/>
        <w:right w:val="none" w:sz="0" w:space="0" w:color="auto"/>
      </w:divBdr>
    </w:div>
    <w:div w:id="1145388187">
      <w:bodyDiv w:val="1"/>
      <w:marLeft w:val="0"/>
      <w:marRight w:val="0"/>
      <w:marTop w:val="0"/>
      <w:marBottom w:val="0"/>
      <w:divBdr>
        <w:top w:val="none" w:sz="0" w:space="0" w:color="auto"/>
        <w:left w:val="none" w:sz="0" w:space="0" w:color="auto"/>
        <w:bottom w:val="none" w:sz="0" w:space="0" w:color="auto"/>
        <w:right w:val="none" w:sz="0" w:space="0" w:color="auto"/>
      </w:divBdr>
      <w:divsChild>
        <w:div w:id="1928885187">
          <w:marLeft w:val="0"/>
          <w:marRight w:val="0"/>
          <w:marTop w:val="0"/>
          <w:marBottom w:val="0"/>
          <w:divBdr>
            <w:top w:val="none" w:sz="0" w:space="0" w:color="auto"/>
            <w:left w:val="none" w:sz="0" w:space="0" w:color="auto"/>
            <w:bottom w:val="none" w:sz="0" w:space="0" w:color="auto"/>
            <w:right w:val="none" w:sz="0" w:space="0" w:color="auto"/>
          </w:divBdr>
          <w:divsChild>
            <w:div w:id="1230115084">
              <w:marLeft w:val="0"/>
              <w:marRight w:val="0"/>
              <w:marTop w:val="0"/>
              <w:marBottom w:val="0"/>
              <w:divBdr>
                <w:top w:val="none" w:sz="0" w:space="0" w:color="auto"/>
                <w:left w:val="none" w:sz="0" w:space="0" w:color="auto"/>
                <w:bottom w:val="none" w:sz="0" w:space="0" w:color="auto"/>
                <w:right w:val="none" w:sz="0" w:space="0" w:color="auto"/>
              </w:divBdr>
            </w:div>
            <w:div w:id="2132823299">
              <w:marLeft w:val="0"/>
              <w:marRight w:val="0"/>
              <w:marTop w:val="0"/>
              <w:marBottom w:val="0"/>
              <w:divBdr>
                <w:top w:val="none" w:sz="0" w:space="0" w:color="auto"/>
                <w:left w:val="none" w:sz="0" w:space="0" w:color="auto"/>
                <w:bottom w:val="none" w:sz="0" w:space="0" w:color="auto"/>
                <w:right w:val="none" w:sz="0" w:space="0" w:color="auto"/>
              </w:divBdr>
            </w:div>
            <w:div w:id="122310161">
              <w:marLeft w:val="0"/>
              <w:marRight w:val="0"/>
              <w:marTop w:val="0"/>
              <w:marBottom w:val="0"/>
              <w:divBdr>
                <w:top w:val="none" w:sz="0" w:space="0" w:color="auto"/>
                <w:left w:val="none" w:sz="0" w:space="0" w:color="auto"/>
                <w:bottom w:val="none" w:sz="0" w:space="0" w:color="auto"/>
                <w:right w:val="none" w:sz="0" w:space="0" w:color="auto"/>
              </w:divBdr>
            </w:div>
            <w:div w:id="1960449620">
              <w:marLeft w:val="0"/>
              <w:marRight w:val="0"/>
              <w:marTop w:val="0"/>
              <w:marBottom w:val="0"/>
              <w:divBdr>
                <w:top w:val="none" w:sz="0" w:space="0" w:color="auto"/>
                <w:left w:val="none" w:sz="0" w:space="0" w:color="auto"/>
                <w:bottom w:val="none" w:sz="0" w:space="0" w:color="auto"/>
                <w:right w:val="none" w:sz="0" w:space="0" w:color="auto"/>
              </w:divBdr>
            </w:div>
            <w:div w:id="43261475">
              <w:marLeft w:val="0"/>
              <w:marRight w:val="0"/>
              <w:marTop w:val="0"/>
              <w:marBottom w:val="0"/>
              <w:divBdr>
                <w:top w:val="none" w:sz="0" w:space="0" w:color="auto"/>
                <w:left w:val="none" w:sz="0" w:space="0" w:color="auto"/>
                <w:bottom w:val="none" w:sz="0" w:space="0" w:color="auto"/>
                <w:right w:val="none" w:sz="0" w:space="0" w:color="auto"/>
              </w:divBdr>
            </w:div>
            <w:div w:id="598635579">
              <w:marLeft w:val="0"/>
              <w:marRight w:val="0"/>
              <w:marTop w:val="0"/>
              <w:marBottom w:val="0"/>
              <w:divBdr>
                <w:top w:val="none" w:sz="0" w:space="0" w:color="auto"/>
                <w:left w:val="none" w:sz="0" w:space="0" w:color="auto"/>
                <w:bottom w:val="none" w:sz="0" w:space="0" w:color="auto"/>
                <w:right w:val="none" w:sz="0" w:space="0" w:color="auto"/>
              </w:divBdr>
            </w:div>
            <w:div w:id="2097624897">
              <w:marLeft w:val="0"/>
              <w:marRight w:val="0"/>
              <w:marTop w:val="0"/>
              <w:marBottom w:val="0"/>
              <w:divBdr>
                <w:top w:val="none" w:sz="0" w:space="0" w:color="auto"/>
                <w:left w:val="none" w:sz="0" w:space="0" w:color="auto"/>
                <w:bottom w:val="none" w:sz="0" w:space="0" w:color="auto"/>
                <w:right w:val="none" w:sz="0" w:space="0" w:color="auto"/>
              </w:divBdr>
            </w:div>
            <w:div w:id="1176195128">
              <w:marLeft w:val="0"/>
              <w:marRight w:val="0"/>
              <w:marTop w:val="0"/>
              <w:marBottom w:val="0"/>
              <w:divBdr>
                <w:top w:val="none" w:sz="0" w:space="0" w:color="auto"/>
                <w:left w:val="none" w:sz="0" w:space="0" w:color="auto"/>
                <w:bottom w:val="none" w:sz="0" w:space="0" w:color="auto"/>
                <w:right w:val="none" w:sz="0" w:space="0" w:color="auto"/>
              </w:divBdr>
            </w:div>
            <w:div w:id="175921938">
              <w:marLeft w:val="0"/>
              <w:marRight w:val="0"/>
              <w:marTop w:val="0"/>
              <w:marBottom w:val="0"/>
              <w:divBdr>
                <w:top w:val="none" w:sz="0" w:space="0" w:color="auto"/>
                <w:left w:val="none" w:sz="0" w:space="0" w:color="auto"/>
                <w:bottom w:val="none" w:sz="0" w:space="0" w:color="auto"/>
                <w:right w:val="none" w:sz="0" w:space="0" w:color="auto"/>
              </w:divBdr>
            </w:div>
            <w:div w:id="973174564">
              <w:marLeft w:val="0"/>
              <w:marRight w:val="0"/>
              <w:marTop w:val="0"/>
              <w:marBottom w:val="0"/>
              <w:divBdr>
                <w:top w:val="none" w:sz="0" w:space="0" w:color="auto"/>
                <w:left w:val="none" w:sz="0" w:space="0" w:color="auto"/>
                <w:bottom w:val="none" w:sz="0" w:space="0" w:color="auto"/>
                <w:right w:val="none" w:sz="0" w:space="0" w:color="auto"/>
              </w:divBdr>
            </w:div>
            <w:div w:id="102190101">
              <w:marLeft w:val="0"/>
              <w:marRight w:val="0"/>
              <w:marTop w:val="0"/>
              <w:marBottom w:val="0"/>
              <w:divBdr>
                <w:top w:val="none" w:sz="0" w:space="0" w:color="auto"/>
                <w:left w:val="none" w:sz="0" w:space="0" w:color="auto"/>
                <w:bottom w:val="none" w:sz="0" w:space="0" w:color="auto"/>
                <w:right w:val="none" w:sz="0" w:space="0" w:color="auto"/>
              </w:divBdr>
            </w:div>
            <w:div w:id="1635409568">
              <w:marLeft w:val="0"/>
              <w:marRight w:val="0"/>
              <w:marTop w:val="0"/>
              <w:marBottom w:val="0"/>
              <w:divBdr>
                <w:top w:val="none" w:sz="0" w:space="0" w:color="auto"/>
                <w:left w:val="none" w:sz="0" w:space="0" w:color="auto"/>
                <w:bottom w:val="none" w:sz="0" w:space="0" w:color="auto"/>
                <w:right w:val="none" w:sz="0" w:space="0" w:color="auto"/>
              </w:divBdr>
            </w:div>
            <w:div w:id="1259676800">
              <w:marLeft w:val="0"/>
              <w:marRight w:val="0"/>
              <w:marTop w:val="0"/>
              <w:marBottom w:val="0"/>
              <w:divBdr>
                <w:top w:val="none" w:sz="0" w:space="0" w:color="auto"/>
                <w:left w:val="none" w:sz="0" w:space="0" w:color="auto"/>
                <w:bottom w:val="none" w:sz="0" w:space="0" w:color="auto"/>
                <w:right w:val="none" w:sz="0" w:space="0" w:color="auto"/>
              </w:divBdr>
            </w:div>
            <w:div w:id="750277123">
              <w:marLeft w:val="0"/>
              <w:marRight w:val="0"/>
              <w:marTop w:val="0"/>
              <w:marBottom w:val="0"/>
              <w:divBdr>
                <w:top w:val="none" w:sz="0" w:space="0" w:color="auto"/>
                <w:left w:val="none" w:sz="0" w:space="0" w:color="auto"/>
                <w:bottom w:val="none" w:sz="0" w:space="0" w:color="auto"/>
                <w:right w:val="none" w:sz="0" w:space="0" w:color="auto"/>
              </w:divBdr>
            </w:div>
            <w:div w:id="1402485409">
              <w:marLeft w:val="0"/>
              <w:marRight w:val="0"/>
              <w:marTop w:val="0"/>
              <w:marBottom w:val="0"/>
              <w:divBdr>
                <w:top w:val="none" w:sz="0" w:space="0" w:color="auto"/>
                <w:left w:val="none" w:sz="0" w:space="0" w:color="auto"/>
                <w:bottom w:val="none" w:sz="0" w:space="0" w:color="auto"/>
                <w:right w:val="none" w:sz="0" w:space="0" w:color="auto"/>
              </w:divBdr>
            </w:div>
            <w:div w:id="1050963315">
              <w:marLeft w:val="0"/>
              <w:marRight w:val="0"/>
              <w:marTop w:val="0"/>
              <w:marBottom w:val="0"/>
              <w:divBdr>
                <w:top w:val="none" w:sz="0" w:space="0" w:color="auto"/>
                <w:left w:val="none" w:sz="0" w:space="0" w:color="auto"/>
                <w:bottom w:val="none" w:sz="0" w:space="0" w:color="auto"/>
                <w:right w:val="none" w:sz="0" w:space="0" w:color="auto"/>
              </w:divBdr>
            </w:div>
            <w:div w:id="1877808355">
              <w:marLeft w:val="0"/>
              <w:marRight w:val="0"/>
              <w:marTop w:val="0"/>
              <w:marBottom w:val="0"/>
              <w:divBdr>
                <w:top w:val="none" w:sz="0" w:space="0" w:color="auto"/>
                <w:left w:val="none" w:sz="0" w:space="0" w:color="auto"/>
                <w:bottom w:val="none" w:sz="0" w:space="0" w:color="auto"/>
                <w:right w:val="none" w:sz="0" w:space="0" w:color="auto"/>
              </w:divBdr>
            </w:div>
            <w:div w:id="365443988">
              <w:marLeft w:val="0"/>
              <w:marRight w:val="0"/>
              <w:marTop w:val="0"/>
              <w:marBottom w:val="0"/>
              <w:divBdr>
                <w:top w:val="none" w:sz="0" w:space="0" w:color="auto"/>
                <w:left w:val="none" w:sz="0" w:space="0" w:color="auto"/>
                <w:bottom w:val="none" w:sz="0" w:space="0" w:color="auto"/>
                <w:right w:val="none" w:sz="0" w:space="0" w:color="auto"/>
              </w:divBdr>
            </w:div>
            <w:div w:id="597105978">
              <w:marLeft w:val="0"/>
              <w:marRight w:val="0"/>
              <w:marTop w:val="0"/>
              <w:marBottom w:val="0"/>
              <w:divBdr>
                <w:top w:val="none" w:sz="0" w:space="0" w:color="auto"/>
                <w:left w:val="none" w:sz="0" w:space="0" w:color="auto"/>
                <w:bottom w:val="none" w:sz="0" w:space="0" w:color="auto"/>
                <w:right w:val="none" w:sz="0" w:space="0" w:color="auto"/>
              </w:divBdr>
            </w:div>
            <w:div w:id="1451195177">
              <w:marLeft w:val="0"/>
              <w:marRight w:val="0"/>
              <w:marTop w:val="0"/>
              <w:marBottom w:val="0"/>
              <w:divBdr>
                <w:top w:val="none" w:sz="0" w:space="0" w:color="auto"/>
                <w:left w:val="none" w:sz="0" w:space="0" w:color="auto"/>
                <w:bottom w:val="none" w:sz="0" w:space="0" w:color="auto"/>
                <w:right w:val="none" w:sz="0" w:space="0" w:color="auto"/>
              </w:divBdr>
            </w:div>
          </w:divsChild>
        </w:div>
        <w:div w:id="42602082">
          <w:marLeft w:val="0"/>
          <w:marRight w:val="0"/>
          <w:marTop w:val="0"/>
          <w:marBottom w:val="0"/>
          <w:divBdr>
            <w:top w:val="none" w:sz="0" w:space="0" w:color="auto"/>
            <w:left w:val="none" w:sz="0" w:space="0" w:color="auto"/>
            <w:bottom w:val="none" w:sz="0" w:space="0" w:color="auto"/>
            <w:right w:val="none" w:sz="0" w:space="0" w:color="auto"/>
          </w:divBdr>
          <w:divsChild>
            <w:div w:id="1014921586">
              <w:marLeft w:val="0"/>
              <w:marRight w:val="0"/>
              <w:marTop w:val="0"/>
              <w:marBottom w:val="0"/>
              <w:divBdr>
                <w:top w:val="none" w:sz="0" w:space="0" w:color="auto"/>
                <w:left w:val="none" w:sz="0" w:space="0" w:color="auto"/>
                <w:bottom w:val="none" w:sz="0" w:space="0" w:color="auto"/>
                <w:right w:val="none" w:sz="0" w:space="0" w:color="auto"/>
              </w:divBdr>
            </w:div>
            <w:div w:id="1216694095">
              <w:marLeft w:val="0"/>
              <w:marRight w:val="0"/>
              <w:marTop w:val="0"/>
              <w:marBottom w:val="0"/>
              <w:divBdr>
                <w:top w:val="none" w:sz="0" w:space="0" w:color="auto"/>
                <w:left w:val="none" w:sz="0" w:space="0" w:color="auto"/>
                <w:bottom w:val="none" w:sz="0" w:space="0" w:color="auto"/>
                <w:right w:val="none" w:sz="0" w:space="0" w:color="auto"/>
              </w:divBdr>
            </w:div>
            <w:div w:id="1592276270">
              <w:marLeft w:val="0"/>
              <w:marRight w:val="0"/>
              <w:marTop w:val="0"/>
              <w:marBottom w:val="0"/>
              <w:divBdr>
                <w:top w:val="none" w:sz="0" w:space="0" w:color="auto"/>
                <w:left w:val="none" w:sz="0" w:space="0" w:color="auto"/>
                <w:bottom w:val="none" w:sz="0" w:space="0" w:color="auto"/>
                <w:right w:val="none" w:sz="0" w:space="0" w:color="auto"/>
              </w:divBdr>
            </w:div>
            <w:div w:id="415442841">
              <w:marLeft w:val="0"/>
              <w:marRight w:val="0"/>
              <w:marTop w:val="0"/>
              <w:marBottom w:val="0"/>
              <w:divBdr>
                <w:top w:val="none" w:sz="0" w:space="0" w:color="auto"/>
                <w:left w:val="none" w:sz="0" w:space="0" w:color="auto"/>
                <w:bottom w:val="none" w:sz="0" w:space="0" w:color="auto"/>
                <w:right w:val="none" w:sz="0" w:space="0" w:color="auto"/>
              </w:divBdr>
            </w:div>
            <w:div w:id="804473333">
              <w:marLeft w:val="0"/>
              <w:marRight w:val="0"/>
              <w:marTop w:val="0"/>
              <w:marBottom w:val="0"/>
              <w:divBdr>
                <w:top w:val="none" w:sz="0" w:space="0" w:color="auto"/>
                <w:left w:val="none" w:sz="0" w:space="0" w:color="auto"/>
                <w:bottom w:val="none" w:sz="0" w:space="0" w:color="auto"/>
                <w:right w:val="none" w:sz="0" w:space="0" w:color="auto"/>
              </w:divBdr>
            </w:div>
            <w:div w:id="1215046211">
              <w:marLeft w:val="0"/>
              <w:marRight w:val="0"/>
              <w:marTop w:val="0"/>
              <w:marBottom w:val="0"/>
              <w:divBdr>
                <w:top w:val="none" w:sz="0" w:space="0" w:color="auto"/>
                <w:left w:val="none" w:sz="0" w:space="0" w:color="auto"/>
                <w:bottom w:val="none" w:sz="0" w:space="0" w:color="auto"/>
                <w:right w:val="none" w:sz="0" w:space="0" w:color="auto"/>
              </w:divBdr>
            </w:div>
            <w:div w:id="16974647">
              <w:marLeft w:val="0"/>
              <w:marRight w:val="0"/>
              <w:marTop w:val="0"/>
              <w:marBottom w:val="0"/>
              <w:divBdr>
                <w:top w:val="none" w:sz="0" w:space="0" w:color="auto"/>
                <w:left w:val="none" w:sz="0" w:space="0" w:color="auto"/>
                <w:bottom w:val="none" w:sz="0" w:space="0" w:color="auto"/>
                <w:right w:val="none" w:sz="0" w:space="0" w:color="auto"/>
              </w:divBdr>
            </w:div>
            <w:div w:id="202864220">
              <w:marLeft w:val="0"/>
              <w:marRight w:val="0"/>
              <w:marTop w:val="0"/>
              <w:marBottom w:val="0"/>
              <w:divBdr>
                <w:top w:val="none" w:sz="0" w:space="0" w:color="auto"/>
                <w:left w:val="none" w:sz="0" w:space="0" w:color="auto"/>
                <w:bottom w:val="none" w:sz="0" w:space="0" w:color="auto"/>
                <w:right w:val="none" w:sz="0" w:space="0" w:color="auto"/>
              </w:divBdr>
            </w:div>
            <w:div w:id="1467045319">
              <w:marLeft w:val="0"/>
              <w:marRight w:val="0"/>
              <w:marTop w:val="0"/>
              <w:marBottom w:val="0"/>
              <w:divBdr>
                <w:top w:val="none" w:sz="0" w:space="0" w:color="auto"/>
                <w:left w:val="none" w:sz="0" w:space="0" w:color="auto"/>
                <w:bottom w:val="none" w:sz="0" w:space="0" w:color="auto"/>
                <w:right w:val="none" w:sz="0" w:space="0" w:color="auto"/>
              </w:divBdr>
            </w:div>
            <w:div w:id="1253658398">
              <w:marLeft w:val="0"/>
              <w:marRight w:val="0"/>
              <w:marTop w:val="0"/>
              <w:marBottom w:val="0"/>
              <w:divBdr>
                <w:top w:val="none" w:sz="0" w:space="0" w:color="auto"/>
                <w:left w:val="none" w:sz="0" w:space="0" w:color="auto"/>
                <w:bottom w:val="none" w:sz="0" w:space="0" w:color="auto"/>
                <w:right w:val="none" w:sz="0" w:space="0" w:color="auto"/>
              </w:divBdr>
            </w:div>
            <w:div w:id="1688023572">
              <w:marLeft w:val="0"/>
              <w:marRight w:val="0"/>
              <w:marTop w:val="0"/>
              <w:marBottom w:val="0"/>
              <w:divBdr>
                <w:top w:val="none" w:sz="0" w:space="0" w:color="auto"/>
                <w:left w:val="none" w:sz="0" w:space="0" w:color="auto"/>
                <w:bottom w:val="none" w:sz="0" w:space="0" w:color="auto"/>
                <w:right w:val="none" w:sz="0" w:space="0" w:color="auto"/>
              </w:divBdr>
            </w:div>
            <w:div w:id="1513837478">
              <w:marLeft w:val="0"/>
              <w:marRight w:val="0"/>
              <w:marTop w:val="0"/>
              <w:marBottom w:val="0"/>
              <w:divBdr>
                <w:top w:val="none" w:sz="0" w:space="0" w:color="auto"/>
                <w:left w:val="none" w:sz="0" w:space="0" w:color="auto"/>
                <w:bottom w:val="none" w:sz="0" w:space="0" w:color="auto"/>
                <w:right w:val="none" w:sz="0" w:space="0" w:color="auto"/>
              </w:divBdr>
            </w:div>
            <w:div w:id="1292251858">
              <w:marLeft w:val="0"/>
              <w:marRight w:val="0"/>
              <w:marTop w:val="0"/>
              <w:marBottom w:val="0"/>
              <w:divBdr>
                <w:top w:val="none" w:sz="0" w:space="0" w:color="auto"/>
                <w:left w:val="none" w:sz="0" w:space="0" w:color="auto"/>
                <w:bottom w:val="none" w:sz="0" w:space="0" w:color="auto"/>
                <w:right w:val="none" w:sz="0" w:space="0" w:color="auto"/>
              </w:divBdr>
            </w:div>
            <w:div w:id="1771315535">
              <w:marLeft w:val="0"/>
              <w:marRight w:val="0"/>
              <w:marTop w:val="0"/>
              <w:marBottom w:val="0"/>
              <w:divBdr>
                <w:top w:val="none" w:sz="0" w:space="0" w:color="auto"/>
                <w:left w:val="none" w:sz="0" w:space="0" w:color="auto"/>
                <w:bottom w:val="none" w:sz="0" w:space="0" w:color="auto"/>
                <w:right w:val="none" w:sz="0" w:space="0" w:color="auto"/>
              </w:divBdr>
            </w:div>
            <w:div w:id="1960994004">
              <w:marLeft w:val="0"/>
              <w:marRight w:val="0"/>
              <w:marTop w:val="0"/>
              <w:marBottom w:val="0"/>
              <w:divBdr>
                <w:top w:val="none" w:sz="0" w:space="0" w:color="auto"/>
                <w:left w:val="none" w:sz="0" w:space="0" w:color="auto"/>
                <w:bottom w:val="none" w:sz="0" w:space="0" w:color="auto"/>
                <w:right w:val="none" w:sz="0" w:space="0" w:color="auto"/>
              </w:divBdr>
            </w:div>
            <w:div w:id="898709656">
              <w:marLeft w:val="0"/>
              <w:marRight w:val="0"/>
              <w:marTop w:val="0"/>
              <w:marBottom w:val="0"/>
              <w:divBdr>
                <w:top w:val="none" w:sz="0" w:space="0" w:color="auto"/>
                <w:left w:val="none" w:sz="0" w:space="0" w:color="auto"/>
                <w:bottom w:val="none" w:sz="0" w:space="0" w:color="auto"/>
                <w:right w:val="none" w:sz="0" w:space="0" w:color="auto"/>
              </w:divBdr>
            </w:div>
            <w:div w:id="853376478">
              <w:marLeft w:val="0"/>
              <w:marRight w:val="0"/>
              <w:marTop w:val="0"/>
              <w:marBottom w:val="0"/>
              <w:divBdr>
                <w:top w:val="none" w:sz="0" w:space="0" w:color="auto"/>
                <w:left w:val="none" w:sz="0" w:space="0" w:color="auto"/>
                <w:bottom w:val="none" w:sz="0" w:space="0" w:color="auto"/>
                <w:right w:val="none" w:sz="0" w:space="0" w:color="auto"/>
              </w:divBdr>
            </w:div>
            <w:div w:id="117720158">
              <w:marLeft w:val="0"/>
              <w:marRight w:val="0"/>
              <w:marTop w:val="0"/>
              <w:marBottom w:val="0"/>
              <w:divBdr>
                <w:top w:val="none" w:sz="0" w:space="0" w:color="auto"/>
                <w:left w:val="none" w:sz="0" w:space="0" w:color="auto"/>
                <w:bottom w:val="none" w:sz="0" w:space="0" w:color="auto"/>
                <w:right w:val="none" w:sz="0" w:space="0" w:color="auto"/>
              </w:divBdr>
            </w:div>
            <w:div w:id="1849829497">
              <w:marLeft w:val="0"/>
              <w:marRight w:val="0"/>
              <w:marTop w:val="0"/>
              <w:marBottom w:val="0"/>
              <w:divBdr>
                <w:top w:val="none" w:sz="0" w:space="0" w:color="auto"/>
                <w:left w:val="none" w:sz="0" w:space="0" w:color="auto"/>
                <w:bottom w:val="none" w:sz="0" w:space="0" w:color="auto"/>
                <w:right w:val="none" w:sz="0" w:space="0" w:color="auto"/>
              </w:divBdr>
            </w:div>
            <w:div w:id="125012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43898">
      <w:bodyDiv w:val="1"/>
      <w:marLeft w:val="0"/>
      <w:marRight w:val="0"/>
      <w:marTop w:val="0"/>
      <w:marBottom w:val="0"/>
      <w:divBdr>
        <w:top w:val="none" w:sz="0" w:space="0" w:color="auto"/>
        <w:left w:val="none" w:sz="0" w:space="0" w:color="auto"/>
        <w:bottom w:val="none" w:sz="0" w:space="0" w:color="auto"/>
        <w:right w:val="none" w:sz="0" w:space="0" w:color="auto"/>
      </w:divBdr>
    </w:div>
    <w:div w:id="1465851497">
      <w:bodyDiv w:val="1"/>
      <w:marLeft w:val="0"/>
      <w:marRight w:val="0"/>
      <w:marTop w:val="0"/>
      <w:marBottom w:val="0"/>
      <w:divBdr>
        <w:top w:val="none" w:sz="0" w:space="0" w:color="auto"/>
        <w:left w:val="none" w:sz="0" w:space="0" w:color="auto"/>
        <w:bottom w:val="none" w:sz="0" w:space="0" w:color="auto"/>
        <w:right w:val="none" w:sz="0" w:space="0" w:color="auto"/>
      </w:divBdr>
      <w:divsChild>
        <w:div w:id="1620336832">
          <w:marLeft w:val="0"/>
          <w:marRight w:val="0"/>
          <w:marTop w:val="0"/>
          <w:marBottom w:val="0"/>
          <w:divBdr>
            <w:top w:val="none" w:sz="0" w:space="0" w:color="auto"/>
            <w:left w:val="none" w:sz="0" w:space="0" w:color="auto"/>
            <w:bottom w:val="none" w:sz="0" w:space="0" w:color="auto"/>
            <w:right w:val="none" w:sz="0" w:space="0" w:color="auto"/>
          </w:divBdr>
        </w:div>
        <w:div w:id="1324704878">
          <w:marLeft w:val="0"/>
          <w:marRight w:val="0"/>
          <w:marTop w:val="0"/>
          <w:marBottom w:val="0"/>
          <w:divBdr>
            <w:top w:val="none" w:sz="0" w:space="0" w:color="auto"/>
            <w:left w:val="none" w:sz="0" w:space="0" w:color="auto"/>
            <w:bottom w:val="none" w:sz="0" w:space="0" w:color="auto"/>
            <w:right w:val="none" w:sz="0" w:space="0" w:color="auto"/>
          </w:divBdr>
        </w:div>
        <w:div w:id="1885095154">
          <w:marLeft w:val="0"/>
          <w:marRight w:val="0"/>
          <w:marTop w:val="0"/>
          <w:marBottom w:val="0"/>
          <w:divBdr>
            <w:top w:val="none" w:sz="0" w:space="0" w:color="auto"/>
            <w:left w:val="none" w:sz="0" w:space="0" w:color="auto"/>
            <w:bottom w:val="none" w:sz="0" w:space="0" w:color="auto"/>
            <w:right w:val="none" w:sz="0" w:space="0" w:color="auto"/>
          </w:divBdr>
        </w:div>
        <w:div w:id="1723749421">
          <w:marLeft w:val="0"/>
          <w:marRight w:val="0"/>
          <w:marTop w:val="0"/>
          <w:marBottom w:val="0"/>
          <w:divBdr>
            <w:top w:val="none" w:sz="0" w:space="0" w:color="auto"/>
            <w:left w:val="none" w:sz="0" w:space="0" w:color="auto"/>
            <w:bottom w:val="none" w:sz="0" w:space="0" w:color="auto"/>
            <w:right w:val="none" w:sz="0" w:space="0" w:color="auto"/>
          </w:divBdr>
          <w:divsChild>
            <w:div w:id="838230846">
              <w:marLeft w:val="-75"/>
              <w:marRight w:val="0"/>
              <w:marTop w:val="30"/>
              <w:marBottom w:val="30"/>
              <w:divBdr>
                <w:top w:val="none" w:sz="0" w:space="0" w:color="auto"/>
                <w:left w:val="none" w:sz="0" w:space="0" w:color="auto"/>
                <w:bottom w:val="none" w:sz="0" w:space="0" w:color="auto"/>
                <w:right w:val="none" w:sz="0" w:space="0" w:color="auto"/>
              </w:divBdr>
              <w:divsChild>
                <w:div w:id="1644849588">
                  <w:marLeft w:val="0"/>
                  <w:marRight w:val="0"/>
                  <w:marTop w:val="0"/>
                  <w:marBottom w:val="0"/>
                  <w:divBdr>
                    <w:top w:val="none" w:sz="0" w:space="0" w:color="auto"/>
                    <w:left w:val="none" w:sz="0" w:space="0" w:color="auto"/>
                    <w:bottom w:val="none" w:sz="0" w:space="0" w:color="auto"/>
                    <w:right w:val="none" w:sz="0" w:space="0" w:color="auto"/>
                  </w:divBdr>
                  <w:divsChild>
                    <w:div w:id="25059207">
                      <w:marLeft w:val="0"/>
                      <w:marRight w:val="0"/>
                      <w:marTop w:val="0"/>
                      <w:marBottom w:val="0"/>
                      <w:divBdr>
                        <w:top w:val="none" w:sz="0" w:space="0" w:color="auto"/>
                        <w:left w:val="none" w:sz="0" w:space="0" w:color="auto"/>
                        <w:bottom w:val="none" w:sz="0" w:space="0" w:color="auto"/>
                        <w:right w:val="none" w:sz="0" w:space="0" w:color="auto"/>
                      </w:divBdr>
                    </w:div>
                  </w:divsChild>
                </w:div>
                <w:div w:id="271715289">
                  <w:marLeft w:val="0"/>
                  <w:marRight w:val="0"/>
                  <w:marTop w:val="0"/>
                  <w:marBottom w:val="0"/>
                  <w:divBdr>
                    <w:top w:val="none" w:sz="0" w:space="0" w:color="auto"/>
                    <w:left w:val="none" w:sz="0" w:space="0" w:color="auto"/>
                    <w:bottom w:val="none" w:sz="0" w:space="0" w:color="auto"/>
                    <w:right w:val="none" w:sz="0" w:space="0" w:color="auto"/>
                  </w:divBdr>
                  <w:divsChild>
                    <w:div w:id="959150319">
                      <w:marLeft w:val="0"/>
                      <w:marRight w:val="0"/>
                      <w:marTop w:val="0"/>
                      <w:marBottom w:val="0"/>
                      <w:divBdr>
                        <w:top w:val="none" w:sz="0" w:space="0" w:color="auto"/>
                        <w:left w:val="none" w:sz="0" w:space="0" w:color="auto"/>
                        <w:bottom w:val="none" w:sz="0" w:space="0" w:color="auto"/>
                        <w:right w:val="none" w:sz="0" w:space="0" w:color="auto"/>
                      </w:divBdr>
                    </w:div>
                  </w:divsChild>
                </w:div>
                <w:div w:id="228000328">
                  <w:marLeft w:val="0"/>
                  <w:marRight w:val="0"/>
                  <w:marTop w:val="0"/>
                  <w:marBottom w:val="0"/>
                  <w:divBdr>
                    <w:top w:val="none" w:sz="0" w:space="0" w:color="auto"/>
                    <w:left w:val="none" w:sz="0" w:space="0" w:color="auto"/>
                    <w:bottom w:val="none" w:sz="0" w:space="0" w:color="auto"/>
                    <w:right w:val="none" w:sz="0" w:space="0" w:color="auto"/>
                  </w:divBdr>
                  <w:divsChild>
                    <w:div w:id="126247086">
                      <w:marLeft w:val="0"/>
                      <w:marRight w:val="0"/>
                      <w:marTop w:val="0"/>
                      <w:marBottom w:val="0"/>
                      <w:divBdr>
                        <w:top w:val="none" w:sz="0" w:space="0" w:color="auto"/>
                        <w:left w:val="none" w:sz="0" w:space="0" w:color="auto"/>
                        <w:bottom w:val="none" w:sz="0" w:space="0" w:color="auto"/>
                        <w:right w:val="none" w:sz="0" w:space="0" w:color="auto"/>
                      </w:divBdr>
                    </w:div>
                  </w:divsChild>
                </w:div>
                <w:div w:id="326249255">
                  <w:marLeft w:val="0"/>
                  <w:marRight w:val="0"/>
                  <w:marTop w:val="0"/>
                  <w:marBottom w:val="0"/>
                  <w:divBdr>
                    <w:top w:val="none" w:sz="0" w:space="0" w:color="auto"/>
                    <w:left w:val="none" w:sz="0" w:space="0" w:color="auto"/>
                    <w:bottom w:val="none" w:sz="0" w:space="0" w:color="auto"/>
                    <w:right w:val="none" w:sz="0" w:space="0" w:color="auto"/>
                  </w:divBdr>
                  <w:divsChild>
                    <w:div w:id="45645413">
                      <w:marLeft w:val="0"/>
                      <w:marRight w:val="0"/>
                      <w:marTop w:val="0"/>
                      <w:marBottom w:val="0"/>
                      <w:divBdr>
                        <w:top w:val="none" w:sz="0" w:space="0" w:color="auto"/>
                        <w:left w:val="none" w:sz="0" w:space="0" w:color="auto"/>
                        <w:bottom w:val="none" w:sz="0" w:space="0" w:color="auto"/>
                        <w:right w:val="none" w:sz="0" w:space="0" w:color="auto"/>
                      </w:divBdr>
                    </w:div>
                  </w:divsChild>
                </w:div>
                <w:div w:id="1066804912">
                  <w:marLeft w:val="0"/>
                  <w:marRight w:val="0"/>
                  <w:marTop w:val="0"/>
                  <w:marBottom w:val="0"/>
                  <w:divBdr>
                    <w:top w:val="none" w:sz="0" w:space="0" w:color="auto"/>
                    <w:left w:val="none" w:sz="0" w:space="0" w:color="auto"/>
                    <w:bottom w:val="none" w:sz="0" w:space="0" w:color="auto"/>
                    <w:right w:val="none" w:sz="0" w:space="0" w:color="auto"/>
                  </w:divBdr>
                  <w:divsChild>
                    <w:div w:id="13844136">
                      <w:marLeft w:val="0"/>
                      <w:marRight w:val="0"/>
                      <w:marTop w:val="0"/>
                      <w:marBottom w:val="0"/>
                      <w:divBdr>
                        <w:top w:val="none" w:sz="0" w:space="0" w:color="auto"/>
                        <w:left w:val="none" w:sz="0" w:space="0" w:color="auto"/>
                        <w:bottom w:val="none" w:sz="0" w:space="0" w:color="auto"/>
                        <w:right w:val="none" w:sz="0" w:space="0" w:color="auto"/>
                      </w:divBdr>
                    </w:div>
                  </w:divsChild>
                </w:div>
                <w:div w:id="501703220">
                  <w:marLeft w:val="0"/>
                  <w:marRight w:val="0"/>
                  <w:marTop w:val="0"/>
                  <w:marBottom w:val="0"/>
                  <w:divBdr>
                    <w:top w:val="none" w:sz="0" w:space="0" w:color="auto"/>
                    <w:left w:val="none" w:sz="0" w:space="0" w:color="auto"/>
                    <w:bottom w:val="none" w:sz="0" w:space="0" w:color="auto"/>
                    <w:right w:val="none" w:sz="0" w:space="0" w:color="auto"/>
                  </w:divBdr>
                  <w:divsChild>
                    <w:div w:id="1144197412">
                      <w:marLeft w:val="0"/>
                      <w:marRight w:val="0"/>
                      <w:marTop w:val="0"/>
                      <w:marBottom w:val="0"/>
                      <w:divBdr>
                        <w:top w:val="none" w:sz="0" w:space="0" w:color="auto"/>
                        <w:left w:val="none" w:sz="0" w:space="0" w:color="auto"/>
                        <w:bottom w:val="none" w:sz="0" w:space="0" w:color="auto"/>
                        <w:right w:val="none" w:sz="0" w:space="0" w:color="auto"/>
                      </w:divBdr>
                    </w:div>
                  </w:divsChild>
                </w:div>
                <w:div w:id="654844846">
                  <w:marLeft w:val="0"/>
                  <w:marRight w:val="0"/>
                  <w:marTop w:val="0"/>
                  <w:marBottom w:val="0"/>
                  <w:divBdr>
                    <w:top w:val="none" w:sz="0" w:space="0" w:color="auto"/>
                    <w:left w:val="none" w:sz="0" w:space="0" w:color="auto"/>
                    <w:bottom w:val="none" w:sz="0" w:space="0" w:color="auto"/>
                    <w:right w:val="none" w:sz="0" w:space="0" w:color="auto"/>
                  </w:divBdr>
                  <w:divsChild>
                    <w:div w:id="58477934">
                      <w:marLeft w:val="0"/>
                      <w:marRight w:val="0"/>
                      <w:marTop w:val="0"/>
                      <w:marBottom w:val="0"/>
                      <w:divBdr>
                        <w:top w:val="none" w:sz="0" w:space="0" w:color="auto"/>
                        <w:left w:val="none" w:sz="0" w:space="0" w:color="auto"/>
                        <w:bottom w:val="none" w:sz="0" w:space="0" w:color="auto"/>
                        <w:right w:val="none" w:sz="0" w:space="0" w:color="auto"/>
                      </w:divBdr>
                    </w:div>
                  </w:divsChild>
                </w:div>
                <w:div w:id="1630739561">
                  <w:marLeft w:val="0"/>
                  <w:marRight w:val="0"/>
                  <w:marTop w:val="0"/>
                  <w:marBottom w:val="0"/>
                  <w:divBdr>
                    <w:top w:val="none" w:sz="0" w:space="0" w:color="auto"/>
                    <w:left w:val="none" w:sz="0" w:space="0" w:color="auto"/>
                    <w:bottom w:val="none" w:sz="0" w:space="0" w:color="auto"/>
                    <w:right w:val="none" w:sz="0" w:space="0" w:color="auto"/>
                  </w:divBdr>
                  <w:divsChild>
                    <w:div w:id="1634679694">
                      <w:marLeft w:val="0"/>
                      <w:marRight w:val="0"/>
                      <w:marTop w:val="0"/>
                      <w:marBottom w:val="0"/>
                      <w:divBdr>
                        <w:top w:val="none" w:sz="0" w:space="0" w:color="auto"/>
                        <w:left w:val="none" w:sz="0" w:space="0" w:color="auto"/>
                        <w:bottom w:val="none" w:sz="0" w:space="0" w:color="auto"/>
                        <w:right w:val="none" w:sz="0" w:space="0" w:color="auto"/>
                      </w:divBdr>
                    </w:div>
                  </w:divsChild>
                </w:div>
                <w:div w:id="1109471861">
                  <w:marLeft w:val="0"/>
                  <w:marRight w:val="0"/>
                  <w:marTop w:val="0"/>
                  <w:marBottom w:val="0"/>
                  <w:divBdr>
                    <w:top w:val="none" w:sz="0" w:space="0" w:color="auto"/>
                    <w:left w:val="none" w:sz="0" w:space="0" w:color="auto"/>
                    <w:bottom w:val="none" w:sz="0" w:space="0" w:color="auto"/>
                    <w:right w:val="none" w:sz="0" w:space="0" w:color="auto"/>
                  </w:divBdr>
                  <w:divsChild>
                    <w:div w:id="2082213817">
                      <w:marLeft w:val="0"/>
                      <w:marRight w:val="0"/>
                      <w:marTop w:val="0"/>
                      <w:marBottom w:val="0"/>
                      <w:divBdr>
                        <w:top w:val="none" w:sz="0" w:space="0" w:color="auto"/>
                        <w:left w:val="none" w:sz="0" w:space="0" w:color="auto"/>
                        <w:bottom w:val="none" w:sz="0" w:space="0" w:color="auto"/>
                        <w:right w:val="none" w:sz="0" w:space="0" w:color="auto"/>
                      </w:divBdr>
                    </w:div>
                  </w:divsChild>
                </w:div>
                <w:div w:id="634137505">
                  <w:marLeft w:val="0"/>
                  <w:marRight w:val="0"/>
                  <w:marTop w:val="0"/>
                  <w:marBottom w:val="0"/>
                  <w:divBdr>
                    <w:top w:val="none" w:sz="0" w:space="0" w:color="auto"/>
                    <w:left w:val="none" w:sz="0" w:space="0" w:color="auto"/>
                    <w:bottom w:val="none" w:sz="0" w:space="0" w:color="auto"/>
                    <w:right w:val="none" w:sz="0" w:space="0" w:color="auto"/>
                  </w:divBdr>
                  <w:divsChild>
                    <w:div w:id="1552888660">
                      <w:marLeft w:val="0"/>
                      <w:marRight w:val="0"/>
                      <w:marTop w:val="0"/>
                      <w:marBottom w:val="0"/>
                      <w:divBdr>
                        <w:top w:val="none" w:sz="0" w:space="0" w:color="auto"/>
                        <w:left w:val="none" w:sz="0" w:space="0" w:color="auto"/>
                        <w:bottom w:val="none" w:sz="0" w:space="0" w:color="auto"/>
                        <w:right w:val="none" w:sz="0" w:space="0" w:color="auto"/>
                      </w:divBdr>
                    </w:div>
                  </w:divsChild>
                </w:div>
                <w:div w:id="2051831392">
                  <w:marLeft w:val="0"/>
                  <w:marRight w:val="0"/>
                  <w:marTop w:val="0"/>
                  <w:marBottom w:val="0"/>
                  <w:divBdr>
                    <w:top w:val="none" w:sz="0" w:space="0" w:color="auto"/>
                    <w:left w:val="none" w:sz="0" w:space="0" w:color="auto"/>
                    <w:bottom w:val="none" w:sz="0" w:space="0" w:color="auto"/>
                    <w:right w:val="none" w:sz="0" w:space="0" w:color="auto"/>
                  </w:divBdr>
                  <w:divsChild>
                    <w:div w:id="1142116084">
                      <w:marLeft w:val="0"/>
                      <w:marRight w:val="0"/>
                      <w:marTop w:val="0"/>
                      <w:marBottom w:val="0"/>
                      <w:divBdr>
                        <w:top w:val="none" w:sz="0" w:space="0" w:color="auto"/>
                        <w:left w:val="none" w:sz="0" w:space="0" w:color="auto"/>
                        <w:bottom w:val="none" w:sz="0" w:space="0" w:color="auto"/>
                        <w:right w:val="none" w:sz="0" w:space="0" w:color="auto"/>
                      </w:divBdr>
                    </w:div>
                  </w:divsChild>
                </w:div>
                <w:div w:id="1797527648">
                  <w:marLeft w:val="0"/>
                  <w:marRight w:val="0"/>
                  <w:marTop w:val="0"/>
                  <w:marBottom w:val="0"/>
                  <w:divBdr>
                    <w:top w:val="none" w:sz="0" w:space="0" w:color="auto"/>
                    <w:left w:val="none" w:sz="0" w:space="0" w:color="auto"/>
                    <w:bottom w:val="none" w:sz="0" w:space="0" w:color="auto"/>
                    <w:right w:val="none" w:sz="0" w:space="0" w:color="auto"/>
                  </w:divBdr>
                  <w:divsChild>
                    <w:div w:id="2008895273">
                      <w:marLeft w:val="0"/>
                      <w:marRight w:val="0"/>
                      <w:marTop w:val="0"/>
                      <w:marBottom w:val="0"/>
                      <w:divBdr>
                        <w:top w:val="none" w:sz="0" w:space="0" w:color="auto"/>
                        <w:left w:val="none" w:sz="0" w:space="0" w:color="auto"/>
                        <w:bottom w:val="none" w:sz="0" w:space="0" w:color="auto"/>
                        <w:right w:val="none" w:sz="0" w:space="0" w:color="auto"/>
                      </w:divBdr>
                    </w:div>
                  </w:divsChild>
                </w:div>
                <w:div w:id="326979331">
                  <w:marLeft w:val="0"/>
                  <w:marRight w:val="0"/>
                  <w:marTop w:val="0"/>
                  <w:marBottom w:val="0"/>
                  <w:divBdr>
                    <w:top w:val="none" w:sz="0" w:space="0" w:color="auto"/>
                    <w:left w:val="none" w:sz="0" w:space="0" w:color="auto"/>
                    <w:bottom w:val="none" w:sz="0" w:space="0" w:color="auto"/>
                    <w:right w:val="none" w:sz="0" w:space="0" w:color="auto"/>
                  </w:divBdr>
                  <w:divsChild>
                    <w:div w:id="631862007">
                      <w:marLeft w:val="0"/>
                      <w:marRight w:val="0"/>
                      <w:marTop w:val="0"/>
                      <w:marBottom w:val="0"/>
                      <w:divBdr>
                        <w:top w:val="none" w:sz="0" w:space="0" w:color="auto"/>
                        <w:left w:val="none" w:sz="0" w:space="0" w:color="auto"/>
                        <w:bottom w:val="none" w:sz="0" w:space="0" w:color="auto"/>
                        <w:right w:val="none" w:sz="0" w:space="0" w:color="auto"/>
                      </w:divBdr>
                    </w:div>
                  </w:divsChild>
                </w:div>
                <w:div w:id="1324774570">
                  <w:marLeft w:val="0"/>
                  <w:marRight w:val="0"/>
                  <w:marTop w:val="0"/>
                  <w:marBottom w:val="0"/>
                  <w:divBdr>
                    <w:top w:val="none" w:sz="0" w:space="0" w:color="auto"/>
                    <w:left w:val="none" w:sz="0" w:space="0" w:color="auto"/>
                    <w:bottom w:val="none" w:sz="0" w:space="0" w:color="auto"/>
                    <w:right w:val="none" w:sz="0" w:space="0" w:color="auto"/>
                  </w:divBdr>
                  <w:divsChild>
                    <w:div w:id="1170294894">
                      <w:marLeft w:val="0"/>
                      <w:marRight w:val="0"/>
                      <w:marTop w:val="0"/>
                      <w:marBottom w:val="0"/>
                      <w:divBdr>
                        <w:top w:val="none" w:sz="0" w:space="0" w:color="auto"/>
                        <w:left w:val="none" w:sz="0" w:space="0" w:color="auto"/>
                        <w:bottom w:val="none" w:sz="0" w:space="0" w:color="auto"/>
                        <w:right w:val="none" w:sz="0" w:space="0" w:color="auto"/>
                      </w:divBdr>
                    </w:div>
                  </w:divsChild>
                </w:div>
                <w:div w:id="810638038">
                  <w:marLeft w:val="0"/>
                  <w:marRight w:val="0"/>
                  <w:marTop w:val="0"/>
                  <w:marBottom w:val="0"/>
                  <w:divBdr>
                    <w:top w:val="none" w:sz="0" w:space="0" w:color="auto"/>
                    <w:left w:val="none" w:sz="0" w:space="0" w:color="auto"/>
                    <w:bottom w:val="none" w:sz="0" w:space="0" w:color="auto"/>
                    <w:right w:val="none" w:sz="0" w:space="0" w:color="auto"/>
                  </w:divBdr>
                  <w:divsChild>
                    <w:div w:id="1453864945">
                      <w:marLeft w:val="0"/>
                      <w:marRight w:val="0"/>
                      <w:marTop w:val="0"/>
                      <w:marBottom w:val="0"/>
                      <w:divBdr>
                        <w:top w:val="none" w:sz="0" w:space="0" w:color="auto"/>
                        <w:left w:val="none" w:sz="0" w:space="0" w:color="auto"/>
                        <w:bottom w:val="none" w:sz="0" w:space="0" w:color="auto"/>
                        <w:right w:val="none" w:sz="0" w:space="0" w:color="auto"/>
                      </w:divBdr>
                    </w:div>
                  </w:divsChild>
                </w:div>
                <w:div w:id="483936068">
                  <w:marLeft w:val="0"/>
                  <w:marRight w:val="0"/>
                  <w:marTop w:val="0"/>
                  <w:marBottom w:val="0"/>
                  <w:divBdr>
                    <w:top w:val="none" w:sz="0" w:space="0" w:color="auto"/>
                    <w:left w:val="none" w:sz="0" w:space="0" w:color="auto"/>
                    <w:bottom w:val="none" w:sz="0" w:space="0" w:color="auto"/>
                    <w:right w:val="none" w:sz="0" w:space="0" w:color="auto"/>
                  </w:divBdr>
                  <w:divsChild>
                    <w:div w:id="1464273828">
                      <w:marLeft w:val="0"/>
                      <w:marRight w:val="0"/>
                      <w:marTop w:val="0"/>
                      <w:marBottom w:val="0"/>
                      <w:divBdr>
                        <w:top w:val="none" w:sz="0" w:space="0" w:color="auto"/>
                        <w:left w:val="none" w:sz="0" w:space="0" w:color="auto"/>
                        <w:bottom w:val="none" w:sz="0" w:space="0" w:color="auto"/>
                        <w:right w:val="none" w:sz="0" w:space="0" w:color="auto"/>
                      </w:divBdr>
                    </w:div>
                  </w:divsChild>
                </w:div>
                <w:div w:id="1332568272">
                  <w:marLeft w:val="0"/>
                  <w:marRight w:val="0"/>
                  <w:marTop w:val="0"/>
                  <w:marBottom w:val="0"/>
                  <w:divBdr>
                    <w:top w:val="none" w:sz="0" w:space="0" w:color="auto"/>
                    <w:left w:val="none" w:sz="0" w:space="0" w:color="auto"/>
                    <w:bottom w:val="none" w:sz="0" w:space="0" w:color="auto"/>
                    <w:right w:val="none" w:sz="0" w:space="0" w:color="auto"/>
                  </w:divBdr>
                  <w:divsChild>
                    <w:div w:id="266886589">
                      <w:marLeft w:val="0"/>
                      <w:marRight w:val="0"/>
                      <w:marTop w:val="0"/>
                      <w:marBottom w:val="0"/>
                      <w:divBdr>
                        <w:top w:val="none" w:sz="0" w:space="0" w:color="auto"/>
                        <w:left w:val="none" w:sz="0" w:space="0" w:color="auto"/>
                        <w:bottom w:val="none" w:sz="0" w:space="0" w:color="auto"/>
                        <w:right w:val="none" w:sz="0" w:space="0" w:color="auto"/>
                      </w:divBdr>
                    </w:div>
                  </w:divsChild>
                </w:div>
                <w:div w:id="1778477815">
                  <w:marLeft w:val="0"/>
                  <w:marRight w:val="0"/>
                  <w:marTop w:val="0"/>
                  <w:marBottom w:val="0"/>
                  <w:divBdr>
                    <w:top w:val="none" w:sz="0" w:space="0" w:color="auto"/>
                    <w:left w:val="none" w:sz="0" w:space="0" w:color="auto"/>
                    <w:bottom w:val="none" w:sz="0" w:space="0" w:color="auto"/>
                    <w:right w:val="none" w:sz="0" w:space="0" w:color="auto"/>
                  </w:divBdr>
                  <w:divsChild>
                    <w:div w:id="720978411">
                      <w:marLeft w:val="0"/>
                      <w:marRight w:val="0"/>
                      <w:marTop w:val="0"/>
                      <w:marBottom w:val="0"/>
                      <w:divBdr>
                        <w:top w:val="none" w:sz="0" w:space="0" w:color="auto"/>
                        <w:left w:val="none" w:sz="0" w:space="0" w:color="auto"/>
                        <w:bottom w:val="none" w:sz="0" w:space="0" w:color="auto"/>
                        <w:right w:val="none" w:sz="0" w:space="0" w:color="auto"/>
                      </w:divBdr>
                    </w:div>
                  </w:divsChild>
                </w:div>
                <w:div w:id="1056390765">
                  <w:marLeft w:val="0"/>
                  <w:marRight w:val="0"/>
                  <w:marTop w:val="0"/>
                  <w:marBottom w:val="0"/>
                  <w:divBdr>
                    <w:top w:val="none" w:sz="0" w:space="0" w:color="auto"/>
                    <w:left w:val="none" w:sz="0" w:space="0" w:color="auto"/>
                    <w:bottom w:val="none" w:sz="0" w:space="0" w:color="auto"/>
                    <w:right w:val="none" w:sz="0" w:space="0" w:color="auto"/>
                  </w:divBdr>
                  <w:divsChild>
                    <w:div w:id="494608021">
                      <w:marLeft w:val="0"/>
                      <w:marRight w:val="0"/>
                      <w:marTop w:val="0"/>
                      <w:marBottom w:val="0"/>
                      <w:divBdr>
                        <w:top w:val="none" w:sz="0" w:space="0" w:color="auto"/>
                        <w:left w:val="none" w:sz="0" w:space="0" w:color="auto"/>
                        <w:bottom w:val="none" w:sz="0" w:space="0" w:color="auto"/>
                        <w:right w:val="none" w:sz="0" w:space="0" w:color="auto"/>
                      </w:divBdr>
                    </w:div>
                  </w:divsChild>
                </w:div>
                <w:div w:id="1424910437">
                  <w:marLeft w:val="0"/>
                  <w:marRight w:val="0"/>
                  <w:marTop w:val="0"/>
                  <w:marBottom w:val="0"/>
                  <w:divBdr>
                    <w:top w:val="none" w:sz="0" w:space="0" w:color="auto"/>
                    <w:left w:val="none" w:sz="0" w:space="0" w:color="auto"/>
                    <w:bottom w:val="none" w:sz="0" w:space="0" w:color="auto"/>
                    <w:right w:val="none" w:sz="0" w:space="0" w:color="auto"/>
                  </w:divBdr>
                  <w:divsChild>
                    <w:div w:id="1874344709">
                      <w:marLeft w:val="0"/>
                      <w:marRight w:val="0"/>
                      <w:marTop w:val="0"/>
                      <w:marBottom w:val="0"/>
                      <w:divBdr>
                        <w:top w:val="none" w:sz="0" w:space="0" w:color="auto"/>
                        <w:left w:val="none" w:sz="0" w:space="0" w:color="auto"/>
                        <w:bottom w:val="none" w:sz="0" w:space="0" w:color="auto"/>
                        <w:right w:val="none" w:sz="0" w:space="0" w:color="auto"/>
                      </w:divBdr>
                    </w:div>
                  </w:divsChild>
                </w:div>
                <w:div w:id="193226131">
                  <w:marLeft w:val="0"/>
                  <w:marRight w:val="0"/>
                  <w:marTop w:val="0"/>
                  <w:marBottom w:val="0"/>
                  <w:divBdr>
                    <w:top w:val="none" w:sz="0" w:space="0" w:color="auto"/>
                    <w:left w:val="none" w:sz="0" w:space="0" w:color="auto"/>
                    <w:bottom w:val="none" w:sz="0" w:space="0" w:color="auto"/>
                    <w:right w:val="none" w:sz="0" w:space="0" w:color="auto"/>
                  </w:divBdr>
                  <w:divsChild>
                    <w:div w:id="228073888">
                      <w:marLeft w:val="0"/>
                      <w:marRight w:val="0"/>
                      <w:marTop w:val="0"/>
                      <w:marBottom w:val="0"/>
                      <w:divBdr>
                        <w:top w:val="none" w:sz="0" w:space="0" w:color="auto"/>
                        <w:left w:val="none" w:sz="0" w:space="0" w:color="auto"/>
                        <w:bottom w:val="none" w:sz="0" w:space="0" w:color="auto"/>
                        <w:right w:val="none" w:sz="0" w:space="0" w:color="auto"/>
                      </w:divBdr>
                    </w:div>
                  </w:divsChild>
                </w:div>
                <w:div w:id="2057927695">
                  <w:marLeft w:val="0"/>
                  <w:marRight w:val="0"/>
                  <w:marTop w:val="0"/>
                  <w:marBottom w:val="0"/>
                  <w:divBdr>
                    <w:top w:val="none" w:sz="0" w:space="0" w:color="auto"/>
                    <w:left w:val="none" w:sz="0" w:space="0" w:color="auto"/>
                    <w:bottom w:val="none" w:sz="0" w:space="0" w:color="auto"/>
                    <w:right w:val="none" w:sz="0" w:space="0" w:color="auto"/>
                  </w:divBdr>
                  <w:divsChild>
                    <w:div w:id="1898281512">
                      <w:marLeft w:val="0"/>
                      <w:marRight w:val="0"/>
                      <w:marTop w:val="0"/>
                      <w:marBottom w:val="0"/>
                      <w:divBdr>
                        <w:top w:val="none" w:sz="0" w:space="0" w:color="auto"/>
                        <w:left w:val="none" w:sz="0" w:space="0" w:color="auto"/>
                        <w:bottom w:val="none" w:sz="0" w:space="0" w:color="auto"/>
                        <w:right w:val="none" w:sz="0" w:space="0" w:color="auto"/>
                      </w:divBdr>
                    </w:div>
                  </w:divsChild>
                </w:div>
                <w:div w:id="271135288">
                  <w:marLeft w:val="0"/>
                  <w:marRight w:val="0"/>
                  <w:marTop w:val="0"/>
                  <w:marBottom w:val="0"/>
                  <w:divBdr>
                    <w:top w:val="none" w:sz="0" w:space="0" w:color="auto"/>
                    <w:left w:val="none" w:sz="0" w:space="0" w:color="auto"/>
                    <w:bottom w:val="none" w:sz="0" w:space="0" w:color="auto"/>
                    <w:right w:val="none" w:sz="0" w:space="0" w:color="auto"/>
                  </w:divBdr>
                  <w:divsChild>
                    <w:div w:id="2098748746">
                      <w:marLeft w:val="0"/>
                      <w:marRight w:val="0"/>
                      <w:marTop w:val="0"/>
                      <w:marBottom w:val="0"/>
                      <w:divBdr>
                        <w:top w:val="none" w:sz="0" w:space="0" w:color="auto"/>
                        <w:left w:val="none" w:sz="0" w:space="0" w:color="auto"/>
                        <w:bottom w:val="none" w:sz="0" w:space="0" w:color="auto"/>
                        <w:right w:val="none" w:sz="0" w:space="0" w:color="auto"/>
                      </w:divBdr>
                    </w:div>
                  </w:divsChild>
                </w:div>
                <w:div w:id="877549013">
                  <w:marLeft w:val="0"/>
                  <w:marRight w:val="0"/>
                  <w:marTop w:val="0"/>
                  <w:marBottom w:val="0"/>
                  <w:divBdr>
                    <w:top w:val="none" w:sz="0" w:space="0" w:color="auto"/>
                    <w:left w:val="none" w:sz="0" w:space="0" w:color="auto"/>
                    <w:bottom w:val="none" w:sz="0" w:space="0" w:color="auto"/>
                    <w:right w:val="none" w:sz="0" w:space="0" w:color="auto"/>
                  </w:divBdr>
                  <w:divsChild>
                    <w:div w:id="702435712">
                      <w:marLeft w:val="0"/>
                      <w:marRight w:val="0"/>
                      <w:marTop w:val="0"/>
                      <w:marBottom w:val="0"/>
                      <w:divBdr>
                        <w:top w:val="none" w:sz="0" w:space="0" w:color="auto"/>
                        <w:left w:val="none" w:sz="0" w:space="0" w:color="auto"/>
                        <w:bottom w:val="none" w:sz="0" w:space="0" w:color="auto"/>
                        <w:right w:val="none" w:sz="0" w:space="0" w:color="auto"/>
                      </w:divBdr>
                    </w:div>
                  </w:divsChild>
                </w:div>
                <w:div w:id="2042365418">
                  <w:marLeft w:val="0"/>
                  <w:marRight w:val="0"/>
                  <w:marTop w:val="0"/>
                  <w:marBottom w:val="0"/>
                  <w:divBdr>
                    <w:top w:val="none" w:sz="0" w:space="0" w:color="auto"/>
                    <w:left w:val="none" w:sz="0" w:space="0" w:color="auto"/>
                    <w:bottom w:val="none" w:sz="0" w:space="0" w:color="auto"/>
                    <w:right w:val="none" w:sz="0" w:space="0" w:color="auto"/>
                  </w:divBdr>
                  <w:divsChild>
                    <w:div w:id="1626152255">
                      <w:marLeft w:val="0"/>
                      <w:marRight w:val="0"/>
                      <w:marTop w:val="0"/>
                      <w:marBottom w:val="0"/>
                      <w:divBdr>
                        <w:top w:val="none" w:sz="0" w:space="0" w:color="auto"/>
                        <w:left w:val="none" w:sz="0" w:space="0" w:color="auto"/>
                        <w:bottom w:val="none" w:sz="0" w:space="0" w:color="auto"/>
                        <w:right w:val="none" w:sz="0" w:space="0" w:color="auto"/>
                      </w:divBdr>
                    </w:div>
                  </w:divsChild>
                </w:div>
                <w:div w:id="671418835">
                  <w:marLeft w:val="0"/>
                  <w:marRight w:val="0"/>
                  <w:marTop w:val="0"/>
                  <w:marBottom w:val="0"/>
                  <w:divBdr>
                    <w:top w:val="none" w:sz="0" w:space="0" w:color="auto"/>
                    <w:left w:val="none" w:sz="0" w:space="0" w:color="auto"/>
                    <w:bottom w:val="none" w:sz="0" w:space="0" w:color="auto"/>
                    <w:right w:val="none" w:sz="0" w:space="0" w:color="auto"/>
                  </w:divBdr>
                  <w:divsChild>
                    <w:div w:id="1541088349">
                      <w:marLeft w:val="0"/>
                      <w:marRight w:val="0"/>
                      <w:marTop w:val="0"/>
                      <w:marBottom w:val="0"/>
                      <w:divBdr>
                        <w:top w:val="none" w:sz="0" w:space="0" w:color="auto"/>
                        <w:left w:val="none" w:sz="0" w:space="0" w:color="auto"/>
                        <w:bottom w:val="none" w:sz="0" w:space="0" w:color="auto"/>
                        <w:right w:val="none" w:sz="0" w:space="0" w:color="auto"/>
                      </w:divBdr>
                    </w:div>
                  </w:divsChild>
                </w:div>
                <w:div w:id="897396332">
                  <w:marLeft w:val="0"/>
                  <w:marRight w:val="0"/>
                  <w:marTop w:val="0"/>
                  <w:marBottom w:val="0"/>
                  <w:divBdr>
                    <w:top w:val="none" w:sz="0" w:space="0" w:color="auto"/>
                    <w:left w:val="none" w:sz="0" w:space="0" w:color="auto"/>
                    <w:bottom w:val="none" w:sz="0" w:space="0" w:color="auto"/>
                    <w:right w:val="none" w:sz="0" w:space="0" w:color="auto"/>
                  </w:divBdr>
                  <w:divsChild>
                    <w:div w:id="1672101814">
                      <w:marLeft w:val="0"/>
                      <w:marRight w:val="0"/>
                      <w:marTop w:val="0"/>
                      <w:marBottom w:val="0"/>
                      <w:divBdr>
                        <w:top w:val="none" w:sz="0" w:space="0" w:color="auto"/>
                        <w:left w:val="none" w:sz="0" w:space="0" w:color="auto"/>
                        <w:bottom w:val="none" w:sz="0" w:space="0" w:color="auto"/>
                        <w:right w:val="none" w:sz="0" w:space="0" w:color="auto"/>
                      </w:divBdr>
                    </w:div>
                  </w:divsChild>
                </w:div>
                <w:div w:id="1034040461">
                  <w:marLeft w:val="0"/>
                  <w:marRight w:val="0"/>
                  <w:marTop w:val="0"/>
                  <w:marBottom w:val="0"/>
                  <w:divBdr>
                    <w:top w:val="none" w:sz="0" w:space="0" w:color="auto"/>
                    <w:left w:val="none" w:sz="0" w:space="0" w:color="auto"/>
                    <w:bottom w:val="none" w:sz="0" w:space="0" w:color="auto"/>
                    <w:right w:val="none" w:sz="0" w:space="0" w:color="auto"/>
                  </w:divBdr>
                  <w:divsChild>
                    <w:div w:id="1907835957">
                      <w:marLeft w:val="0"/>
                      <w:marRight w:val="0"/>
                      <w:marTop w:val="0"/>
                      <w:marBottom w:val="0"/>
                      <w:divBdr>
                        <w:top w:val="none" w:sz="0" w:space="0" w:color="auto"/>
                        <w:left w:val="none" w:sz="0" w:space="0" w:color="auto"/>
                        <w:bottom w:val="none" w:sz="0" w:space="0" w:color="auto"/>
                        <w:right w:val="none" w:sz="0" w:space="0" w:color="auto"/>
                      </w:divBdr>
                    </w:div>
                  </w:divsChild>
                </w:div>
                <w:div w:id="652755334">
                  <w:marLeft w:val="0"/>
                  <w:marRight w:val="0"/>
                  <w:marTop w:val="0"/>
                  <w:marBottom w:val="0"/>
                  <w:divBdr>
                    <w:top w:val="none" w:sz="0" w:space="0" w:color="auto"/>
                    <w:left w:val="none" w:sz="0" w:space="0" w:color="auto"/>
                    <w:bottom w:val="none" w:sz="0" w:space="0" w:color="auto"/>
                    <w:right w:val="none" w:sz="0" w:space="0" w:color="auto"/>
                  </w:divBdr>
                  <w:divsChild>
                    <w:div w:id="747270219">
                      <w:marLeft w:val="0"/>
                      <w:marRight w:val="0"/>
                      <w:marTop w:val="0"/>
                      <w:marBottom w:val="0"/>
                      <w:divBdr>
                        <w:top w:val="none" w:sz="0" w:space="0" w:color="auto"/>
                        <w:left w:val="none" w:sz="0" w:space="0" w:color="auto"/>
                        <w:bottom w:val="none" w:sz="0" w:space="0" w:color="auto"/>
                        <w:right w:val="none" w:sz="0" w:space="0" w:color="auto"/>
                      </w:divBdr>
                    </w:div>
                  </w:divsChild>
                </w:div>
                <w:div w:id="742458265">
                  <w:marLeft w:val="0"/>
                  <w:marRight w:val="0"/>
                  <w:marTop w:val="0"/>
                  <w:marBottom w:val="0"/>
                  <w:divBdr>
                    <w:top w:val="none" w:sz="0" w:space="0" w:color="auto"/>
                    <w:left w:val="none" w:sz="0" w:space="0" w:color="auto"/>
                    <w:bottom w:val="none" w:sz="0" w:space="0" w:color="auto"/>
                    <w:right w:val="none" w:sz="0" w:space="0" w:color="auto"/>
                  </w:divBdr>
                  <w:divsChild>
                    <w:div w:id="1483815020">
                      <w:marLeft w:val="0"/>
                      <w:marRight w:val="0"/>
                      <w:marTop w:val="0"/>
                      <w:marBottom w:val="0"/>
                      <w:divBdr>
                        <w:top w:val="none" w:sz="0" w:space="0" w:color="auto"/>
                        <w:left w:val="none" w:sz="0" w:space="0" w:color="auto"/>
                        <w:bottom w:val="none" w:sz="0" w:space="0" w:color="auto"/>
                        <w:right w:val="none" w:sz="0" w:space="0" w:color="auto"/>
                      </w:divBdr>
                    </w:div>
                  </w:divsChild>
                </w:div>
                <w:div w:id="2128771682">
                  <w:marLeft w:val="0"/>
                  <w:marRight w:val="0"/>
                  <w:marTop w:val="0"/>
                  <w:marBottom w:val="0"/>
                  <w:divBdr>
                    <w:top w:val="none" w:sz="0" w:space="0" w:color="auto"/>
                    <w:left w:val="none" w:sz="0" w:space="0" w:color="auto"/>
                    <w:bottom w:val="none" w:sz="0" w:space="0" w:color="auto"/>
                    <w:right w:val="none" w:sz="0" w:space="0" w:color="auto"/>
                  </w:divBdr>
                  <w:divsChild>
                    <w:div w:id="2122263828">
                      <w:marLeft w:val="0"/>
                      <w:marRight w:val="0"/>
                      <w:marTop w:val="0"/>
                      <w:marBottom w:val="0"/>
                      <w:divBdr>
                        <w:top w:val="none" w:sz="0" w:space="0" w:color="auto"/>
                        <w:left w:val="none" w:sz="0" w:space="0" w:color="auto"/>
                        <w:bottom w:val="none" w:sz="0" w:space="0" w:color="auto"/>
                        <w:right w:val="none" w:sz="0" w:space="0" w:color="auto"/>
                      </w:divBdr>
                    </w:div>
                  </w:divsChild>
                </w:div>
                <w:div w:id="358244774">
                  <w:marLeft w:val="0"/>
                  <w:marRight w:val="0"/>
                  <w:marTop w:val="0"/>
                  <w:marBottom w:val="0"/>
                  <w:divBdr>
                    <w:top w:val="none" w:sz="0" w:space="0" w:color="auto"/>
                    <w:left w:val="none" w:sz="0" w:space="0" w:color="auto"/>
                    <w:bottom w:val="none" w:sz="0" w:space="0" w:color="auto"/>
                    <w:right w:val="none" w:sz="0" w:space="0" w:color="auto"/>
                  </w:divBdr>
                  <w:divsChild>
                    <w:div w:id="497383406">
                      <w:marLeft w:val="0"/>
                      <w:marRight w:val="0"/>
                      <w:marTop w:val="0"/>
                      <w:marBottom w:val="0"/>
                      <w:divBdr>
                        <w:top w:val="none" w:sz="0" w:space="0" w:color="auto"/>
                        <w:left w:val="none" w:sz="0" w:space="0" w:color="auto"/>
                        <w:bottom w:val="none" w:sz="0" w:space="0" w:color="auto"/>
                        <w:right w:val="none" w:sz="0" w:space="0" w:color="auto"/>
                      </w:divBdr>
                    </w:div>
                  </w:divsChild>
                </w:div>
                <w:div w:id="1744598725">
                  <w:marLeft w:val="0"/>
                  <w:marRight w:val="0"/>
                  <w:marTop w:val="0"/>
                  <w:marBottom w:val="0"/>
                  <w:divBdr>
                    <w:top w:val="none" w:sz="0" w:space="0" w:color="auto"/>
                    <w:left w:val="none" w:sz="0" w:space="0" w:color="auto"/>
                    <w:bottom w:val="none" w:sz="0" w:space="0" w:color="auto"/>
                    <w:right w:val="none" w:sz="0" w:space="0" w:color="auto"/>
                  </w:divBdr>
                  <w:divsChild>
                    <w:div w:id="1082678525">
                      <w:marLeft w:val="0"/>
                      <w:marRight w:val="0"/>
                      <w:marTop w:val="0"/>
                      <w:marBottom w:val="0"/>
                      <w:divBdr>
                        <w:top w:val="none" w:sz="0" w:space="0" w:color="auto"/>
                        <w:left w:val="none" w:sz="0" w:space="0" w:color="auto"/>
                        <w:bottom w:val="none" w:sz="0" w:space="0" w:color="auto"/>
                        <w:right w:val="none" w:sz="0" w:space="0" w:color="auto"/>
                      </w:divBdr>
                    </w:div>
                  </w:divsChild>
                </w:div>
                <w:div w:id="1509178463">
                  <w:marLeft w:val="0"/>
                  <w:marRight w:val="0"/>
                  <w:marTop w:val="0"/>
                  <w:marBottom w:val="0"/>
                  <w:divBdr>
                    <w:top w:val="none" w:sz="0" w:space="0" w:color="auto"/>
                    <w:left w:val="none" w:sz="0" w:space="0" w:color="auto"/>
                    <w:bottom w:val="none" w:sz="0" w:space="0" w:color="auto"/>
                    <w:right w:val="none" w:sz="0" w:space="0" w:color="auto"/>
                  </w:divBdr>
                  <w:divsChild>
                    <w:div w:id="486943299">
                      <w:marLeft w:val="0"/>
                      <w:marRight w:val="0"/>
                      <w:marTop w:val="0"/>
                      <w:marBottom w:val="0"/>
                      <w:divBdr>
                        <w:top w:val="none" w:sz="0" w:space="0" w:color="auto"/>
                        <w:left w:val="none" w:sz="0" w:space="0" w:color="auto"/>
                        <w:bottom w:val="none" w:sz="0" w:space="0" w:color="auto"/>
                        <w:right w:val="none" w:sz="0" w:space="0" w:color="auto"/>
                      </w:divBdr>
                    </w:div>
                  </w:divsChild>
                </w:div>
                <w:div w:id="1853882805">
                  <w:marLeft w:val="0"/>
                  <w:marRight w:val="0"/>
                  <w:marTop w:val="0"/>
                  <w:marBottom w:val="0"/>
                  <w:divBdr>
                    <w:top w:val="none" w:sz="0" w:space="0" w:color="auto"/>
                    <w:left w:val="none" w:sz="0" w:space="0" w:color="auto"/>
                    <w:bottom w:val="none" w:sz="0" w:space="0" w:color="auto"/>
                    <w:right w:val="none" w:sz="0" w:space="0" w:color="auto"/>
                  </w:divBdr>
                  <w:divsChild>
                    <w:div w:id="259878959">
                      <w:marLeft w:val="0"/>
                      <w:marRight w:val="0"/>
                      <w:marTop w:val="0"/>
                      <w:marBottom w:val="0"/>
                      <w:divBdr>
                        <w:top w:val="none" w:sz="0" w:space="0" w:color="auto"/>
                        <w:left w:val="none" w:sz="0" w:space="0" w:color="auto"/>
                        <w:bottom w:val="none" w:sz="0" w:space="0" w:color="auto"/>
                        <w:right w:val="none" w:sz="0" w:space="0" w:color="auto"/>
                      </w:divBdr>
                    </w:div>
                  </w:divsChild>
                </w:div>
                <w:div w:id="2131512538">
                  <w:marLeft w:val="0"/>
                  <w:marRight w:val="0"/>
                  <w:marTop w:val="0"/>
                  <w:marBottom w:val="0"/>
                  <w:divBdr>
                    <w:top w:val="none" w:sz="0" w:space="0" w:color="auto"/>
                    <w:left w:val="none" w:sz="0" w:space="0" w:color="auto"/>
                    <w:bottom w:val="none" w:sz="0" w:space="0" w:color="auto"/>
                    <w:right w:val="none" w:sz="0" w:space="0" w:color="auto"/>
                  </w:divBdr>
                  <w:divsChild>
                    <w:div w:id="1936281555">
                      <w:marLeft w:val="0"/>
                      <w:marRight w:val="0"/>
                      <w:marTop w:val="0"/>
                      <w:marBottom w:val="0"/>
                      <w:divBdr>
                        <w:top w:val="none" w:sz="0" w:space="0" w:color="auto"/>
                        <w:left w:val="none" w:sz="0" w:space="0" w:color="auto"/>
                        <w:bottom w:val="none" w:sz="0" w:space="0" w:color="auto"/>
                        <w:right w:val="none" w:sz="0" w:space="0" w:color="auto"/>
                      </w:divBdr>
                    </w:div>
                  </w:divsChild>
                </w:div>
                <w:div w:id="1143082719">
                  <w:marLeft w:val="0"/>
                  <w:marRight w:val="0"/>
                  <w:marTop w:val="0"/>
                  <w:marBottom w:val="0"/>
                  <w:divBdr>
                    <w:top w:val="none" w:sz="0" w:space="0" w:color="auto"/>
                    <w:left w:val="none" w:sz="0" w:space="0" w:color="auto"/>
                    <w:bottom w:val="none" w:sz="0" w:space="0" w:color="auto"/>
                    <w:right w:val="none" w:sz="0" w:space="0" w:color="auto"/>
                  </w:divBdr>
                  <w:divsChild>
                    <w:div w:id="2034106596">
                      <w:marLeft w:val="0"/>
                      <w:marRight w:val="0"/>
                      <w:marTop w:val="0"/>
                      <w:marBottom w:val="0"/>
                      <w:divBdr>
                        <w:top w:val="none" w:sz="0" w:space="0" w:color="auto"/>
                        <w:left w:val="none" w:sz="0" w:space="0" w:color="auto"/>
                        <w:bottom w:val="none" w:sz="0" w:space="0" w:color="auto"/>
                        <w:right w:val="none" w:sz="0" w:space="0" w:color="auto"/>
                      </w:divBdr>
                    </w:div>
                  </w:divsChild>
                </w:div>
                <w:div w:id="668870857">
                  <w:marLeft w:val="0"/>
                  <w:marRight w:val="0"/>
                  <w:marTop w:val="0"/>
                  <w:marBottom w:val="0"/>
                  <w:divBdr>
                    <w:top w:val="none" w:sz="0" w:space="0" w:color="auto"/>
                    <w:left w:val="none" w:sz="0" w:space="0" w:color="auto"/>
                    <w:bottom w:val="none" w:sz="0" w:space="0" w:color="auto"/>
                    <w:right w:val="none" w:sz="0" w:space="0" w:color="auto"/>
                  </w:divBdr>
                  <w:divsChild>
                    <w:div w:id="378821833">
                      <w:marLeft w:val="0"/>
                      <w:marRight w:val="0"/>
                      <w:marTop w:val="0"/>
                      <w:marBottom w:val="0"/>
                      <w:divBdr>
                        <w:top w:val="none" w:sz="0" w:space="0" w:color="auto"/>
                        <w:left w:val="none" w:sz="0" w:space="0" w:color="auto"/>
                        <w:bottom w:val="none" w:sz="0" w:space="0" w:color="auto"/>
                        <w:right w:val="none" w:sz="0" w:space="0" w:color="auto"/>
                      </w:divBdr>
                    </w:div>
                  </w:divsChild>
                </w:div>
                <w:div w:id="685325334">
                  <w:marLeft w:val="0"/>
                  <w:marRight w:val="0"/>
                  <w:marTop w:val="0"/>
                  <w:marBottom w:val="0"/>
                  <w:divBdr>
                    <w:top w:val="none" w:sz="0" w:space="0" w:color="auto"/>
                    <w:left w:val="none" w:sz="0" w:space="0" w:color="auto"/>
                    <w:bottom w:val="none" w:sz="0" w:space="0" w:color="auto"/>
                    <w:right w:val="none" w:sz="0" w:space="0" w:color="auto"/>
                  </w:divBdr>
                  <w:divsChild>
                    <w:div w:id="1222012763">
                      <w:marLeft w:val="0"/>
                      <w:marRight w:val="0"/>
                      <w:marTop w:val="0"/>
                      <w:marBottom w:val="0"/>
                      <w:divBdr>
                        <w:top w:val="none" w:sz="0" w:space="0" w:color="auto"/>
                        <w:left w:val="none" w:sz="0" w:space="0" w:color="auto"/>
                        <w:bottom w:val="none" w:sz="0" w:space="0" w:color="auto"/>
                        <w:right w:val="none" w:sz="0" w:space="0" w:color="auto"/>
                      </w:divBdr>
                    </w:div>
                  </w:divsChild>
                </w:div>
                <w:div w:id="1586648260">
                  <w:marLeft w:val="0"/>
                  <w:marRight w:val="0"/>
                  <w:marTop w:val="0"/>
                  <w:marBottom w:val="0"/>
                  <w:divBdr>
                    <w:top w:val="none" w:sz="0" w:space="0" w:color="auto"/>
                    <w:left w:val="none" w:sz="0" w:space="0" w:color="auto"/>
                    <w:bottom w:val="none" w:sz="0" w:space="0" w:color="auto"/>
                    <w:right w:val="none" w:sz="0" w:space="0" w:color="auto"/>
                  </w:divBdr>
                  <w:divsChild>
                    <w:div w:id="988481372">
                      <w:marLeft w:val="0"/>
                      <w:marRight w:val="0"/>
                      <w:marTop w:val="0"/>
                      <w:marBottom w:val="0"/>
                      <w:divBdr>
                        <w:top w:val="none" w:sz="0" w:space="0" w:color="auto"/>
                        <w:left w:val="none" w:sz="0" w:space="0" w:color="auto"/>
                        <w:bottom w:val="none" w:sz="0" w:space="0" w:color="auto"/>
                        <w:right w:val="none" w:sz="0" w:space="0" w:color="auto"/>
                      </w:divBdr>
                    </w:div>
                  </w:divsChild>
                </w:div>
                <w:div w:id="707031162">
                  <w:marLeft w:val="0"/>
                  <w:marRight w:val="0"/>
                  <w:marTop w:val="0"/>
                  <w:marBottom w:val="0"/>
                  <w:divBdr>
                    <w:top w:val="none" w:sz="0" w:space="0" w:color="auto"/>
                    <w:left w:val="none" w:sz="0" w:space="0" w:color="auto"/>
                    <w:bottom w:val="none" w:sz="0" w:space="0" w:color="auto"/>
                    <w:right w:val="none" w:sz="0" w:space="0" w:color="auto"/>
                  </w:divBdr>
                  <w:divsChild>
                    <w:div w:id="350180342">
                      <w:marLeft w:val="0"/>
                      <w:marRight w:val="0"/>
                      <w:marTop w:val="0"/>
                      <w:marBottom w:val="0"/>
                      <w:divBdr>
                        <w:top w:val="none" w:sz="0" w:space="0" w:color="auto"/>
                        <w:left w:val="none" w:sz="0" w:space="0" w:color="auto"/>
                        <w:bottom w:val="none" w:sz="0" w:space="0" w:color="auto"/>
                        <w:right w:val="none" w:sz="0" w:space="0" w:color="auto"/>
                      </w:divBdr>
                    </w:div>
                  </w:divsChild>
                </w:div>
                <w:div w:id="460996378">
                  <w:marLeft w:val="0"/>
                  <w:marRight w:val="0"/>
                  <w:marTop w:val="0"/>
                  <w:marBottom w:val="0"/>
                  <w:divBdr>
                    <w:top w:val="none" w:sz="0" w:space="0" w:color="auto"/>
                    <w:left w:val="none" w:sz="0" w:space="0" w:color="auto"/>
                    <w:bottom w:val="none" w:sz="0" w:space="0" w:color="auto"/>
                    <w:right w:val="none" w:sz="0" w:space="0" w:color="auto"/>
                  </w:divBdr>
                  <w:divsChild>
                    <w:div w:id="354238152">
                      <w:marLeft w:val="0"/>
                      <w:marRight w:val="0"/>
                      <w:marTop w:val="0"/>
                      <w:marBottom w:val="0"/>
                      <w:divBdr>
                        <w:top w:val="none" w:sz="0" w:space="0" w:color="auto"/>
                        <w:left w:val="none" w:sz="0" w:space="0" w:color="auto"/>
                        <w:bottom w:val="none" w:sz="0" w:space="0" w:color="auto"/>
                        <w:right w:val="none" w:sz="0" w:space="0" w:color="auto"/>
                      </w:divBdr>
                    </w:div>
                  </w:divsChild>
                </w:div>
                <w:div w:id="1685983995">
                  <w:marLeft w:val="0"/>
                  <w:marRight w:val="0"/>
                  <w:marTop w:val="0"/>
                  <w:marBottom w:val="0"/>
                  <w:divBdr>
                    <w:top w:val="none" w:sz="0" w:space="0" w:color="auto"/>
                    <w:left w:val="none" w:sz="0" w:space="0" w:color="auto"/>
                    <w:bottom w:val="none" w:sz="0" w:space="0" w:color="auto"/>
                    <w:right w:val="none" w:sz="0" w:space="0" w:color="auto"/>
                  </w:divBdr>
                  <w:divsChild>
                    <w:div w:id="1533542746">
                      <w:marLeft w:val="0"/>
                      <w:marRight w:val="0"/>
                      <w:marTop w:val="0"/>
                      <w:marBottom w:val="0"/>
                      <w:divBdr>
                        <w:top w:val="none" w:sz="0" w:space="0" w:color="auto"/>
                        <w:left w:val="none" w:sz="0" w:space="0" w:color="auto"/>
                        <w:bottom w:val="none" w:sz="0" w:space="0" w:color="auto"/>
                        <w:right w:val="none" w:sz="0" w:space="0" w:color="auto"/>
                      </w:divBdr>
                    </w:div>
                  </w:divsChild>
                </w:div>
                <w:div w:id="1618609301">
                  <w:marLeft w:val="0"/>
                  <w:marRight w:val="0"/>
                  <w:marTop w:val="0"/>
                  <w:marBottom w:val="0"/>
                  <w:divBdr>
                    <w:top w:val="none" w:sz="0" w:space="0" w:color="auto"/>
                    <w:left w:val="none" w:sz="0" w:space="0" w:color="auto"/>
                    <w:bottom w:val="none" w:sz="0" w:space="0" w:color="auto"/>
                    <w:right w:val="none" w:sz="0" w:space="0" w:color="auto"/>
                  </w:divBdr>
                  <w:divsChild>
                    <w:div w:id="871770457">
                      <w:marLeft w:val="0"/>
                      <w:marRight w:val="0"/>
                      <w:marTop w:val="0"/>
                      <w:marBottom w:val="0"/>
                      <w:divBdr>
                        <w:top w:val="none" w:sz="0" w:space="0" w:color="auto"/>
                        <w:left w:val="none" w:sz="0" w:space="0" w:color="auto"/>
                        <w:bottom w:val="none" w:sz="0" w:space="0" w:color="auto"/>
                        <w:right w:val="none" w:sz="0" w:space="0" w:color="auto"/>
                      </w:divBdr>
                    </w:div>
                  </w:divsChild>
                </w:div>
                <w:div w:id="38825221">
                  <w:marLeft w:val="0"/>
                  <w:marRight w:val="0"/>
                  <w:marTop w:val="0"/>
                  <w:marBottom w:val="0"/>
                  <w:divBdr>
                    <w:top w:val="none" w:sz="0" w:space="0" w:color="auto"/>
                    <w:left w:val="none" w:sz="0" w:space="0" w:color="auto"/>
                    <w:bottom w:val="none" w:sz="0" w:space="0" w:color="auto"/>
                    <w:right w:val="none" w:sz="0" w:space="0" w:color="auto"/>
                  </w:divBdr>
                  <w:divsChild>
                    <w:div w:id="1153645392">
                      <w:marLeft w:val="0"/>
                      <w:marRight w:val="0"/>
                      <w:marTop w:val="0"/>
                      <w:marBottom w:val="0"/>
                      <w:divBdr>
                        <w:top w:val="none" w:sz="0" w:space="0" w:color="auto"/>
                        <w:left w:val="none" w:sz="0" w:space="0" w:color="auto"/>
                        <w:bottom w:val="none" w:sz="0" w:space="0" w:color="auto"/>
                        <w:right w:val="none" w:sz="0" w:space="0" w:color="auto"/>
                      </w:divBdr>
                    </w:div>
                  </w:divsChild>
                </w:div>
                <w:div w:id="517472968">
                  <w:marLeft w:val="0"/>
                  <w:marRight w:val="0"/>
                  <w:marTop w:val="0"/>
                  <w:marBottom w:val="0"/>
                  <w:divBdr>
                    <w:top w:val="none" w:sz="0" w:space="0" w:color="auto"/>
                    <w:left w:val="none" w:sz="0" w:space="0" w:color="auto"/>
                    <w:bottom w:val="none" w:sz="0" w:space="0" w:color="auto"/>
                    <w:right w:val="none" w:sz="0" w:space="0" w:color="auto"/>
                  </w:divBdr>
                  <w:divsChild>
                    <w:div w:id="215089399">
                      <w:marLeft w:val="0"/>
                      <w:marRight w:val="0"/>
                      <w:marTop w:val="0"/>
                      <w:marBottom w:val="0"/>
                      <w:divBdr>
                        <w:top w:val="none" w:sz="0" w:space="0" w:color="auto"/>
                        <w:left w:val="none" w:sz="0" w:space="0" w:color="auto"/>
                        <w:bottom w:val="none" w:sz="0" w:space="0" w:color="auto"/>
                        <w:right w:val="none" w:sz="0" w:space="0" w:color="auto"/>
                      </w:divBdr>
                    </w:div>
                  </w:divsChild>
                </w:div>
                <w:div w:id="2017270684">
                  <w:marLeft w:val="0"/>
                  <w:marRight w:val="0"/>
                  <w:marTop w:val="0"/>
                  <w:marBottom w:val="0"/>
                  <w:divBdr>
                    <w:top w:val="none" w:sz="0" w:space="0" w:color="auto"/>
                    <w:left w:val="none" w:sz="0" w:space="0" w:color="auto"/>
                    <w:bottom w:val="none" w:sz="0" w:space="0" w:color="auto"/>
                    <w:right w:val="none" w:sz="0" w:space="0" w:color="auto"/>
                  </w:divBdr>
                  <w:divsChild>
                    <w:div w:id="683048148">
                      <w:marLeft w:val="0"/>
                      <w:marRight w:val="0"/>
                      <w:marTop w:val="0"/>
                      <w:marBottom w:val="0"/>
                      <w:divBdr>
                        <w:top w:val="none" w:sz="0" w:space="0" w:color="auto"/>
                        <w:left w:val="none" w:sz="0" w:space="0" w:color="auto"/>
                        <w:bottom w:val="none" w:sz="0" w:space="0" w:color="auto"/>
                        <w:right w:val="none" w:sz="0" w:space="0" w:color="auto"/>
                      </w:divBdr>
                    </w:div>
                  </w:divsChild>
                </w:div>
                <w:div w:id="1388409577">
                  <w:marLeft w:val="0"/>
                  <w:marRight w:val="0"/>
                  <w:marTop w:val="0"/>
                  <w:marBottom w:val="0"/>
                  <w:divBdr>
                    <w:top w:val="none" w:sz="0" w:space="0" w:color="auto"/>
                    <w:left w:val="none" w:sz="0" w:space="0" w:color="auto"/>
                    <w:bottom w:val="none" w:sz="0" w:space="0" w:color="auto"/>
                    <w:right w:val="none" w:sz="0" w:space="0" w:color="auto"/>
                  </w:divBdr>
                  <w:divsChild>
                    <w:div w:id="118740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2724</Words>
  <Characters>13608</Characters>
  <Application>Microsoft Office Word</Application>
  <DocSecurity>4</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Dysart</dc:creator>
  <cp:keywords/>
  <dc:description/>
  <cp:lastModifiedBy>Claire Moggie</cp:lastModifiedBy>
  <cp:revision>2</cp:revision>
  <dcterms:created xsi:type="dcterms:W3CDTF">2025-11-12T12:36:00Z</dcterms:created>
  <dcterms:modified xsi:type="dcterms:W3CDTF">2025-11-12T12:36:00Z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ab9bc7f8-aa1b-4f93-b4dd-247f6d24433c</vt:lpwstr>
  </property>
</Properties>
</file>