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AFB9F8" w14:textId="78BC766D" w:rsidR="00674D9B" w:rsidRPr="00674D9B" w:rsidRDefault="00674D9B" w:rsidP="00674D9B">
      <w:pPr>
        <w:jc w:val="center"/>
        <w:rPr>
          <w:b/>
          <w:bCs/>
        </w:rPr>
      </w:pPr>
      <w:r w:rsidRPr="00674D9B">
        <w:rPr>
          <w:b/>
          <w:bCs/>
          <w:color w:val="000000"/>
          <w:sz w:val="27"/>
          <w:szCs w:val="27"/>
        </w:rPr>
        <w:t>SPS SSLC Agenda and Action Tracker</w:t>
      </w:r>
    </w:p>
    <w:p w14:paraId="3A6C3ABD" w14:textId="3E5B30A7" w:rsidR="00EE0EE0" w:rsidRPr="00674D9B" w:rsidRDefault="00EE0EE0" w:rsidP="00674D9B">
      <w:pPr>
        <w:jc w:val="center"/>
        <w:rPr>
          <w:b/>
          <w:bCs/>
          <w:sz w:val="27"/>
          <w:szCs w:val="27"/>
        </w:rPr>
      </w:pPr>
      <w:r w:rsidRPr="00674D9B">
        <w:rPr>
          <w:b/>
          <w:bCs/>
          <w:sz w:val="27"/>
          <w:szCs w:val="27"/>
        </w:rPr>
        <w:t xml:space="preserve">Social Anthropology </w:t>
      </w:r>
      <w:r w:rsidR="00674D9B" w:rsidRPr="00674D9B">
        <w:rPr>
          <w:b/>
          <w:bCs/>
          <w:sz w:val="27"/>
          <w:szCs w:val="27"/>
        </w:rPr>
        <w:t xml:space="preserve">Undergraduate </w:t>
      </w:r>
      <w:r w:rsidRPr="00674D9B">
        <w:rPr>
          <w:b/>
          <w:bCs/>
          <w:sz w:val="27"/>
          <w:szCs w:val="27"/>
        </w:rPr>
        <w:t>SSLC</w:t>
      </w:r>
    </w:p>
    <w:p w14:paraId="304DBE39" w14:textId="77777777" w:rsidR="00674D9B" w:rsidRDefault="00674D9B" w:rsidP="00674D9B"/>
    <w:p w14:paraId="163CC687" w14:textId="4B665813" w:rsidR="00EE0EE0" w:rsidRDefault="00674D9B" w:rsidP="00674D9B">
      <w:r>
        <w:t>Monday 28</w:t>
      </w:r>
      <w:r w:rsidRPr="00674D9B">
        <w:rPr>
          <w:vertAlign w:val="superscript"/>
        </w:rPr>
        <w:t>th</w:t>
      </w:r>
      <w:r>
        <w:t xml:space="preserve"> October 2024 at 12:30-2pm                                                 Chrystal Macmillan Building 3.11 </w:t>
      </w:r>
    </w:p>
    <w:p w14:paraId="641D744E" w14:textId="77777777" w:rsidR="00EE0EE0" w:rsidRDefault="00EE0EE0">
      <w:r w:rsidRPr="00EE0EE0">
        <w:rPr>
          <w:rStyle w:val="Heading2Char"/>
        </w:rPr>
        <w:t>Attending</w:t>
      </w:r>
      <w:r>
        <w:t xml:space="preserve">: </w:t>
      </w:r>
    </w:p>
    <w:p w14:paraId="5AF1813B" w14:textId="77777777" w:rsidR="00674D9B" w:rsidRDefault="00674D9B" w:rsidP="00674D9B">
      <w:pPr>
        <w:pStyle w:val="ListParagraph"/>
        <w:numPr>
          <w:ilvl w:val="0"/>
          <w:numId w:val="2"/>
        </w:numPr>
      </w:pPr>
      <w:r>
        <w:t xml:space="preserve">Maya Mayblin – Director of Undergraduate Teaching for Social Anthropology </w:t>
      </w:r>
    </w:p>
    <w:p w14:paraId="7DF7A413" w14:textId="77777777" w:rsidR="00674D9B" w:rsidRDefault="00674D9B" w:rsidP="00674D9B">
      <w:pPr>
        <w:pStyle w:val="ListParagraph"/>
        <w:numPr>
          <w:ilvl w:val="0"/>
          <w:numId w:val="2"/>
        </w:numPr>
      </w:pPr>
      <w:r>
        <w:t xml:space="preserve">Moyukh Chatterjee - Academic Cohort Lead (CL) for year 3 Social Anthropology </w:t>
      </w:r>
    </w:p>
    <w:p w14:paraId="205E5F78" w14:textId="77777777" w:rsidR="00674D9B" w:rsidRDefault="00674D9B" w:rsidP="00674D9B">
      <w:pPr>
        <w:pStyle w:val="ListParagraph"/>
        <w:numPr>
          <w:ilvl w:val="0"/>
          <w:numId w:val="2"/>
        </w:numPr>
      </w:pPr>
      <w:r>
        <w:t xml:space="preserve">Chiara Chiavaroli - Academic Cohort Lead (CL) for year 2 Social Anthropology </w:t>
      </w:r>
    </w:p>
    <w:p w14:paraId="5F814E17" w14:textId="77777777" w:rsidR="00674D9B" w:rsidRDefault="00674D9B" w:rsidP="00674D9B">
      <w:pPr>
        <w:pStyle w:val="ListParagraph"/>
        <w:numPr>
          <w:ilvl w:val="0"/>
          <w:numId w:val="2"/>
        </w:numPr>
      </w:pPr>
      <w:r>
        <w:t>Jiazhi Fengjiang - Academic Cohort Lead (CL) for year 1 Social Anthropology</w:t>
      </w:r>
    </w:p>
    <w:p w14:paraId="0211CE6A" w14:textId="52C4CADD" w:rsidR="00EE0EE0" w:rsidRDefault="00EE0EE0" w:rsidP="00674D9B">
      <w:pPr>
        <w:pStyle w:val="ListParagraph"/>
        <w:numPr>
          <w:ilvl w:val="0"/>
          <w:numId w:val="2"/>
        </w:numPr>
      </w:pPr>
      <w:r>
        <w:t xml:space="preserve">Sahara </w:t>
      </w:r>
      <w:r w:rsidR="09E0F058">
        <w:t>Choudhry</w:t>
      </w:r>
      <w:r w:rsidR="0650D460">
        <w:t xml:space="preserve"> – </w:t>
      </w:r>
      <w:r>
        <w:t>S</w:t>
      </w:r>
      <w:r w:rsidR="1F297D2B">
        <w:t xml:space="preserve">tudent </w:t>
      </w:r>
      <w:r>
        <w:t>A</w:t>
      </w:r>
      <w:r w:rsidR="0FE0DAB3">
        <w:t xml:space="preserve">dviser for Social Anthropology </w:t>
      </w:r>
    </w:p>
    <w:p w14:paraId="47618A4C" w14:textId="7877AD40" w:rsidR="00EE0EE0" w:rsidRDefault="00EE0EE0" w:rsidP="00674D9B">
      <w:pPr>
        <w:pStyle w:val="ListParagraph"/>
        <w:numPr>
          <w:ilvl w:val="0"/>
          <w:numId w:val="2"/>
        </w:numPr>
      </w:pPr>
      <w:r>
        <w:t>Ellen</w:t>
      </w:r>
      <w:r w:rsidR="57CDC5C3">
        <w:t xml:space="preserve"> Gardner</w:t>
      </w:r>
      <w:r w:rsidR="1DD5C981">
        <w:t xml:space="preserve"> – </w:t>
      </w:r>
      <w:r>
        <w:t>S</w:t>
      </w:r>
      <w:r w:rsidR="5E87B6E8">
        <w:t xml:space="preserve">tudent </w:t>
      </w:r>
      <w:r>
        <w:t>A</w:t>
      </w:r>
      <w:r w:rsidR="62FDC1CA">
        <w:t xml:space="preserve">dvice and </w:t>
      </w:r>
      <w:r>
        <w:t>S</w:t>
      </w:r>
      <w:r w:rsidR="561A142F">
        <w:t xml:space="preserve">upport </w:t>
      </w:r>
      <w:r>
        <w:t>A</w:t>
      </w:r>
      <w:r w:rsidR="6A68251C">
        <w:t xml:space="preserve">ssistant </w:t>
      </w:r>
    </w:p>
    <w:p w14:paraId="4DFCCCF3" w14:textId="441D14C3" w:rsidR="00EE0EE0" w:rsidRDefault="00EE0EE0" w:rsidP="00674D9B">
      <w:pPr>
        <w:pStyle w:val="ListParagraph"/>
        <w:numPr>
          <w:ilvl w:val="0"/>
          <w:numId w:val="2"/>
        </w:numPr>
      </w:pPr>
      <w:r>
        <w:t>George Fergus Thomas</w:t>
      </w:r>
      <w:r w:rsidR="00674D9B">
        <w:t xml:space="preserve"> - </w:t>
      </w:r>
      <w:r>
        <w:t>Year 1</w:t>
      </w:r>
      <w:r w:rsidR="00674D9B">
        <w:t xml:space="preserve"> - </w:t>
      </w:r>
      <w:r>
        <w:t>Politics and Social Anthropology</w:t>
      </w:r>
    </w:p>
    <w:p w14:paraId="764F655C" w14:textId="3B983C26" w:rsidR="00EE0EE0" w:rsidRDefault="00EE0EE0" w:rsidP="00674D9B">
      <w:pPr>
        <w:pStyle w:val="ListParagraph"/>
        <w:numPr>
          <w:ilvl w:val="0"/>
          <w:numId w:val="2"/>
        </w:numPr>
      </w:pPr>
      <w:r>
        <w:t>Alu Hernandez</w:t>
      </w:r>
      <w:r w:rsidR="00674D9B">
        <w:t xml:space="preserve"> - </w:t>
      </w:r>
      <w:r>
        <w:t>Year 1</w:t>
      </w:r>
      <w:r>
        <w:tab/>
      </w:r>
      <w:r w:rsidR="00674D9B">
        <w:t xml:space="preserve">- </w:t>
      </w:r>
      <w:r>
        <w:t>Social Anthropology with Development</w:t>
      </w:r>
    </w:p>
    <w:p w14:paraId="5EF06784" w14:textId="642836F7" w:rsidR="00EE0EE0" w:rsidRDefault="00EE0EE0" w:rsidP="00674D9B">
      <w:pPr>
        <w:pStyle w:val="ListParagraph"/>
        <w:numPr>
          <w:ilvl w:val="0"/>
          <w:numId w:val="2"/>
        </w:numPr>
      </w:pPr>
      <w:r>
        <w:t>Helena Zdziech</w:t>
      </w:r>
      <w:r w:rsidR="00674D9B">
        <w:t xml:space="preserve"> - </w:t>
      </w:r>
      <w:r>
        <w:t>Year 2</w:t>
      </w:r>
      <w:r w:rsidR="00674D9B">
        <w:t xml:space="preserve"> - </w:t>
      </w:r>
      <w:r>
        <w:t xml:space="preserve">Social Anthropology and Politics </w:t>
      </w:r>
    </w:p>
    <w:p w14:paraId="47C01EC6" w14:textId="4DD3C1FD" w:rsidR="00EE0EE0" w:rsidRDefault="00EE0EE0" w:rsidP="00674D9B">
      <w:pPr>
        <w:pStyle w:val="ListParagraph"/>
        <w:numPr>
          <w:ilvl w:val="0"/>
          <w:numId w:val="2"/>
        </w:numPr>
      </w:pPr>
      <w:r>
        <w:t>Margaux Altur</w:t>
      </w:r>
      <w:r w:rsidR="00674D9B">
        <w:t xml:space="preserve"> - </w:t>
      </w:r>
      <w:r>
        <w:t>Year 2</w:t>
      </w:r>
      <w:r w:rsidR="00674D9B">
        <w:t xml:space="preserve"> - </w:t>
      </w:r>
      <w:r>
        <w:t>Social Anthropology with Development</w:t>
      </w:r>
    </w:p>
    <w:p w14:paraId="30697A62" w14:textId="100CFB85" w:rsidR="00EE0EE0" w:rsidRDefault="00EE0EE0" w:rsidP="00674D9B">
      <w:pPr>
        <w:pStyle w:val="ListParagraph"/>
        <w:numPr>
          <w:ilvl w:val="0"/>
          <w:numId w:val="2"/>
        </w:numPr>
      </w:pPr>
      <w:proofErr w:type="spellStart"/>
      <w:r>
        <w:t>Xitong</w:t>
      </w:r>
      <w:proofErr w:type="spellEnd"/>
      <w:r>
        <w:t xml:space="preserve"> Fang</w:t>
      </w:r>
      <w:r w:rsidR="00674D9B">
        <w:t xml:space="preserve"> - </w:t>
      </w:r>
      <w:r>
        <w:t>Year 2</w:t>
      </w:r>
      <w:r w:rsidR="00674D9B">
        <w:t xml:space="preserve"> - </w:t>
      </w:r>
      <w:r>
        <w:t xml:space="preserve">Sociology and Social Anthropology </w:t>
      </w:r>
    </w:p>
    <w:p w14:paraId="28844F7E" w14:textId="77777777" w:rsidR="00674D9B" w:rsidRDefault="00EE0EE0" w:rsidP="00674D9B">
      <w:pPr>
        <w:pStyle w:val="ListParagraph"/>
        <w:numPr>
          <w:ilvl w:val="0"/>
          <w:numId w:val="2"/>
        </w:numPr>
      </w:pPr>
      <w:r>
        <w:t>Miriam Lester</w:t>
      </w:r>
      <w:r w:rsidR="00674D9B">
        <w:t xml:space="preserve"> - </w:t>
      </w:r>
      <w:r>
        <w:t>Year 2</w:t>
      </w:r>
      <w:r w:rsidR="00674D9B">
        <w:t xml:space="preserve"> - </w:t>
      </w:r>
      <w:r>
        <w:t>Social Anthropology and Politics</w:t>
      </w:r>
      <w:r w:rsidR="00674D9B" w:rsidRPr="00674D9B">
        <w:t xml:space="preserve"> </w:t>
      </w:r>
    </w:p>
    <w:p w14:paraId="5988BD05" w14:textId="7328490C" w:rsidR="00EE0EE0" w:rsidRDefault="00674D9B" w:rsidP="00674D9B">
      <w:pPr>
        <w:pStyle w:val="ListParagraph"/>
        <w:numPr>
          <w:ilvl w:val="0"/>
          <w:numId w:val="2"/>
        </w:numPr>
      </w:pPr>
      <w:r>
        <w:t>Caroline Newton - Year 3 - Social Anthropology and Politics</w:t>
      </w:r>
    </w:p>
    <w:p w14:paraId="36EE55FD" w14:textId="66CE65A2" w:rsidR="00EE0EE0" w:rsidRDefault="00EE0EE0" w:rsidP="00674D9B">
      <w:pPr>
        <w:pStyle w:val="ListParagraph"/>
        <w:numPr>
          <w:ilvl w:val="0"/>
          <w:numId w:val="2"/>
        </w:numPr>
      </w:pPr>
      <w:r>
        <w:t>Anna Avard</w:t>
      </w:r>
      <w:r w:rsidR="00674D9B">
        <w:t xml:space="preserve"> - </w:t>
      </w:r>
      <w:r>
        <w:t>Year 4</w:t>
      </w:r>
      <w:r w:rsidR="00674D9B">
        <w:t xml:space="preserve"> - </w:t>
      </w:r>
      <w:r>
        <w:t>Social Anthropology and Politics</w:t>
      </w:r>
    </w:p>
    <w:p w14:paraId="70659A8E" w14:textId="21BB1268" w:rsidR="00EE0EE0" w:rsidRDefault="00EE0EE0" w:rsidP="00674D9B">
      <w:pPr>
        <w:pStyle w:val="ListParagraph"/>
        <w:numPr>
          <w:ilvl w:val="0"/>
          <w:numId w:val="2"/>
        </w:numPr>
      </w:pPr>
      <w:r>
        <w:t>Polina Vekchina</w:t>
      </w:r>
      <w:r>
        <w:tab/>
      </w:r>
      <w:r w:rsidR="00674D9B">
        <w:t xml:space="preserve"> - </w:t>
      </w:r>
      <w:r>
        <w:t>Year 4</w:t>
      </w:r>
      <w:r w:rsidR="00674D9B">
        <w:t xml:space="preserve"> - </w:t>
      </w:r>
      <w:r>
        <w:t>Soc</w:t>
      </w:r>
      <w:r w:rsidR="00674D9B">
        <w:t xml:space="preserve">ial </w:t>
      </w:r>
      <w:r>
        <w:t>Anth</w:t>
      </w:r>
      <w:r w:rsidR="00674D9B">
        <w:t xml:space="preserve">ropology and </w:t>
      </w:r>
      <w:r>
        <w:t xml:space="preserve">Politics </w:t>
      </w:r>
    </w:p>
    <w:p w14:paraId="04E73D04" w14:textId="78D48629" w:rsidR="00EE0EE0" w:rsidRDefault="00EE0EE0" w:rsidP="00674D9B">
      <w:pPr>
        <w:pStyle w:val="ListParagraph"/>
        <w:numPr>
          <w:ilvl w:val="0"/>
          <w:numId w:val="2"/>
        </w:numPr>
      </w:pPr>
      <w:r>
        <w:t>Asha Rose Usiskin</w:t>
      </w:r>
      <w:r w:rsidR="00674D9B">
        <w:t xml:space="preserve"> - </w:t>
      </w:r>
      <w:r>
        <w:t>Year 4</w:t>
      </w:r>
      <w:r w:rsidR="00674D9B">
        <w:t xml:space="preserve"> - </w:t>
      </w:r>
      <w:r>
        <w:t>Social Anthropology</w:t>
      </w:r>
    </w:p>
    <w:p w14:paraId="6B83BB9E" w14:textId="5903CE65" w:rsidR="00EE0EE0" w:rsidRDefault="00EE0EE0">
      <w:r w:rsidRPr="7100686F">
        <w:rPr>
          <w:rStyle w:val="Heading2Char"/>
        </w:rPr>
        <w:t>Apologies</w:t>
      </w:r>
      <w:r>
        <w:t xml:space="preserve">: </w:t>
      </w:r>
    </w:p>
    <w:p w14:paraId="3E1147BE" w14:textId="41FD75D9" w:rsidR="7100686F" w:rsidRDefault="0AE0E582" w:rsidP="006E5C29">
      <w:pPr>
        <w:pStyle w:val="ListParagraph"/>
        <w:numPr>
          <w:ilvl w:val="0"/>
          <w:numId w:val="3"/>
        </w:numPr>
      </w:pPr>
      <w:r>
        <w:t>Delwar Hussain - Academic Cohort Lead (CL) for year</w:t>
      </w:r>
      <w:r w:rsidR="00674D9B">
        <w:t xml:space="preserve"> 4 Social Anthropology </w:t>
      </w:r>
    </w:p>
    <w:p w14:paraId="05EE2F8D" w14:textId="3E0E074C" w:rsidR="7157A07A" w:rsidRDefault="7157A07A" w:rsidP="006E5C29">
      <w:pPr>
        <w:pStyle w:val="ListParagraph"/>
        <w:numPr>
          <w:ilvl w:val="0"/>
          <w:numId w:val="3"/>
        </w:numPr>
      </w:pPr>
      <w:r>
        <w:t>Amara Eden Doshi</w:t>
      </w:r>
      <w:r w:rsidR="006E5C29">
        <w:t xml:space="preserve"> - </w:t>
      </w:r>
      <w:r>
        <w:t>Year 4</w:t>
      </w:r>
      <w:r w:rsidR="006E5C29">
        <w:t xml:space="preserve"> - </w:t>
      </w:r>
      <w:r>
        <w:t>Geography and Social Anthropology</w:t>
      </w:r>
    </w:p>
    <w:p w14:paraId="5C8128AA" w14:textId="52D2EA27" w:rsidR="24E276B5" w:rsidRDefault="24E276B5"/>
    <w:p w14:paraId="319A68D3" w14:textId="1B8E8EEA" w:rsidR="00EE0EE0" w:rsidRPr="00330571" w:rsidRDefault="5C05BA05" w:rsidP="00EE0EE0">
      <w:pPr>
        <w:rPr>
          <w:rFonts w:cstheme="minorHAnsi"/>
        </w:rPr>
      </w:pPr>
      <w:r w:rsidRPr="00330571">
        <w:rPr>
          <w:rFonts w:cstheme="minorHAnsi"/>
        </w:rPr>
        <w:t xml:space="preserve">Agenda: </w:t>
      </w:r>
    </w:p>
    <w:p w14:paraId="2EC726A9" w14:textId="2228E954" w:rsidR="5C05BA05" w:rsidRPr="00330571" w:rsidRDefault="5C05BA05" w:rsidP="24E276B5">
      <w:pPr>
        <w:pStyle w:val="ListParagraph"/>
        <w:numPr>
          <w:ilvl w:val="0"/>
          <w:numId w:val="1"/>
        </w:numPr>
        <w:rPr>
          <w:rFonts w:cstheme="minorHAnsi"/>
        </w:rPr>
      </w:pPr>
      <w:r w:rsidRPr="00330571">
        <w:rPr>
          <w:rFonts w:cstheme="minorHAnsi"/>
        </w:rPr>
        <w:t xml:space="preserve">Welcome and </w:t>
      </w:r>
      <w:r w:rsidR="002F3E9C">
        <w:rPr>
          <w:rFonts w:cstheme="minorHAnsi"/>
        </w:rPr>
        <w:t xml:space="preserve">Apologies </w:t>
      </w:r>
    </w:p>
    <w:p w14:paraId="6FA0EF11" w14:textId="69EDE793" w:rsidR="001E1542" w:rsidRPr="00330571" w:rsidRDefault="3C6317CD" w:rsidP="24E276B5">
      <w:pPr>
        <w:rPr>
          <w:rFonts w:cstheme="minorHAnsi"/>
        </w:rPr>
      </w:pPr>
      <w:r w:rsidRPr="00330571">
        <w:rPr>
          <w:rFonts w:cstheme="minorHAnsi"/>
        </w:rPr>
        <w:t xml:space="preserve">Maya </w:t>
      </w:r>
      <w:r w:rsidR="0C1EF26B" w:rsidRPr="00330571">
        <w:rPr>
          <w:rFonts w:cstheme="minorHAnsi"/>
        </w:rPr>
        <w:t xml:space="preserve">started by </w:t>
      </w:r>
      <w:r w:rsidRPr="00330571">
        <w:rPr>
          <w:rFonts w:cstheme="minorHAnsi"/>
        </w:rPr>
        <w:t>welcom</w:t>
      </w:r>
      <w:r w:rsidR="6B74A808" w:rsidRPr="00330571">
        <w:rPr>
          <w:rFonts w:cstheme="minorHAnsi"/>
        </w:rPr>
        <w:t>ing</w:t>
      </w:r>
      <w:r w:rsidRPr="00330571">
        <w:rPr>
          <w:rFonts w:cstheme="minorHAnsi"/>
        </w:rPr>
        <w:t xml:space="preserve"> </w:t>
      </w:r>
      <w:r w:rsidR="006E5C29" w:rsidRPr="00330571">
        <w:rPr>
          <w:rFonts w:cstheme="minorHAnsi"/>
        </w:rPr>
        <w:t xml:space="preserve">and thanking </w:t>
      </w:r>
      <w:r w:rsidRPr="00330571">
        <w:rPr>
          <w:rFonts w:cstheme="minorHAnsi"/>
        </w:rPr>
        <w:t>students</w:t>
      </w:r>
      <w:r w:rsidR="001E1542" w:rsidRPr="00330571">
        <w:rPr>
          <w:rFonts w:cstheme="minorHAnsi"/>
        </w:rPr>
        <w:t xml:space="preserve"> for taking the time to attend the SSLC</w:t>
      </w:r>
      <w:r w:rsidRPr="00330571">
        <w:rPr>
          <w:rFonts w:cstheme="minorHAnsi"/>
        </w:rPr>
        <w:t xml:space="preserve"> </w:t>
      </w:r>
      <w:r w:rsidR="03B607F8" w:rsidRPr="00330571">
        <w:rPr>
          <w:rFonts w:cstheme="minorHAnsi"/>
        </w:rPr>
        <w:t xml:space="preserve">and </w:t>
      </w:r>
      <w:r w:rsidR="49C694EE" w:rsidRPr="00330571">
        <w:rPr>
          <w:rFonts w:cstheme="minorHAnsi"/>
        </w:rPr>
        <w:t xml:space="preserve">stating the </w:t>
      </w:r>
      <w:r w:rsidR="03B607F8" w:rsidRPr="00330571">
        <w:rPr>
          <w:rFonts w:cstheme="minorHAnsi"/>
        </w:rPr>
        <w:t>purpose of the SSLC</w:t>
      </w:r>
      <w:r w:rsidR="001E1542" w:rsidRPr="00330571">
        <w:rPr>
          <w:rFonts w:cstheme="minorHAnsi"/>
        </w:rPr>
        <w:t>.</w:t>
      </w:r>
    </w:p>
    <w:p w14:paraId="7B895F15" w14:textId="39A3717A" w:rsidR="3C6317CD" w:rsidRPr="00330571" w:rsidRDefault="001E1542" w:rsidP="24E276B5">
      <w:pPr>
        <w:rPr>
          <w:rFonts w:cstheme="minorHAnsi"/>
        </w:rPr>
      </w:pPr>
      <w:r w:rsidRPr="00330571">
        <w:rPr>
          <w:rFonts w:cstheme="minorHAnsi"/>
        </w:rPr>
        <w:t>This was followed by introductions.</w:t>
      </w:r>
    </w:p>
    <w:p w14:paraId="0ADF2EB3" w14:textId="1D4EFDBB" w:rsidR="002F3E9C" w:rsidRDefault="002F3E9C" w:rsidP="24E276B5">
      <w:pPr>
        <w:pStyle w:val="ListParagraph"/>
        <w:numPr>
          <w:ilvl w:val="0"/>
          <w:numId w:val="1"/>
        </w:numPr>
        <w:rPr>
          <w:rFonts w:cstheme="minorHAnsi"/>
        </w:rPr>
      </w:pPr>
      <w:r>
        <w:rPr>
          <w:rFonts w:cstheme="minorHAnsi"/>
        </w:rPr>
        <w:t>Report back on Action points from previous meeting</w:t>
      </w:r>
    </w:p>
    <w:p w14:paraId="7A68A9F9" w14:textId="77777777" w:rsidR="002F3E9C" w:rsidRDefault="002F3E9C" w:rsidP="002F3E9C">
      <w:pPr>
        <w:pStyle w:val="ListParagraph"/>
        <w:rPr>
          <w:rFonts w:cstheme="minorHAnsi"/>
        </w:rPr>
      </w:pPr>
    </w:p>
    <w:p w14:paraId="7700AD10" w14:textId="4D4DD6B0" w:rsidR="002F3E9C" w:rsidRDefault="002F3E9C" w:rsidP="002F3E9C">
      <w:pPr>
        <w:pStyle w:val="ListParagraph"/>
        <w:numPr>
          <w:ilvl w:val="0"/>
          <w:numId w:val="18"/>
        </w:numPr>
        <w:rPr>
          <w:rFonts w:cstheme="minorHAnsi"/>
        </w:rPr>
      </w:pPr>
      <w:r>
        <w:rPr>
          <w:rFonts w:cstheme="minorHAnsi"/>
        </w:rPr>
        <w:t xml:space="preserve">First SSLC of the year so no reports </w:t>
      </w:r>
    </w:p>
    <w:p w14:paraId="3E31F349" w14:textId="77777777" w:rsidR="002F3E9C" w:rsidRPr="002F3E9C" w:rsidRDefault="002F3E9C" w:rsidP="002F3E9C">
      <w:pPr>
        <w:pStyle w:val="ListParagraph"/>
        <w:rPr>
          <w:rFonts w:cstheme="minorHAnsi"/>
        </w:rPr>
      </w:pPr>
    </w:p>
    <w:p w14:paraId="717ED445" w14:textId="33B6E796" w:rsidR="002F3E9C" w:rsidRDefault="002F3E9C" w:rsidP="24E276B5">
      <w:pPr>
        <w:pStyle w:val="ListParagraph"/>
        <w:numPr>
          <w:ilvl w:val="0"/>
          <w:numId w:val="1"/>
        </w:numPr>
        <w:rPr>
          <w:rFonts w:cstheme="minorHAnsi"/>
        </w:rPr>
      </w:pPr>
      <w:r>
        <w:rPr>
          <w:rFonts w:cstheme="minorHAnsi"/>
        </w:rPr>
        <w:t>Agenda Items:</w:t>
      </w:r>
    </w:p>
    <w:p w14:paraId="50474ABA" w14:textId="77777777" w:rsidR="002F3E9C" w:rsidRDefault="002F3E9C" w:rsidP="002F3E9C">
      <w:pPr>
        <w:pStyle w:val="ListParagraph"/>
        <w:rPr>
          <w:rFonts w:cstheme="minorHAnsi"/>
        </w:rPr>
      </w:pPr>
    </w:p>
    <w:p w14:paraId="6E0E0B80" w14:textId="39D47110" w:rsidR="5C05BA05" w:rsidRPr="00330571" w:rsidRDefault="5C05BA05" w:rsidP="002F3E9C">
      <w:pPr>
        <w:pStyle w:val="ListParagraph"/>
        <w:numPr>
          <w:ilvl w:val="0"/>
          <w:numId w:val="17"/>
        </w:numPr>
        <w:rPr>
          <w:rFonts w:cstheme="minorHAnsi"/>
        </w:rPr>
      </w:pPr>
      <w:r w:rsidRPr="00330571">
        <w:rPr>
          <w:rFonts w:cstheme="minorHAnsi"/>
        </w:rPr>
        <w:t>Feedback Y</w:t>
      </w:r>
      <w:r w:rsidR="006E5C29" w:rsidRPr="00330571">
        <w:rPr>
          <w:rFonts w:cstheme="minorHAnsi"/>
        </w:rPr>
        <w:t xml:space="preserve">ear </w:t>
      </w:r>
      <w:r w:rsidRPr="00330571">
        <w:rPr>
          <w:rFonts w:cstheme="minorHAnsi"/>
        </w:rPr>
        <w:t>4</w:t>
      </w:r>
      <w:r w:rsidR="002F3E9C">
        <w:rPr>
          <w:rFonts w:cstheme="minorHAnsi"/>
        </w:rPr>
        <w:t>:</w:t>
      </w:r>
    </w:p>
    <w:p w14:paraId="64AD4FF9" w14:textId="77777777" w:rsidR="002A1EF6" w:rsidRPr="002A1EF6" w:rsidRDefault="5C05BA05" w:rsidP="002A1EF6">
      <w:pPr>
        <w:pStyle w:val="ListParagraph"/>
        <w:numPr>
          <w:ilvl w:val="0"/>
          <w:numId w:val="5"/>
        </w:numPr>
        <w:spacing w:after="0"/>
        <w:ind w:left="1080"/>
        <w:rPr>
          <w:rFonts w:cstheme="minorHAnsi"/>
        </w:rPr>
      </w:pPr>
      <w:r w:rsidRPr="002E4B0A">
        <w:rPr>
          <w:rFonts w:eastAsia="Aptos" w:cstheme="minorHAnsi"/>
          <w:color w:val="000000" w:themeColor="text1"/>
        </w:rPr>
        <w:lastRenderedPageBreak/>
        <w:t>Dissertation Tutorials: Positive feedback overall on how they’re running! A few people mentioned it would be more helpful if everyone attended, not just those presenting—this way, the discussions could benefit everyone.</w:t>
      </w:r>
    </w:p>
    <w:p w14:paraId="473BACD4" w14:textId="77777777" w:rsidR="002A1EF6" w:rsidRPr="002A1EF6" w:rsidRDefault="5C05BA05" w:rsidP="002A1EF6">
      <w:pPr>
        <w:pStyle w:val="ListParagraph"/>
        <w:numPr>
          <w:ilvl w:val="0"/>
          <w:numId w:val="5"/>
        </w:numPr>
        <w:spacing w:after="0"/>
        <w:ind w:left="1080"/>
        <w:rPr>
          <w:rFonts w:cstheme="minorHAnsi"/>
        </w:rPr>
      </w:pPr>
      <w:r w:rsidRPr="002A1EF6">
        <w:rPr>
          <w:rFonts w:eastAsia="Aptos" w:cstheme="minorHAnsi"/>
          <w:color w:val="000000" w:themeColor="text1"/>
        </w:rPr>
        <w:t>Research Method Guidance: It would be helpful to know how many people are doing desk-based vs. ethnographic research. This could allow for extra guidance tailored to each approach.</w:t>
      </w:r>
    </w:p>
    <w:p w14:paraId="73083E34" w14:textId="77777777" w:rsidR="002A1EF6" w:rsidRPr="002A1EF6" w:rsidRDefault="5C05BA05" w:rsidP="002A1EF6">
      <w:pPr>
        <w:pStyle w:val="ListParagraph"/>
        <w:numPr>
          <w:ilvl w:val="0"/>
          <w:numId w:val="5"/>
        </w:numPr>
        <w:spacing w:after="0"/>
        <w:ind w:left="1080"/>
        <w:rPr>
          <w:rFonts w:cstheme="minorHAnsi"/>
        </w:rPr>
      </w:pPr>
      <w:r w:rsidRPr="002A1EF6">
        <w:rPr>
          <w:rFonts w:eastAsia="Aptos" w:cstheme="minorHAnsi"/>
          <w:color w:val="000000" w:themeColor="text1"/>
        </w:rPr>
        <w:t xml:space="preserve">Cohort Building: This seems to be going well! </w:t>
      </w:r>
      <w:r w:rsidR="001E1542" w:rsidRPr="002A1EF6">
        <w:rPr>
          <w:rFonts w:eastAsia="Aptos" w:cstheme="minorHAnsi"/>
          <w:color w:val="000000" w:themeColor="text1"/>
        </w:rPr>
        <w:t>Stude</w:t>
      </w:r>
      <w:r w:rsidR="000A63BE" w:rsidRPr="002A1EF6">
        <w:rPr>
          <w:rFonts w:eastAsia="Aptos" w:cstheme="minorHAnsi"/>
          <w:color w:val="000000" w:themeColor="text1"/>
        </w:rPr>
        <w:t>nts</w:t>
      </w:r>
      <w:r w:rsidRPr="002A1EF6">
        <w:rPr>
          <w:rFonts w:eastAsia="Aptos" w:cstheme="minorHAnsi"/>
          <w:color w:val="000000" w:themeColor="text1"/>
        </w:rPr>
        <w:t xml:space="preserve"> on Soc</w:t>
      </w:r>
      <w:r w:rsidR="000A63BE" w:rsidRPr="002A1EF6">
        <w:rPr>
          <w:rFonts w:eastAsia="Aptos" w:cstheme="minorHAnsi"/>
          <w:color w:val="000000" w:themeColor="text1"/>
        </w:rPr>
        <w:t>ial</w:t>
      </w:r>
      <w:r w:rsidRPr="002A1EF6">
        <w:rPr>
          <w:rFonts w:eastAsia="Aptos" w:cstheme="minorHAnsi"/>
          <w:color w:val="000000" w:themeColor="text1"/>
        </w:rPr>
        <w:t xml:space="preserve"> Anth</w:t>
      </w:r>
      <w:r w:rsidR="000A63BE" w:rsidRPr="002A1EF6">
        <w:rPr>
          <w:rFonts w:eastAsia="Aptos" w:cstheme="minorHAnsi"/>
          <w:color w:val="000000" w:themeColor="text1"/>
        </w:rPr>
        <w:t>ropology</w:t>
      </w:r>
      <w:r w:rsidRPr="002A1EF6">
        <w:rPr>
          <w:rFonts w:eastAsia="Aptos" w:cstheme="minorHAnsi"/>
          <w:color w:val="000000" w:themeColor="text1"/>
        </w:rPr>
        <w:t xml:space="preserve"> committee, and more people are gradually turning up to events. I wouldn’t worry too much here, especially with the launch of academic families, which is exciting.</w:t>
      </w:r>
    </w:p>
    <w:p w14:paraId="546C8FC1" w14:textId="77777777" w:rsidR="002A1EF6" w:rsidRPr="002A1EF6" w:rsidRDefault="5C05BA05" w:rsidP="002A1EF6">
      <w:pPr>
        <w:pStyle w:val="ListParagraph"/>
        <w:numPr>
          <w:ilvl w:val="0"/>
          <w:numId w:val="5"/>
        </w:numPr>
        <w:spacing w:after="0"/>
        <w:ind w:left="1080"/>
        <w:rPr>
          <w:rFonts w:cstheme="minorHAnsi"/>
        </w:rPr>
      </w:pPr>
      <w:r w:rsidRPr="002A1EF6">
        <w:rPr>
          <w:rFonts w:eastAsia="Aptos" w:cstheme="minorHAnsi"/>
          <w:color w:val="000000" w:themeColor="text1"/>
        </w:rPr>
        <w:t xml:space="preserve">Symposium Planning: </w:t>
      </w:r>
      <w:r w:rsidR="00330571" w:rsidRPr="002A1EF6">
        <w:rPr>
          <w:rFonts w:eastAsia="Aptos" w:cstheme="minorHAnsi"/>
          <w:color w:val="000000" w:themeColor="text1"/>
        </w:rPr>
        <w:t>Students</w:t>
      </w:r>
      <w:r w:rsidRPr="002A1EF6">
        <w:rPr>
          <w:rFonts w:eastAsia="Aptos" w:cstheme="minorHAnsi"/>
          <w:color w:val="000000" w:themeColor="text1"/>
        </w:rPr>
        <w:t xml:space="preserve"> sure this is already in the works, but it would be great to get an update on symposium planning, as I know Soc</w:t>
      </w:r>
      <w:r w:rsidR="00330571" w:rsidRPr="002A1EF6">
        <w:rPr>
          <w:rFonts w:eastAsia="Aptos" w:cstheme="minorHAnsi"/>
          <w:color w:val="000000" w:themeColor="text1"/>
        </w:rPr>
        <w:t>ial</w:t>
      </w:r>
      <w:r w:rsidRPr="002A1EF6">
        <w:rPr>
          <w:rFonts w:eastAsia="Aptos" w:cstheme="minorHAnsi"/>
          <w:color w:val="000000" w:themeColor="text1"/>
        </w:rPr>
        <w:t xml:space="preserve"> Anth</w:t>
      </w:r>
      <w:r w:rsidR="00330571" w:rsidRPr="002A1EF6">
        <w:rPr>
          <w:rFonts w:eastAsia="Aptos" w:cstheme="minorHAnsi"/>
          <w:color w:val="000000" w:themeColor="text1"/>
        </w:rPr>
        <w:t>ropology</w:t>
      </w:r>
      <w:r w:rsidRPr="002A1EF6">
        <w:rPr>
          <w:rFonts w:eastAsia="Aptos" w:cstheme="minorHAnsi"/>
          <w:color w:val="000000" w:themeColor="text1"/>
        </w:rPr>
        <w:t xml:space="preserve"> will play a big role in this.</w:t>
      </w:r>
    </w:p>
    <w:p w14:paraId="036988BB" w14:textId="77777777" w:rsidR="002A1EF6" w:rsidRPr="002A1EF6" w:rsidRDefault="5C05BA05" w:rsidP="002A1EF6">
      <w:pPr>
        <w:pStyle w:val="ListParagraph"/>
        <w:numPr>
          <w:ilvl w:val="0"/>
          <w:numId w:val="5"/>
        </w:numPr>
        <w:spacing w:after="0"/>
        <w:ind w:left="1080"/>
        <w:rPr>
          <w:rFonts w:cstheme="minorHAnsi"/>
        </w:rPr>
      </w:pPr>
      <w:r w:rsidRPr="002A1EF6">
        <w:rPr>
          <w:rFonts w:eastAsia="Aptos" w:cstheme="minorHAnsi"/>
          <w:color w:val="000000" w:themeColor="text1"/>
        </w:rPr>
        <w:t>Library Launch: The launch was a success, and I know there are plans to promote it further!</w:t>
      </w:r>
    </w:p>
    <w:p w14:paraId="3AF818D5" w14:textId="77777777" w:rsidR="002A1EF6" w:rsidRPr="002A1EF6" w:rsidRDefault="5C05BA05" w:rsidP="002A1EF6">
      <w:pPr>
        <w:pStyle w:val="ListParagraph"/>
        <w:numPr>
          <w:ilvl w:val="0"/>
          <w:numId w:val="5"/>
        </w:numPr>
        <w:spacing w:after="0"/>
        <w:ind w:left="1080"/>
        <w:rPr>
          <w:rFonts w:cstheme="minorHAnsi"/>
        </w:rPr>
      </w:pPr>
      <w:r w:rsidRPr="002A1EF6">
        <w:rPr>
          <w:rFonts w:eastAsia="Aptos" w:cstheme="minorHAnsi"/>
          <w:color w:val="000000" w:themeColor="text1"/>
        </w:rPr>
        <w:t xml:space="preserve">Fourth-Year Cohesion: Although </w:t>
      </w:r>
      <w:r w:rsidR="12B97534" w:rsidRPr="002A1EF6">
        <w:rPr>
          <w:rFonts w:eastAsia="Aptos" w:cstheme="minorHAnsi"/>
          <w:color w:val="000000" w:themeColor="text1"/>
        </w:rPr>
        <w:t>fourth years</w:t>
      </w:r>
      <w:r w:rsidRPr="002A1EF6">
        <w:rPr>
          <w:rFonts w:eastAsia="Aptos" w:cstheme="minorHAnsi"/>
          <w:color w:val="000000" w:themeColor="text1"/>
        </w:rPr>
        <w:t xml:space="preserve"> don’t always spend enough time together, I think our group is small enough that we’re at least one connection away from each other, which helps.</w:t>
      </w:r>
    </w:p>
    <w:p w14:paraId="5F03E22B" w14:textId="77777777" w:rsidR="002A1EF6" w:rsidRPr="002A1EF6" w:rsidRDefault="5C05BA05" w:rsidP="002A1EF6">
      <w:pPr>
        <w:pStyle w:val="ListParagraph"/>
        <w:numPr>
          <w:ilvl w:val="0"/>
          <w:numId w:val="5"/>
        </w:numPr>
        <w:spacing w:after="0"/>
        <w:ind w:left="1080"/>
        <w:rPr>
          <w:rFonts w:cstheme="minorHAnsi"/>
        </w:rPr>
      </w:pPr>
      <w:r w:rsidRPr="002A1EF6">
        <w:rPr>
          <w:rFonts w:eastAsia="Aptos" w:cstheme="minorHAnsi"/>
          <w:color w:val="000000" w:themeColor="text1"/>
        </w:rPr>
        <w:t>Office Hours: Office hours with Laurie have been helpful! However, it would be great if there could be more sessions or an additional person running them, as supervisors are sometimes busy or unavailable, and that extra guidance would be valuable.</w:t>
      </w:r>
    </w:p>
    <w:p w14:paraId="1045F6C7" w14:textId="78B8A7A2" w:rsidR="00354933" w:rsidRPr="002A1EF6" w:rsidRDefault="5C05BA05" w:rsidP="002A1EF6">
      <w:pPr>
        <w:pStyle w:val="ListParagraph"/>
        <w:numPr>
          <w:ilvl w:val="0"/>
          <w:numId w:val="5"/>
        </w:numPr>
        <w:spacing w:after="0"/>
        <w:ind w:left="1080"/>
        <w:rPr>
          <w:rFonts w:cstheme="minorHAnsi"/>
        </w:rPr>
      </w:pPr>
      <w:r w:rsidRPr="002A1EF6">
        <w:rPr>
          <w:rFonts w:eastAsia="Aptos" w:cstheme="minorHAnsi"/>
          <w:color w:val="000000" w:themeColor="text1"/>
        </w:rPr>
        <w:t xml:space="preserve">The </w:t>
      </w:r>
      <w:r w:rsidRPr="002A1EF6">
        <w:rPr>
          <w:rFonts w:cstheme="minorHAnsi"/>
        </w:rPr>
        <w:t>Culture</w:t>
      </w:r>
      <w:r w:rsidRPr="002A1EF6">
        <w:rPr>
          <w:rFonts w:eastAsia="Aptos" w:cstheme="minorHAnsi"/>
          <w:color w:val="000000" w:themeColor="text1"/>
        </w:rPr>
        <w:t xml:space="preserve"> and Power assessments just took place, and, from what I hear (mainly from joint honours students), most are currently prioritising their dissertations over other assignments. It seems to be more of a time management issue, though, so not sure if there’s much to do here.</w:t>
      </w:r>
    </w:p>
    <w:p w14:paraId="5F7E6146" w14:textId="30234408" w:rsidR="3E337933" w:rsidRPr="002E4B0A" w:rsidRDefault="3E337933" w:rsidP="002E4B0A">
      <w:pPr>
        <w:pStyle w:val="ListParagraph"/>
        <w:numPr>
          <w:ilvl w:val="0"/>
          <w:numId w:val="5"/>
        </w:numPr>
        <w:ind w:left="1080"/>
        <w:rPr>
          <w:rFonts w:eastAsia="Aptos" w:cstheme="minorHAnsi"/>
          <w:color w:val="000000" w:themeColor="text1"/>
        </w:rPr>
      </w:pPr>
      <w:r w:rsidRPr="002E4B0A">
        <w:rPr>
          <w:rFonts w:eastAsia="Aptos" w:cstheme="minorHAnsi"/>
          <w:color w:val="000000" w:themeColor="text1"/>
        </w:rPr>
        <w:t xml:space="preserve">Quite a few of us are considering </w:t>
      </w:r>
      <w:r w:rsidR="00330571" w:rsidRPr="002E4B0A">
        <w:rPr>
          <w:rFonts w:eastAsia="Aptos" w:cstheme="minorHAnsi"/>
          <w:color w:val="000000" w:themeColor="text1"/>
        </w:rPr>
        <w:t>further study,</w:t>
      </w:r>
      <w:r w:rsidRPr="002E4B0A">
        <w:rPr>
          <w:rFonts w:eastAsia="Aptos" w:cstheme="minorHAnsi"/>
          <w:color w:val="000000" w:themeColor="text1"/>
        </w:rPr>
        <w:t xml:space="preserve"> and there’s a lot of confusion on how to approach the application process and where to begin. Delwar has been incredibly helpful when I spoke to him about this (along with a few others), but it might be beneficial to hold a session or workshop, either online or in-person, specifically for honours students. This would be a game changer, as many of us are currently figuring it out on our own, often relying on resources like YouTube. Also, I know Alice Street hosted a session on this last year, but I missed it as I was abroad at the time, so I didn’t get the slides. If those slides are available, maybe they could be forwarded to the society so we can promote them as a resource for students with questions.</w:t>
      </w:r>
      <w:r w:rsidR="00330571" w:rsidRPr="002E4B0A">
        <w:rPr>
          <w:rFonts w:eastAsia="Aptos" w:cstheme="minorHAnsi"/>
          <w:color w:val="000000" w:themeColor="text1"/>
        </w:rPr>
        <w:t xml:space="preserve"> </w:t>
      </w:r>
    </w:p>
    <w:p w14:paraId="53F5BF3F" w14:textId="490A159A" w:rsidR="00120B14" w:rsidRPr="002E4B0A" w:rsidRDefault="00120B14" w:rsidP="002E4B0A">
      <w:pPr>
        <w:pStyle w:val="ListParagraph"/>
        <w:numPr>
          <w:ilvl w:val="0"/>
          <w:numId w:val="5"/>
        </w:numPr>
        <w:ind w:left="1080"/>
        <w:rPr>
          <w:rFonts w:eastAsia="Aptos" w:cstheme="minorHAnsi"/>
          <w:color w:val="000000" w:themeColor="text1"/>
        </w:rPr>
      </w:pPr>
      <w:r w:rsidRPr="002E4B0A">
        <w:rPr>
          <w:rFonts w:eastAsia="Aptos" w:cstheme="minorHAnsi"/>
          <w:color w:val="000000" w:themeColor="text1"/>
        </w:rPr>
        <w:t xml:space="preserve">Differing experience with dissertation supervisors: Some students are having a really positive experience while some have been struggling with theirs. This questions the fairness of </w:t>
      </w:r>
      <w:r w:rsidR="00714184" w:rsidRPr="002E4B0A">
        <w:rPr>
          <w:rFonts w:eastAsia="Aptos" w:cstheme="minorHAnsi"/>
          <w:color w:val="000000" w:themeColor="text1"/>
        </w:rPr>
        <w:t xml:space="preserve">having the same level of support to be </w:t>
      </w:r>
      <w:r w:rsidRPr="002E4B0A">
        <w:rPr>
          <w:rFonts w:eastAsia="Aptos" w:cstheme="minorHAnsi"/>
          <w:color w:val="000000" w:themeColor="text1"/>
        </w:rPr>
        <w:t xml:space="preserve">able to write </w:t>
      </w:r>
      <w:r w:rsidR="00714184" w:rsidRPr="002E4B0A">
        <w:rPr>
          <w:rFonts w:eastAsia="Aptos" w:cstheme="minorHAnsi"/>
          <w:color w:val="000000" w:themeColor="text1"/>
        </w:rPr>
        <w:t>a dissertation.</w:t>
      </w:r>
    </w:p>
    <w:p w14:paraId="22EBA318" w14:textId="4E62B148" w:rsidR="00714184" w:rsidRPr="002E4B0A" w:rsidRDefault="00714184" w:rsidP="002E4B0A">
      <w:pPr>
        <w:pStyle w:val="ListParagraph"/>
        <w:numPr>
          <w:ilvl w:val="0"/>
          <w:numId w:val="5"/>
        </w:numPr>
        <w:ind w:left="1080"/>
        <w:rPr>
          <w:rFonts w:eastAsia="Aptos" w:cstheme="minorHAnsi"/>
          <w:color w:val="000000" w:themeColor="text1"/>
        </w:rPr>
      </w:pPr>
      <w:r w:rsidRPr="002E4B0A">
        <w:rPr>
          <w:rFonts w:eastAsia="Aptos" w:cstheme="minorHAnsi"/>
          <w:color w:val="000000" w:themeColor="text1"/>
        </w:rPr>
        <w:t>Writing up workshops: The smaller groups have been very helpful as this appears to aid the preparedness for actually writing the dissertation.</w:t>
      </w:r>
    </w:p>
    <w:p w14:paraId="060AF56A" w14:textId="7E9E263B" w:rsidR="00714184" w:rsidRPr="002E4B0A" w:rsidRDefault="00714184" w:rsidP="002E4B0A">
      <w:pPr>
        <w:pStyle w:val="ListParagraph"/>
        <w:numPr>
          <w:ilvl w:val="0"/>
          <w:numId w:val="5"/>
        </w:numPr>
        <w:ind w:left="1080"/>
        <w:rPr>
          <w:rFonts w:eastAsia="Aptos" w:cstheme="minorHAnsi"/>
          <w:color w:val="000000" w:themeColor="text1"/>
        </w:rPr>
      </w:pPr>
      <w:r w:rsidRPr="002E4B0A">
        <w:rPr>
          <w:rFonts w:eastAsia="Aptos" w:cstheme="minorHAnsi"/>
          <w:color w:val="000000" w:themeColor="text1"/>
        </w:rPr>
        <w:t>Seminars on dissertation: As</w:t>
      </w:r>
      <w:r w:rsidR="0041407E" w:rsidRPr="002E4B0A">
        <w:rPr>
          <w:rFonts w:eastAsia="Aptos" w:cstheme="minorHAnsi"/>
          <w:color w:val="000000" w:themeColor="text1"/>
        </w:rPr>
        <w:t xml:space="preserve"> it is a larger group which doesn’t meet as frequently as the writing groups, the impact of them is not clear.</w:t>
      </w:r>
    </w:p>
    <w:p w14:paraId="3EE430E6" w14:textId="31176E1F" w:rsidR="00120B14" w:rsidRDefault="00120B14" w:rsidP="00120B14">
      <w:pPr>
        <w:spacing w:after="0"/>
        <w:rPr>
          <w:rFonts w:eastAsia="Aptos" w:cstheme="minorHAnsi"/>
          <w:color w:val="000000" w:themeColor="text1"/>
        </w:rPr>
      </w:pPr>
      <w:r w:rsidRPr="00330571">
        <w:rPr>
          <w:rFonts w:eastAsia="Aptos" w:cstheme="minorHAnsi"/>
          <w:color w:val="000000" w:themeColor="text1"/>
        </w:rPr>
        <w:t xml:space="preserve">Maya acknowledged points of </w:t>
      </w:r>
      <w:r>
        <w:rPr>
          <w:rFonts w:eastAsia="Aptos" w:cstheme="minorHAnsi"/>
          <w:color w:val="000000" w:themeColor="text1"/>
        </w:rPr>
        <w:t xml:space="preserve">this feedback </w:t>
      </w:r>
      <w:r w:rsidRPr="00330571">
        <w:rPr>
          <w:rFonts w:eastAsia="Aptos" w:cstheme="minorHAnsi"/>
          <w:color w:val="000000" w:themeColor="text1"/>
        </w:rPr>
        <w:t xml:space="preserve">and </w:t>
      </w:r>
      <w:r w:rsidR="002E4B0A">
        <w:rPr>
          <w:rFonts w:eastAsia="Aptos" w:cstheme="minorHAnsi"/>
          <w:color w:val="000000" w:themeColor="text1"/>
        </w:rPr>
        <w:t xml:space="preserve">thanked students for giving it: </w:t>
      </w:r>
    </w:p>
    <w:p w14:paraId="4B0E154F" w14:textId="765462D8" w:rsidR="00715C58" w:rsidRDefault="00715C58" w:rsidP="00120B14">
      <w:pPr>
        <w:spacing w:after="0"/>
        <w:rPr>
          <w:rFonts w:eastAsia="Aptos" w:cstheme="minorHAnsi"/>
          <w:color w:val="000000" w:themeColor="text1"/>
        </w:rPr>
      </w:pPr>
    </w:p>
    <w:p w14:paraId="650C351B" w14:textId="77777777" w:rsidR="002E4B0A" w:rsidRDefault="00715C58" w:rsidP="002E4B0A">
      <w:pPr>
        <w:pStyle w:val="ListParagraph"/>
        <w:numPr>
          <w:ilvl w:val="0"/>
          <w:numId w:val="4"/>
        </w:numPr>
        <w:spacing w:after="0"/>
        <w:ind w:left="1080"/>
        <w:rPr>
          <w:rFonts w:eastAsia="Aptos" w:cstheme="minorHAnsi"/>
          <w:color w:val="000000" w:themeColor="text1"/>
        </w:rPr>
      </w:pPr>
      <w:r w:rsidRPr="002E4B0A">
        <w:rPr>
          <w:rFonts w:eastAsia="Aptos" w:cstheme="minorHAnsi"/>
          <w:color w:val="000000" w:themeColor="text1"/>
        </w:rPr>
        <w:t>The feedback regarding desk-based dissertation is helpful and Maya will aim to address this.</w:t>
      </w:r>
    </w:p>
    <w:p w14:paraId="4F43B077" w14:textId="77777777" w:rsidR="002E4B0A" w:rsidRDefault="00715C58" w:rsidP="002E4B0A">
      <w:pPr>
        <w:pStyle w:val="ListParagraph"/>
        <w:numPr>
          <w:ilvl w:val="0"/>
          <w:numId w:val="4"/>
        </w:numPr>
        <w:spacing w:after="0"/>
        <w:ind w:left="1080"/>
        <w:rPr>
          <w:rFonts w:eastAsia="Aptos" w:cstheme="minorHAnsi"/>
          <w:color w:val="000000" w:themeColor="text1"/>
        </w:rPr>
      </w:pPr>
      <w:r w:rsidRPr="002E4B0A">
        <w:rPr>
          <w:rFonts w:eastAsia="Aptos" w:cstheme="minorHAnsi"/>
          <w:color w:val="000000" w:themeColor="text1"/>
        </w:rPr>
        <w:t xml:space="preserve">Office hours can be quite difficult to change due to academic workload. </w:t>
      </w:r>
    </w:p>
    <w:p w14:paraId="2717B1F5" w14:textId="1448FDF7" w:rsidR="00120B14" w:rsidRDefault="00715C58" w:rsidP="002E4B0A">
      <w:pPr>
        <w:pStyle w:val="ListParagraph"/>
        <w:numPr>
          <w:ilvl w:val="0"/>
          <w:numId w:val="4"/>
        </w:numPr>
        <w:spacing w:after="0"/>
        <w:ind w:left="1080"/>
        <w:rPr>
          <w:rFonts w:eastAsia="Aptos" w:cstheme="minorHAnsi"/>
          <w:color w:val="000000" w:themeColor="text1"/>
        </w:rPr>
      </w:pPr>
      <w:r w:rsidRPr="002E4B0A">
        <w:rPr>
          <w:rFonts w:eastAsia="Aptos" w:cstheme="minorHAnsi"/>
          <w:color w:val="000000" w:themeColor="text1"/>
        </w:rPr>
        <w:lastRenderedPageBreak/>
        <w:t xml:space="preserve">However, this may relate to the </w:t>
      </w:r>
      <w:r w:rsidR="002E4B0A" w:rsidRPr="002E4B0A">
        <w:rPr>
          <w:rFonts w:eastAsia="Aptos" w:cstheme="minorHAnsi"/>
          <w:color w:val="000000" w:themeColor="text1"/>
        </w:rPr>
        <w:t xml:space="preserve">difference in experience with dissertation. Students are encouraged to feedback to cohort leads. </w:t>
      </w:r>
      <w:r w:rsidR="002E4B0A">
        <w:rPr>
          <w:rFonts w:eastAsia="Aptos" w:cstheme="minorHAnsi"/>
          <w:color w:val="000000" w:themeColor="text1"/>
        </w:rPr>
        <w:t>There may also be the p</w:t>
      </w:r>
      <w:r w:rsidR="00120B14" w:rsidRPr="002E4B0A">
        <w:rPr>
          <w:rFonts w:eastAsia="Aptos" w:cstheme="minorHAnsi"/>
          <w:color w:val="000000" w:themeColor="text1"/>
        </w:rPr>
        <w:t>ossibility of sending reminder to supervisors about support for dissertations.</w:t>
      </w:r>
    </w:p>
    <w:p w14:paraId="65308511" w14:textId="77777777" w:rsidR="002E4B0A" w:rsidRDefault="002E4B0A" w:rsidP="002E4B0A">
      <w:pPr>
        <w:pStyle w:val="ListParagraph"/>
        <w:numPr>
          <w:ilvl w:val="0"/>
          <w:numId w:val="4"/>
        </w:numPr>
        <w:spacing w:after="0"/>
        <w:ind w:left="1080"/>
        <w:rPr>
          <w:rFonts w:eastAsia="Aptos" w:cstheme="minorHAnsi"/>
          <w:color w:val="000000" w:themeColor="text1"/>
        </w:rPr>
      </w:pPr>
      <w:r>
        <w:rPr>
          <w:rFonts w:eastAsia="Aptos" w:cstheme="minorHAnsi"/>
          <w:color w:val="000000" w:themeColor="text1"/>
        </w:rPr>
        <w:t>Students were also reminded that if there was a serious issue with supervision, they can request a change. Maya detailed what this involved and encouraged representatives to feed this information back to their peers who may be struggling with their supervisor.</w:t>
      </w:r>
    </w:p>
    <w:p w14:paraId="0E7A3A7E" w14:textId="000627AB" w:rsidR="002E4B0A" w:rsidRPr="002E4B0A" w:rsidRDefault="002E4B0A" w:rsidP="002E4B0A">
      <w:pPr>
        <w:pStyle w:val="ListParagraph"/>
        <w:numPr>
          <w:ilvl w:val="0"/>
          <w:numId w:val="4"/>
        </w:numPr>
        <w:spacing w:after="0"/>
        <w:ind w:left="1080"/>
        <w:rPr>
          <w:rFonts w:eastAsia="Aptos" w:cstheme="minorHAnsi"/>
          <w:color w:val="000000" w:themeColor="text1"/>
        </w:rPr>
      </w:pPr>
      <w:r>
        <w:rPr>
          <w:rFonts w:eastAsia="Aptos" w:cstheme="minorHAnsi"/>
          <w:color w:val="000000" w:themeColor="text1"/>
        </w:rPr>
        <w:t>Potentially two dissertation</w:t>
      </w:r>
      <w:r w:rsidRPr="002E4B0A">
        <w:rPr>
          <w:rFonts w:eastAsia="Aptos" w:cstheme="minorHAnsi"/>
          <w:color w:val="000000" w:themeColor="text1"/>
        </w:rPr>
        <w:t xml:space="preserve"> seminar groups</w:t>
      </w:r>
      <w:r>
        <w:rPr>
          <w:rFonts w:eastAsia="Aptos" w:cstheme="minorHAnsi"/>
          <w:color w:val="000000" w:themeColor="text1"/>
        </w:rPr>
        <w:t xml:space="preserve"> at the same time to half the size of the groups </w:t>
      </w:r>
    </w:p>
    <w:p w14:paraId="5312B9BA" w14:textId="77777777" w:rsidR="00120B14" w:rsidRPr="00330571" w:rsidRDefault="00120B14" w:rsidP="00120B14">
      <w:pPr>
        <w:spacing w:after="0"/>
        <w:rPr>
          <w:rFonts w:eastAsia="Aptos" w:cstheme="minorHAnsi"/>
          <w:color w:val="000000" w:themeColor="text1"/>
        </w:rPr>
      </w:pPr>
    </w:p>
    <w:p w14:paraId="6F114232" w14:textId="4CC38B78" w:rsidR="00321B5E" w:rsidRDefault="002E4B0A" w:rsidP="00120B14">
      <w:pPr>
        <w:spacing w:after="0"/>
        <w:rPr>
          <w:rFonts w:eastAsia="Aptos" w:cstheme="minorHAnsi"/>
          <w:color w:val="000000" w:themeColor="text1"/>
        </w:rPr>
      </w:pPr>
      <w:r>
        <w:rPr>
          <w:rFonts w:eastAsia="Aptos" w:cstheme="minorHAnsi"/>
          <w:color w:val="000000" w:themeColor="text1"/>
        </w:rPr>
        <w:t>Further feedback from those who completed a year abroad in year 3</w:t>
      </w:r>
      <w:r w:rsidR="00FE19B2">
        <w:rPr>
          <w:rFonts w:eastAsia="Aptos" w:cstheme="minorHAnsi"/>
          <w:color w:val="000000" w:themeColor="text1"/>
        </w:rPr>
        <w:t xml:space="preserve"> (JYA)</w:t>
      </w:r>
      <w:r w:rsidR="00321B5E">
        <w:rPr>
          <w:rFonts w:eastAsia="Aptos" w:cstheme="minorHAnsi"/>
          <w:color w:val="000000" w:themeColor="text1"/>
        </w:rPr>
        <w:t xml:space="preserve">: </w:t>
      </w:r>
    </w:p>
    <w:p w14:paraId="7627D42F" w14:textId="79BC9A78" w:rsidR="00120B14" w:rsidRDefault="00120B14" w:rsidP="00120B14">
      <w:pPr>
        <w:spacing w:after="0"/>
        <w:rPr>
          <w:rFonts w:eastAsia="Aptos" w:cstheme="minorHAnsi"/>
          <w:color w:val="000000" w:themeColor="text1"/>
        </w:rPr>
      </w:pPr>
    </w:p>
    <w:p w14:paraId="7EAE4342" w14:textId="3CFD194A" w:rsidR="00321B5E" w:rsidRPr="00321B5E" w:rsidRDefault="00321B5E" w:rsidP="00321B5E">
      <w:pPr>
        <w:pStyle w:val="ListParagraph"/>
        <w:numPr>
          <w:ilvl w:val="0"/>
          <w:numId w:val="6"/>
        </w:numPr>
        <w:spacing w:after="0"/>
        <w:rPr>
          <w:rFonts w:eastAsia="Aptos" w:cstheme="minorHAnsi"/>
          <w:color w:val="000000" w:themeColor="text1"/>
        </w:rPr>
      </w:pPr>
      <w:r>
        <w:rPr>
          <w:rFonts w:eastAsia="Aptos" w:cstheme="minorHAnsi"/>
          <w:color w:val="000000" w:themeColor="text1"/>
        </w:rPr>
        <w:t>Struggled with the dissertation preparation courses due to the time difference as many of the lectures were live – difficulty keeping up due to the time difference.</w:t>
      </w:r>
    </w:p>
    <w:p w14:paraId="7E573003" w14:textId="15336F19" w:rsidR="00321B5E" w:rsidRPr="00321B5E" w:rsidRDefault="00321B5E" w:rsidP="00321B5E">
      <w:pPr>
        <w:pStyle w:val="ListParagraph"/>
        <w:numPr>
          <w:ilvl w:val="0"/>
          <w:numId w:val="6"/>
        </w:numPr>
        <w:rPr>
          <w:rFonts w:cstheme="minorHAnsi"/>
        </w:rPr>
      </w:pPr>
      <w:r>
        <w:rPr>
          <w:rFonts w:cstheme="minorHAnsi"/>
        </w:rPr>
        <w:t>As a result of this there was a s</w:t>
      </w:r>
      <w:r w:rsidRPr="00321B5E">
        <w:rPr>
          <w:rFonts w:cstheme="minorHAnsi"/>
        </w:rPr>
        <w:t xml:space="preserve">urprise of </w:t>
      </w:r>
      <w:r>
        <w:rPr>
          <w:rFonts w:cstheme="minorHAnsi"/>
        </w:rPr>
        <w:t xml:space="preserve">the </w:t>
      </w:r>
      <w:r w:rsidRPr="00321B5E">
        <w:rPr>
          <w:rFonts w:cstheme="minorHAnsi"/>
        </w:rPr>
        <w:t>deadline for diss</w:t>
      </w:r>
      <w:r w:rsidR="00FE19B2">
        <w:rPr>
          <w:rFonts w:cstheme="minorHAnsi"/>
        </w:rPr>
        <w:t xml:space="preserve">ertation </w:t>
      </w:r>
    </w:p>
    <w:p w14:paraId="14DA1F41" w14:textId="2EBCE24B" w:rsidR="00354933" w:rsidRPr="00354933" w:rsidRDefault="00FE19B2" w:rsidP="00FE19B2">
      <w:pPr>
        <w:pStyle w:val="ListParagraph"/>
        <w:numPr>
          <w:ilvl w:val="0"/>
          <w:numId w:val="6"/>
        </w:numPr>
        <w:spacing w:after="0"/>
        <w:rPr>
          <w:rFonts w:eastAsia="Aptos" w:cstheme="minorHAnsi"/>
          <w:color w:val="000000" w:themeColor="text1"/>
        </w:rPr>
      </w:pPr>
      <w:r>
        <w:rPr>
          <w:rFonts w:eastAsia="Aptos" w:cstheme="minorHAnsi"/>
          <w:color w:val="000000" w:themeColor="text1"/>
        </w:rPr>
        <w:t>Suggestion of asynchronous tutorial/ lectures – recorded lectures with a combination of slides for students to go through in their own time.</w:t>
      </w:r>
    </w:p>
    <w:p w14:paraId="562E11CD" w14:textId="77777777" w:rsidR="00354933" w:rsidRDefault="00354933" w:rsidP="00FE19B2">
      <w:pPr>
        <w:pStyle w:val="ListParagraph"/>
        <w:numPr>
          <w:ilvl w:val="0"/>
          <w:numId w:val="7"/>
        </w:numPr>
        <w:spacing w:after="0"/>
        <w:rPr>
          <w:rFonts w:eastAsia="Aptos" w:cstheme="minorHAnsi"/>
          <w:color w:val="000000" w:themeColor="text1"/>
        </w:rPr>
      </w:pPr>
      <w:r>
        <w:rPr>
          <w:rFonts w:eastAsia="Aptos" w:cstheme="minorHAnsi"/>
          <w:color w:val="000000" w:themeColor="text1"/>
        </w:rPr>
        <w:t xml:space="preserve">Some confusion – especially for joint honours who are on a JYA students on what courses are compulsory – no longer personal tutors who seemed to clarify this for a lot of students </w:t>
      </w:r>
    </w:p>
    <w:p w14:paraId="046BB068" w14:textId="31F23600" w:rsidR="00FE19B2" w:rsidRDefault="00120B14" w:rsidP="00FE19B2">
      <w:pPr>
        <w:pStyle w:val="ListParagraph"/>
        <w:numPr>
          <w:ilvl w:val="0"/>
          <w:numId w:val="7"/>
        </w:numPr>
        <w:spacing w:after="0"/>
        <w:rPr>
          <w:rFonts w:eastAsia="Aptos" w:cstheme="minorHAnsi"/>
          <w:color w:val="000000" w:themeColor="text1"/>
        </w:rPr>
      </w:pPr>
      <w:r w:rsidRPr="00354933">
        <w:rPr>
          <w:rFonts w:eastAsia="Aptos" w:cstheme="minorHAnsi"/>
          <w:color w:val="000000" w:themeColor="text1"/>
        </w:rPr>
        <w:t xml:space="preserve">A </w:t>
      </w:r>
      <w:r w:rsidR="00354933">
        <w:rPr>
          <w:rFonts w:eastAsia="Aptos" w:cstheme="minorHAnsi"/>
          <w:color w:val="000000" w:themeColor="text1"/>
        </w:rPr>
        <w:t xml:space="preserve">suggestion of a </w:t>
      </w:r>
      <w:r w:rsidRPr="00354933">
        <w:rPr>
          <w:rFonts w:eastAsia="Aptos" w:cstheme="minorHAnsi"/>
          <w:color w:val="000000" w:themeColor="text1"/>
        </w:rPr>
        <w:t xml:space="preserve">meeting with an adviser regarding what courses are compulsory for dissertation </w:t>
      </w:r>
    </w:p>
    <w:p w14:paraId="7B5859CA" w14:textId="77777777" w:rsidR="00EA5001" w:rsidRDefault="002A1EF6" w:rsidP="00EA5001">
      <w:pPr>
        <w:pStyle w:val="ListParagraph"/>
        <w:numPr>
          <w:ilvl w:val="0"/>
          <w:numId w:val="7"/>
        </w:numPr>
        <w:spacing w:after="0"/>
        <w:rPr>
          <w:rFonts w:eastAsia="Aptos" w:cstheme="minorHAnsi"/>
          <w:color w:val="000000" w:themeColor="text1"/>
        </w:rPr>
      </w:pPr>
      <w:r>
        <w:rPr>
          <w:rFonts w:eastAsia="Aptos" w:cstheme="minorHAnsi"/>
          <w:color w:val="000000" w:themeColor="text1"/>
        </w:rPr>
        <w:t xml:space="preserve">JYA confusion for joint honours students on who their point of contact is while away or if the </w:t>
      </w:r>
      <w:r w:rsidR="00EA5001">
        <w:rPr>
          <w:rFonts w:eastAsia="Aptos" w:cstheme="minorHAnsi"/>
          <w:color w:val="000000" w:themeColor="text1"/>
        </w:rPr>
        <w:t xml:space="preserve">students have questions – Chiara mentioned that your first named subject is the key contact e.g., if a student studies Social Anthropology and Politics – the named contact would be the Social Anthropology Exchange Co-Ordinator while the PIR Co-Ordinator would be copied into communications. </w:t>
      </w:r>
    </w:p>
    <w:p w14:paraId="340E70CC" w14:textId="3AAE55AA" w:rsidR="002A1EF6" w:rsidRPr="00EA5001" w:rsidRDefault="00EA5001" w:rsidP="00EA5001">
      <w:pPr>
        <w:pStyle w:val="ListParagraph"/>
        <w:numPr>
          <w:ilvl w:val="0"/>
          <w:numId w:val="7"/>
        </w:numPr>
        <w:spacing w:after="0"/>
        <w:rPr>
          <w:rFonts w:eastAsia="Aptos" w:cstheme="minorHAnsi"/>
          <w:color w:val="000000" w:themeColor="text1"/>
        </w:rPr>
      </w:pPr>
      <w:r>
        <w:rPr>
          <w:rFonts w:eastAsia="Aptos" w:cstheme="minorHAnsi"/>
          <w:color w:val="000000" w:themeColor="text1"/>
        </w:rPr>
        <w:t xml:space="preserve">Sahara suggested that students coming back from </w:t>
      </w:r>
      <w:r w:rsidR="00795E20">
        <w:rPr>
          <w:rFonts w:eastAsia="Aptos" w:cstheme="minorHAnsi"/>
          <w:color w:val="000000" w:themeColor="text1"/>
        </w:rPr>
        <w:t xml:space="preserve">JYA attend a </w:t>
      </w:r>
      <w:r w:rsidR="002815B7">
        <w:rPr>
          <w:rFonts w:eastAsia="Aptos" w:cstheme="minorHAnsi"/>
          <w:color w:val="000000" w:themeColor="text1"/>
        </w:rPr>
        <w:t>drop-in</w:t>
      </w:r>
      <w:r w:rsidR="00795E20">
        <w:rPr>
          <w:rFonts w:eastAsia="Aptos" w:cstheme="minorHAnsi"/>
          <w:color w:val="000000" w:themeColor="text1"/>
        </w:rPr>
        <w:t xml:space="preserve"> session with their cohort lead to alleviate some confusion in regards to courses etc. </w:t>
      </w:r>
    </w:p>
    <w:p w14:paraId="21ACFCD2" w14:textId="096AF8AB" w:rsidR="002A1EF6" w:rsidRDefault="002A1EF6" w:rsidP="002A1EF6">
      <w:pPr>
        <w:spacing w:after="0"/>
        <w:rPr>
          <w:rFonts w:eastAsia="Aptos" w:cstheme="minorHAnsi"/>
          <w:color w:val="000000" w:themeColor="text1"/>
        </w:rPr>
      </w:pPr>
    </w:p>
    <w:p w14:paraId="2D88C992" w14:textId="77777777" w:rsidR="002A1EF6" w:rsidRDefault="002A1EF6" w:rsidP="002A1EF6">
      <w:pPr>
        <w:spacing w:after="0"/>
        <w:rPr>
          <w:rFonts w:eastAsia="Aptos" w:cstheme="minorHAnsi"/>
          <w:color w:val="000000" w:themeColor="text1"/>
        </w:rPr>
      </w:pPr>
      <w:r>
        <w:rPr>
          <w:rFonts w:eastAsia="Aptos" w:cstheme="minorHAnsi"/>
          <w:color w:val="000000" w:themeColor="text1"/>
        </w:rPr>
        <w:t xml:space="preserve">Comment from Y4 representative who could not attend: </w:t>
      </w:r>
    </w:p>
    <w:p w14:paraId="67D27DBA" w14:textId="4DAE29DC" w:rsidR="002A1EF6" w:rsidRPr="002A1EF6" w:rsidRDefault="002A1EF6" w:rsidP="002A1EF6">
      <w:pPr>
        <w:spacing w:after="0"/>
        <w:rPr>
          <w:rFonts w:eastAsia="Aptos" w:cstheme="minorHAnsi"/>
          <w:color w:val="000000" w:themeColor="text1"/>
        </w:rPr>
      </w:pPr>
      <w:r>
        <w:rPr>
          <w:rFonts w:eastAsia="Aptos" w:cstheme="minorHAnsi"/>
          <w:color w:val="000000" w:themeColor="text1"/>
        </w:rPr>
        <w:t xml:space="preserve"> </w:t>
      </w:r>
    </w:p>
    <w:p w14:paraId="245EC7B4" w14:textId="77777777" w:rsidR="002A1EF6" w:rsidRPr="002A1EF6" w:rsidRDefault="0E22E725" w:rsidP="24E276B5">
      <w:pPr>
        <w:pStyle w:val="ListParagraph"/>
        <w:numPr>
          <w:ilvl w:val="0"/>
          <w:numId w:val="8"/>
        </w:numPr>
        <w:spacing w:after="0"/>
        <w:rPr>
          <w:rFonts w:cstheme="minorHAnsi"/>
        </w:rPr>
      </w:pPr>
      <w:r w:rsidRPr="002A1EF6">
        <w:rPr>
          <w:rFonts w:eastAsia="Aptos" w:cstheme="minorHAnsi"/>
          <w:color w:val="000000" w:themeColor="text1"/>
        </w:rPr>
        <w:t xml:space="preserve">A recurring theme among students is concern about post-graduation career preparedness. Many </w:t>
      </w:r>
      <w:r w:rsidR="00330571" w:rsidRPr="002A1EF6">
        <w:rPr>
          <w:rFonts w:eastAsia="Aptos" w:cstheme="minorHAnsi"/>
          <w:color w:val="000000" w:themeColor="text1"/>
        </w:rPr>
        <w:t>feel that</w:t>
      </w:r>
      <w:r w:rsidRPr="002A1EF6">
        <w:rPr>
          <w:rFonts w:eastAsia="Aptos" w:cstheme="minorHAnsi"/>
          <w:color w:val="000000" w:themeColor="text1"/>
        </w:rPr>
        <w:t xml:space="preserve"> there is limited information available on non-academic career paths relevant to social anthropology. One suggestion is to provide more resources on this topic, perhaps through an event or a dedicated section in the Social Anthropology newsletter.</w:t>
      </w:r>
    </w:p>
    <w:p w14:paraId="0BEA9484" w14:textId="42DC9C23" w:rsidR="0E22E725" w:rsidRPr="002A1EF6" w:rsidRDefault="0E22E725" w:rsidP="24E276B5">
      <w:pPr>
        <w:pStyle w:val="ListParagraph"/>
        <w:numPr>
          <w:ilvl w:val="0"/>
          <w:numId w:val="8"/>
        </w:numPr>
        <w:spacing w:after="0"/>
        <w:rPr>
          <w:rFonts w:cstheme="minorHAnsi"/>
        </w:rPr>
      </w:pPr>
      <w:r w:rsidRPr="002A1EF6">
        <w:rPr>
          <w:rFonts w:eastAsia="Aptos" w:cstheme="minorHAnsi"/>
          <w:color w:val="000000" w:themeColor="text1"/>
        </w:rPr>
        <w:t>In addition, students would appreciate support in identifying and articulating the employable skills they have developed through their studies. Guidance on how to leverage these skills in various career contexts could be highly beneficial.</w:t>
      </w:r>
    </w:p>
    <w:p w14:paraId="227CE3B6" w14:textId="33F3DD64" w:rsidR="24E276B5" w:rsidRPr="00330571" w:rsidRDefault="24E276B5" w:rsidP="24E276B5">
      <w:pPr>
        <w:spacing w:after="0"/>
        <w:rPr>
          <w:rFonts w:eastAsia="Aptos" w:cstheme="minorHAnsi"/>
          <w:color w:val="000000" w:themeColor="text1"/>
        </w:rPr>
      </w:pPr>
    </w:p>
    <w:p w14:paraId="21ACD1AA" w14:textId="20CC3845" w:rsidR="24E276B5" w:rsidRPr="00330571" w:rsidRDefault="24E276B5" w:rsidP="24E276B5">
      <w:pPr>
        <w:spacing w:after="0"/>
        <w:rPr>
          <w:rFonts w:eastAsia="Aptos" w:cstheme="minorHAnsi"/>
          <w:color w:val="000000" w:themeColor="text1"/>
        </w:rPr>
      </w:pPr>
    </w:p>
    <w:p w14:paraId="43B64680" w14:textId="055F98F0" w:rsidR="5C05BA05" w:rsidRPr="002F3E9C" w:rsidRDefault="5C05BA05" w:rsidP="002F3E9C">
      <w:pPr>
        <w:pStyle w:val="ListParagraph"/>
        <w:numPr>
          <w:ilvl w:val="0"/>
          <w:numId w:val="17"/>
        </w:numPr>
        <w:rPr>
          <w:rFonts w:cstheme="minorHAnsi"/>
        </w:rPr>
      </w:pPr>
      <w:r w:rsidRPr="002F3E9C">
        <w:rPr>
          <w:rFonts w:cstheme="minorHAnsi"/>
        </w:rPr>
        <w:t>Feedback Y3</w:t>
      </w:r>
    </w:p>
    <w:p w14:paraId="5E585912" w14:textId="2F8B57AD" w:rsidR="00506847" w:rsidRPr="00DA2402" w:rsidRDefault="5801F31B" w:rsidP="00DA2402">
      <w:pPr>
        <w:pStyle w:val="ListParagraph"/>
        <w:numPr>
          <w:ilvl w:val="0"/>
          <w:numId w:val="9"/>
        </w:numPr>
        <w:rPr>
          <w:rFonts w:cstheme="minorHAnsi"/>
        </w:rPr>
      </w:pPr>
      <w:r w:rsidRPr="00506847">
        <w:rPr>
          <w:rFonts w:cstheme="minorHAnsi"/>
        </w:rPr>
        <w:t>Lecture recordings</w:t>
      </w:r>
      <w:r w:rsidR="00DA2402">
        <w:rPr>
          <w:rFonts w:cstheme="minorHAnsi"/>
        </w:rPr>
        <w:t xml:space="preserve">: </w:t>
      </w:r>
      <w:r w:rsidR="00DA2402" w:rsidRPr="00DA2402">
        <w:rPr>
          <w:rFonts w:cstheme="minorHAnsi"/>
        </w:rPr>
        <w:t>M</w:t>
      </w:r>
      <w:r w:rsidRPr="00DA2402">
        <w:rPr>
          <w:rFonts w:cstheme="minorHAnsi"/>
        </w:rPr>
        <w:t xml:space="preserve">any courses </w:t>
      </w:r>
      <w:r w:rsidR="00DA2402" w:rsidRPr="00DA2402">
        <w:rPr>
          <w:rFonts w:cstheme="minorHAnsi"/>
        </w:rPr>
        <w:t>don’t appear to be recording their lectures. When asked about this, much of the teaching staff will</w:t>
      </w:r>
      <w:r w:rsidRPr="00DA2402">
        <w:rPr>
          <w:rFonts w:cstheme="minorHAnsi"/>
        </w:rPr>
        <w:t xml:space="preserve"> answer </w:t>
      </w:r>
      <w:r w:rsidR="00DA2402" w:rsidRPr="00DA2402">
        <w:rPr>
          <w:rFonts w:cstheme="minorHAnsi"/>
        </w:rPr>
        <w:t xml:space="preserve">that it is </w:t>
      </w:r>
      <w:r w:rsidR="22824806" w:rsidRPr="00DA2402">
        <w:rPr>
          <w:rFonts w:cstheme="minorHAnsi"/>
        </w:rPr>
        <w:t>“not in the policy”</w:t>
      </w:r>
      <w:r w:rsidR="00DA2402" w:rsidRPr="00DA2402">
        <w:rPr>
          <w:rFonts w:cstheme="minorHAnsi"/>
        </w:rPr>
        <w:t xml:space="preserve"> to record lectures thus</w:t>
      </w:r>
      <w:r w:rsidR="22824806" w:rsidRPr="00DA2402">
        <w:rPr>
          <w:rFonts w:cstheme="minorHAnsi"/>
        </w:rPr>
        <w:t xml:space="preserve"> not explaining the logic</w:t>
      </w:r>
      <w:r w:rsidR="00DA2402" w:rsidRPr="00DA2402">
        <w:rPr>
          <w:rFonts w:cstheme="minorHAnsi"/>
        </w:rPr>
        <w:t xml:space="preserve"> to students behind not recording.</w:t>
      </w:r>
    </w:p>
    <w:p w14:paraId="502A7081" w14:textId="465A284F" w:rsidR="00506847" w:rsidRDefault="22824806" w:rsidP="24E276B5">
      <w:pPr>
        <w:pStyle w:val="ListParagraph"/>
        <w:numPr>
          <w:ilvl w:val="0"/>
          <w:numId w:val="9"/>
        </w:numPr>
        <w:rPr>
          <w:rFonts w:cstheme="minorHAnsi"/>
        </w:rPr>
      </w:pPr>
      <w:r w:rsidRPr="00506847">
        <w:rPr>
          <w:rFonts w:cstheme="minorHAnsi"/>
        </w:rPr>
        <w:t>Clarity of expectations</w:t>
      </w:r>
      <w:r w:rsidR="00DA2402">
        <w:rPr>
          <w:rFonts w:cstheme="minorHAnsi"/>
        </w:rPr>
        <w:t xml:space="preserve">: </w:t>
      </w:r>
      <w:r w:rsidRPr="00506847">
        <w:rPr>
          <w:rFonts w:cstheme="minorHAnsi"/>
        </w:rPr>
        <w:t>Learning Objectives</w:t>
      </w:r>
      <w:r w:rsidR="6244E541" w:rsidRPr="00506847">
        <w:rPr>
          <w:rFonts w:cstheme="minorHAnsi"/>
        </w:rPr>
        <w:t xml:space="preserve"> </w:t>
      </w:r>
      <w:r w:rsidR="7A36A138" w:rsidRPr="00506847">
        <w:rPr>
          <w:rFonts w:cstheme="minorHAnsi"/>
        </w:rPr>
        <w:t xml:space="preserve">(key points) </w:t>
      </w:r>
      <w:r w:rsidR="6244E541" w:rsidRPr="00506847">
        <w:rPr>
          <w:rFonts w:cstheme="minorHAnsi"/>
        </w:rPr>
        <w:t>for each lecture</w:t>
      </w:r>
      <w:r w:rsidRPr="00506847">
        <w:rPr>
          <w:rFonts w:cstheme="minorHAnsi"/>
        </w:rPr>
        <w:t xml:space="preserve"> sometimes not </w:t>
      </w:r>
      <w:r w:rsidR="00982BDD">
        <w:rPr>
          <w:rFonts w:cstheme="minorHAnsi"/>
        </w:rPr>
        <w:t>available</w:t>
      </w:r>
      <w:r w:rsidRPr="00506847">
        <w:rPr>
          <w:rFonts w:cstheme="minorHAnsi"/>
        </w:rPr>
        <w:t>, students find it difficult to kno</w:t>
      </w:r>
      <w:r w:rsidR="5A5E3BCF" w:rsidRPr="00506847">
        <w:rPr>
          <w:rFonts w:cstheme="minorHAnsi"/>
        </w:rPr>
        <w:t>w where to start when asking questions</w:t>
      </w:r>
    </w:p>
    <w:p w14:paraId="79B4F6B7" w14:textId="77777777" w:rsidR="00506847" w:rsidRDefault="65D58BE2" w:rsidP="24E276B5">
      <w:pPr>
        <w:pStyle w:val="ListParagraph"/>
        <w:numPr>
          <w:ilvl w:val="1"/>
          <w:numId w:val="9"/>
        </w:numPr>
        <w:rPr>
          <w:rFonts w:cstheme="minorHAnsi"/>
        </w:rPr>
      </w:pPr>
      <w:r w:rsidRPr="00506847">
        <w:rPr>
          <w:rFonts w:cstheme="minorHAnsi"/>
        </w:rPr>
        <w:lastRenderedPageBreak/>
        <w:t>Module Objectives</w:t>
      </w:r>
      <w:r w:rsidR="387245C6" w:rsidRPr="00506847">
        <w:rPr>
          <w:rFonts w:cstheme="minorHAnsi"/>
        </w:rPr>
        <w:t xml:space="preserve"> (key concepts)</w:t>
      </w:r>
      <w:r w:rsidRPr="00506847">
        <w:rPr>
          <w:rFonts w:cstheme="minorHAnsi"/>
        </w:rPr>
        <w:t xml:space="preserve"> may be more achievable </w:t>
      </w:r>
    </w:p>
    <w:p w14:paraId="059C01D4" w14:textId="7C3F3837" w:rsidR="00506847" w:rsidRDefault="6A944734" w:rsidP="24E276B5">
      <w:pPr>
        <w:pStyle w:val="ListParagraph"/>
        <w:numPr>
          <w:ilvl w:val="0"/>
          <w:numId w:val="10"/>
        </w:numPr>
        <w:rPr>
          <w:rFonts w:cstheme="minorHAnsi"/>
        </w:rPr>
      </w:pPr>
      <w:r w:rsidRPr="00506847">
        <w:rPr>
          <w:rFonts w:cstheme="minorHAnsi"/>
        </w:rPr>
        <w:t>Structure of diss</w:t>
      </w:r>
      <w:r w:rsidR="00982BDD">
        <w:rPr>
          <w:rFonts w:cstheme="minorHAnsi"/>
        </w:rPr>
        <w:t>ertation</w:t>
      </w:r>
      <w:r w:rsidRPr="00506847">
        <w:rPr>
          <w:rFonts w:cstheme="minorHAnsi"/>
        </w:rPr>
        <w:t xml:space="preserve"> prep course</w:t>
      </w:r>
      <w:r w:rsidR="00982BDD">
        <w:rPr>
          <w:rFonts w:cstheme="minorHAnsi"/>
        </w:rPr>
        <w:t>: A lecture format means that students feel they are getting a lot or information thrown at them rather than being able to utilise the information and make it mor manageable (or connect it to their chosen topics) Suggestion: T</w:t>
      </w:r>
      <w:r w:rsidR="0D17346B" w:rsidRPr="00506847">
        <w:rPr>
          <w:rFonts w:cstheme="minorHAnsi"/>
        </w:rPr>
        <w:t>utorial format might add more context</w:t>
      </w:r>
    </w:p>
    <w:p w14:paraId="771C5359" w14:textId="5CEBBFD1" w:rsidR="00506847" w:rsidRDefault="00982BDD" w:rsidP="24E276B5">
      <w:pPr>
        <w:pStyle w:val="ListParagraph"/>
        <w:numPr>
          <w:ilvl w:val="0"/>
          <w:numId w:val="10"/>
        </w:numPr>
        <w:rPr>
          <w:rFonts w:cstheme="minorHAnsi"/>
        </w:rPr>
      </w:pPr>
      <w:r>
        <w:rPr>
          <w:rFonts w:cstheme="minorHAnsi"/>
        </w:rPr>
        <w:t xml:space="preserve">Material: </w:t>
      </w:r>
      <w:r w:rsidR="064CFBFF" w:rsidRPr="00506847">
        <w:rPr>
          <w:rFonts w:cstheme="minorHAnsi"/>
        </w:rPr>
        <w:t xml:space="preserve">Helpful </w:t>
      </w:r>
      <w:r>
        <w:rPr>
          <w:rFonts w:cstheme="minorHAnsi"/>
        </w:rPr>
        <w:t xml:space="preserve">&amp; relevant </w:t>
      </w:r>
      <w:r w:rsidR="064CFBFF" w:rsidRPr="00506847">
        <w:rPr>
          <w:rFonts w:cstheme="minorHAnsi"/>
        </w:rPr>
        <w:t>readings for the course</w:t>
      </w:r>
      <w:r>
        <w:rPr>
          <w:rFonts w:cstheme="minorHAnsi"/>
        </w:rPr>
        <w:t xml:space="preserve">, relating to tutorial tasks and keep the tutorial focused and interesting </w:t>
      </w:r>
    </w:p>
    <w:p w14:paraId="130B2E56" w14:textId="5FD902BE" w:rsidR="00506847" w:rsidRDefault="00982BDD" w:rsidP="24E276B5">
      <w:pPr>
        <w:pStyle w:val="ListParagraph"/>
        <w:numPr>
          <w:ilvl w:val="0"/>
          <w:numId w:val="10"/>
        </w:numPr>
        <w:rPr>
          <w:rFonts w:cstheme="minorHAnsi"/>
        </w:rPr>
      </w:pPr>
      <w:r>
        <w:rPr>
          <w:rFonts w:cstheme="minorHAnsi"/>
        </w:rPr>
        <w:t>Course Choices: Students would appreciate some c</w:t>
      </w:r>
      <w:r w:rsidR="51C0A3AE" w:rsidRPr="00506847">
        <w:rPr>
          <w:rFonts w:cstheme="minorHAnsi"/>
        </w:rPr>
        <w:t>larity surround</w:t>
      </w:r>
      <w:r>
        <w:rPr>
          <w:rFonts w:cstheme="minorHAnsi"/>
        </w:rPr>
        <w:t>ing</w:t>
      </w:r>
      <w:r w:rsidR="51C0A3AE" w:rsidRPr="00506847">
        <w:rPr>
          <w:rFonts w:cstheme="minorHAnsi"/>
        </w:rPr>
        <w:t xml:space="preserve"> course choices </w:t>
      </w:r>
      <w:r w:rsidR="00AF4182">
        <w:rPr>
          <w:rFonts w:cstheme="minorHAnsi"/>
        </w:rPr>
        <w:t xml:space="preserve">i.e., how may </w:t>
      </w:r>
      <w:r w:rsidR="51C0A3AE" w:rsidRPr="00506847">
        <w:rPr>
          <w:rFonts w:cstheme="minorHAnsi"/>
        </w:rPr>
        <w:t xml:space="preserve">spaces </w:t>
      </w:r>
      <w:r w:rsidR="00AF4182">
        <w:rPr>
          <w:rFonts w:cstheme="minorHAnsi"/>
        </w:rPr>
        <w:t xml:space="preserve">are available </w:t>
      </w:r>
      <w:r w:rsidR="51C0A3AE" w:rsidRPr="00506847">
        <w:rPr>
          <w:rFonts w:cstheme="minorHAnsi"/>
        </w:rPr>
        <w:t xml:space="preserve">in courses. </w:t>
      </w:r>
    </w:p>
    <w:p w14:paraId="77639C19" w14:textId="2DB876D7" w:rsidR="7550D273" w:rsidRDefault="00AF4182" w:rsidP="00506847">
      <w:pPr>
        <w:pStyle w:val="ListParagraph"/>
        <w:numPr>
          <w:ilvl w:val="0"/>
          <w:numId w:val="10"/>
        </w:numPr>
        <w:rPr>
          <w:rFonts w:cstheme="minorHAnsi"/>
        </w:rPr>
      </w:pPr>
      <w:r>
        <w:rPr>
          <w:rFonts w:cstheme="minorHAnsi"/>
        </w:rPr>
        <w:t xml:space="preserve">Learn: Readings become available throughout the semester rather than all being available at the start thus making study planning around commitments difficult for students. </w:t>
      </w:r>
    </w:p>
    <w:p w14:paraId="4EB239C8" w14:textId="77777777" w:rsidR="00506847" w:rsidRPr="00506847" w:rsidRDefault="00506847" w:rsidP="00506847">
      <w:pPr>
        <w:pStyle w:val="ListParagraph"/>
        <w:ind w:left="1080"/>
        <w:rPr>
          <w:rFonts w:cstheme="minorHAnsi"/>
        </w:rPr>
      </w:pPr>
    </w:p>
    <w:p w14:paraId="7BDE0E52" w14:textId="15B1BE87" w:rsidR="001B0AB0" w:rsidRPr="002F3E9C" w:rsidRDefault="5C05BA05" w:rsidP="002F3E9C">
      <w:pPr>
        <w:pStyle w:val="ListParagraph"/>
        <w:numPr>
          <w:ilvl w:val="0"/>
          <w:numId w:val="17"/>
        </w:numPr>
        <w:rPr>
          <w:rFonts w:cstheme="minorHAnsi"/>
        </w:rPr>
      </w:pPr>
      <w:r w:rsidRPr="002F3E9C">
        <w:rPr>
          <w:rFonts w:cstheme="minorHAnsi"/>
        </w:rPr>
        <w:t>Feedback Y2</w:t>
      </w:r>
      <w:r w:rsidR="00254E6E" w:rsidRPr="002F3E9C">
        <w:rPr>
          <w:rFonts w:cstheme="minorHAnsi"/>
        </w:rPr>
        <w:t xml:space="preserve"> </w:t>
      </w:r>
    </w:p>
    <w:p w14:paraId="292620A9" w14:textId="29588644" w:rsidR="001B0AB0" w:rsidRDefault="77A285B5" w:rsidP="24E276B5">
      <w:pPr>
        <w:pStyle w:val="ListParagraph"/>
        <w:numPr>
          <w:ilvl w:val="0"/>
          <w:numId w:val="11"/>
        </w:numPr>
        <w:rPr>
          <w:rFonts w:cstheme="minorHAnsi"/>
        </w:rPr>
      </w:pPr>
      <w:r w:rsidRPr="001B0AB0">
        <w:rPr>
          <w:rFonts w:cstheme="minorHAnsi"/>
        </w:rPr>
        <w:t>Course Material</w:t>
      </w:r>
      <w:r w:rsidR="00AF4182">
        <w:rPr>
          <w:rFonts w:cstheme="minorHAnsi"/>
        </w:rPr>
        <w:t xml:space="preserve">: Some of the course material for Social Anthropology 2a seems a bit </w:t>
      </w:r>
      <w:r w:rsidRPr="001B0AB0">
        <w:rPr>
          <w:rFonts w:cstheme="minorHAnsi"/>
        </w:rPr>
        <w:t xml:space="preserve">abstract </w:t>
      </w:r>
      <w:r w:rsidR="00AF4182">
        <w:rPr>
          <w:rFonts w:cstheme="minorHAnsi"/>
        </w:rPr>
        <w:t xml:space="preserve">and not entirely relevant to the learned material from the lectures. </w:t>
      </w:r>
    </w:p>
    <w:p w14:paraId="1EE6AC4A" w14:textId="394A9524" w:rsidR="001B0AB0" w:rsidRDefault="77A285B5" w:rsidP="24E276B5">
      <w:pPr>
        <w:pStyle w:val="ListParagraph"/>
        <w:numPr>
          <w:ilvl w:val="0"/>
          <w:numId w:val="11"/>
        </w:numPr>
        <w:rPr>
          <w:rFonts w:cstheme="minorHAnsi"/>
        </w:rPr>
      </w:pPr>
      <w:r w:rsidRPr="001B0AB0">
        <w:rPr>
          <w:rFonts w:cstheme="minorHAnsi"/>
        </w:rPr>
        <w:t>Workload</w:t>
      </w:r>
      <w:r w:rsidR="00AF4182">
        <w:rPr>
          <w:rFonts w:cstheme="minorHAnsi"/>
        </w:rPr>
        <w:t xml:space="preserve">: In Social Anthropology 2a, there are 3 shorter essays assigned within the first semester. Issues arise as the assignments are given to students close together and there is a </w:t>
      </w:r>
      <w:r w:rsidR="00BD0237" w:rsidRPr="001B0AB0">
        <w:rPr>
          <w:rFonts w:cstheme="minorHAnsi"/>
        </w:rPr>
        <w:t>chance</w:t>
      </w:r>
      <w:r w:rsidR="00BD0237">
        <w:rPr>
          <w:rFonts w:cstheme="minorHAnsi"/>
        </w:rPr>
        <w:t xml:space="preserve"> that</w:t>
      </w:r>
      <w:r w:rsidRPr="001B0AB0">
        <w:rPr>
          <w:rFonts w:cstheme="minorHAnsi"/>
        </w:rPr>
        <w:t xml:space="preserve"> they won’t receive feedback before next essay</w:t>
      </w:r>
      <w:r w:rsidR="00BD0237">
        <w:rPr>
          <w:rFonts w:cstheme="minorHAnsi"/>
        </w:rPr>
        <w:t>. Suggestion: 2 essays per semester</w:t>
      </w:r>
      <w:r w:rsidR="002815B7">
        <w:rPr>
          <w:rFonts w:cstheme="minorHAnsi"/>
        </w:rPr>
        <w:t>.</w:t>
      </w:r>
    </w:p>
    <w:p w14:paraId="2E38AD20" w14:textId="77777777" w:rsidR="001B0AB0" w:rsidRDefault="001B0AB0" w:rsidP="001B0AB0">
      <w:pPr>
        <w:pStyle w:val="ListParagraph"/>
        <w:numPr>
          <w:ilvl w:val="1"/>
          <w:numId w:val="11"/>
        </w:numPr>
        <w:rPr>
          <w:rFonts w:cstheme="minorHAnsi"/>
        </w:rPr>
      </w:pPr>
      <w:r>
        <w:rPr>
          <w:rFonts w:cstheme="minorHAnsi"/>
        </w:rPr>
        <w:t xml:space="preserve">Sahara mentioned that the school has a </w:t>
      </w:r>
      <w:r w:rsidR="20D77B36" w:rsidRPr="001B0AB0">
        <w:rPr>
          <w:rFonts w:cstheme="minorHAnsi"/>
        </w:rPr>
        <w:t>3-week turnaround policy for marking and feedback – for on time assignments</w:t>
      </w:r>
      <w:r>
        <w:rPr>
          <w:rFonts w:cstheme="minorHAnsi"/>
        </w:rPr>
        <w:t xml:space="preserve">, which teaching staff should be sticking to. Maya to mention this to colleagues. </w:t>
      </w:r>
    </w:p>
    <w:p w14:paraId="755EAE7E" w14:textId="06259DA4" w:rsidR="001B0AB0" w:rsidRDefault="41DD6922" w:rsidP="24E276B5">
      <w:pPr>
        <w:pStyle w:val="ListParagraph"/>
        <w:numPr>
          <w:ilvl w:val="0"/>
          <w:numId w:val="12"/>
        </w:numPr>
        <w:rPr>
          <w:rFonts w:cstheme="minorHAnsi"/>
        </w:rPr>
      </w:pPr>
      <w:r w:rsidRPr="001B0AB0">
        <w:rPr>
          <w:rFonts w:cstheme="minorHAnsi"/>
        </w:rPr>
        <w:t>Pace of lecturers</w:t>
      </w:r>
      <w:r w:rsidR="001B0AB0">
        <w:rPr>
          <w:rFonts w:cstheme="minorHAnsi"/>
        </w:rPr>
        <w:t xml:space="preserve">: </w:t>
      </w:r>
      <w:r w:rsidRPr="001B0AB0">
        <w:rPr>
          <w:rFonts w:cstheme="minorHAnsi"/>
        </w:rPr>
        <w:t xml:space="preserve">Check ins in the lectures </w:t>
      </w:r>
      <w:r w:rsidR="002815B7">
        <w:rPr>
          <w:rFonts w:cstheme="minorHAnsi"/>
        </w:rPr>
        <w:t>would be helpful to make sure students are keeping up with the relevant information.</w:t>
      </w:r>
    </w:p>
    <w:p w14:paraId="4DE84337" w14:textId="77777777" w:rsidR="001B0AB0" w:rsidRDefault="41DD6922" w:rsidP="24E276B5">
      <w:pPr>
        <w:pStyle w:val="ListParagraph"/>
        <w:numPr>
          <w:ilvl w:val="0"/>
          <w:numId w:val="12"/>
        </w:numPr>
        <w:rPr>
          <w:rFonts w:cstheme="minorHAnsi"/>
        </w:rPr>
      </w:pPr>
      <w:r w:rsidRPr="001B0AB0">
        <w:rPr>
          <w:rFonts w:cstheme="minorHAnsi"/>
        </w:rPr>
        <w:t>Community building within the cohort?</w:t>
      </w:r>
      <w:r w:rsidR="24F90CD3" w:rsidRPr="001B0AB0">
        <w:rPr>
          <w:rFonts w:cstheme="minorHAnsi"/>
        </w:rPr>
        <w:t xml:space="preserve"> Student initiatives</w:t>
      </w:r>
      <w:r w:rsidR="646A35D8" w:rsidRPr="001B0AB0">
        <w:rPr>
          <w:rFonts w:cstheme="minorHAnsi"/>
        </w:rPr>
        <w:t>.</w:t>
      </w:r>
    </w:p>
    <w:p w14:paraId="7A248221" w14:textId="34785247" w:rsidR="001B0AB0" w:rsidRDefault="009947ED" w:rsidP="24E276B5">
      <w:pPr>
        <w:pStyle w:val="ListParagraph"/>
        <w:numPr>
          <w:ilvl w:val="0"/>
          <w:numId w:val="12"/>
        </w:numPr>
        <w:rPr>
          <w:rFonts w:cstheme="minorHAnsi"/>
        </w:rPr>
      </w:pPr>
      <w:r>
        <w:rPr>
          <w:rFonts w:cstheme="minorHAnsi"/>
        </w:rPr>
        <w:t xml:space="preserve">Suggestion for a </w:t>
      </w:r>
      <w:r w:rsidR="39092695" w:rsidRPr="001B0AB0">
        <w:rPr>
          <w:rFonts w:cstheme="minorHAnsi"/>
        </w:rPr>
        <w:t xml:space="preserve">JYA pre-hons/hons buddy system </w:t>
      </w:r>
    </w:p>
    <w:p w14:paraId="4D29EF22" w14:textId="45A8BAE6" w:rsidR="001B0AB0" w:rsidRDefault="646A35D8" w:rsidP="001B0AB0">
      <w:pPr>
        <w:pStyle w:val="ListParagraph"/>
        <w:numPr>
          <w:ilvl w:val="0"/>
          <w:numId w:val="12"/>
        </w:numPr>
        <w:rPr>
          <w:rFonts w:cstheme="minorHAnsi"/>
        </w:rPr>
      </w:pPr>
      <w:r w:rsidRPr="001B0AB0">
        <w:rPr>
          <w:rFonts w:cstheme="minorHAnsi"/>
        </w:rPr>
        <w:t>SSCL planning</w:t>
      </w:r>
      <w:r w:rsidR="009947ED">
        <w:rPr>
          <w:rFonts w:cstheme="minorHAnsi"/>
        </w:rPr>
        <w:t>: The time between b</w:t>
      </w:r>
      <w:r w:rsidRPr="001B0AB0">
        <w:rPr>
          <w:rFonts w:cstheme="minorHAnsi"/>
        </w:rPr>
        <w:t xml:space="preserve">eing assigned </w:t>
      </w:r>
      <w:r w:rsidR="009947ED">
        <w:rPr>
          <w:rFonts w:cstheme="minorHAnsi"/>
        </w:rPr>
        <w:t xml:space="preserve">the </w:t>
      </w:r>
      <w:r w:rsidR="0CB3D26B" w:rsidRPr="001B0AB0">
        <w:rPr>
          <w:rFonts w:cstheme="minorHAnsi"/>
        </w:rPr>
        <w:t>rep</w:t>
      </w:r>
      <w:r w:rsidR="009947ED">
        <w:rPr>
          <w:rFonts w:cstheme="minorHAnsi"/>
        </w:rPr>
        <w:t>resentative</w:t>
      </w:r>
      <w:r w:rsidR="0CB3D26B" w:rsidRPr="001B0AB0">
        <w:rPr>
          <w:rFonts w:cstheme="minorHAnsi"/>
        </w:rPr>
        <w:t xml:space="preserve"> role and </w:t>
      </w:r>
      <w:r w:rsidR="009947ED">
        <w:rPr>
          <w:rFonts w:cstheme="minorHAnsi"/>
        </w:rPr>
        <w:t xml:space="preserve">the planned SSLC meeting is quite close meaning that students might not have time to get a lot of </w:t>
      </w:r>
      <w:r w:rsidR="0CB3D26B" w:rsidRPr="001B0AB0">
        <w:rPr>
          <w:rFonts w:cstheme="minorHAnsi"/>
        </w:rPr>
        <w:t xml:space="preserve">feedback </w:t>
      </w:r>
      <w:r w:rsidR="009947ED">
        <w:rPr>
          <w:rFonts w:cstheme="minorHAnsi"/>
        </w:rPr>
        <w:t xml:space="preserve">from their cohort </w:t>
      </w:r>
      <w:r w:rsidR="0CB3D26B" w:rsidRPr="001B0AB0">
        <w:rPr>
          <w:rFonts w:cstheme="minorHAnsi"/>
        </w:rPr>
        <w:t xml:space="preserve">– SC gave feedback to the student </w:t>
      </w:r>
    </w:p>
    <w:p w14:paraId="36F9848D" w14:textId="70FEF173" w:rsidR="001B0AB0" w:rsidRDefault="009947ED" w:rsidP="001B0AB0">
      <w:pPr>
        <w:pStyle w:val="ListParagraph"/>
        <w:numPr>
          <w:ilvl w:val="1"/>
          <w:numId w:val="12"/>
        </w:numPr>
        <w:rPr>
          <w:rFonts w:cstheme="minorHAnsi"/>
        </w:rPr>
      </w:pPr>
      <w:r>
        <w:rPr>
          <w:rFonts w:cstheme="minorHAnsi"/>
        </w:rPr>
        <w:t>Make sure the o</w:t>
      </w:r>
      <w:r w:rsidR="1910CEBE" w:rsidRPr="001B0AB0">
        <w:rPr>
          <w:rFonts w:cstheme="minorHAnsi"/>
        </w:rPr>
        <w:t xml:space="preserve">ption to apply </w:t>
      </w:r>
      <w:r>
        <w:rPr>
          <w:rFonts w:cstheme="minorHAnsi"/>
        </w:rPr>
        <w:t xml:space="preserve">to be a representative for </w:t>
      </w:r>
      <w:r w:rsidR="1910CEBE" w:rsidRPr="001B0AB0">
        <w:rPr>
          <w:rFonts w:cstheme="minorHAnsi"/>
        </w:rPr>
        <w:t>1</w:t>
      </w:r>
      <w:r>
        <w:rPr>
          <w:rFonts w:cstheme="minorHAnsi"/>
        </w:rPr>
        <w:t xml:space="preserve"> of the</w:t>
      </w:r>
      <w:r w:rsidR="1910CEBE" w:rsidRPr="001B0AB0">
        <w:rPr>
          <w:rFonts w:cstheme="minorHAnsi"/>
        </w:rPr>
        <w:t xml:space="preserve"> programme</w:t>
      </w:r>
      <w:r>
        <w:rPr>
          <w:rFonts w:cstheme="minorHAnsi"/>
        </w:rPr>
        <w:t>s for students</w:t>
      </w:r>
      <w:r w:rsidR="1910CEBE" w:rsidRPr="001B0AB0">
        <w:rPr>
          <w:rFonts w:cstheme="minorHAnsi"/>
        </w:rPr>
        <w:t xml:space="preserve"> doing a joint degree </w:t>
      </w:r>
      <w:r>
        <w:rPr>
          <w:rFonts w:cstheme="minorHAnsi"/>
        </w:rPr>
        <w:t xml:space="preserve">is clear </w:t>
      </w:r>
    </w:p>
    <w:p w14:paraId="3D326561" w14:textId="77777777" w:rsidR="001B0AB0" w:rsidRPr="001B0AB0" w:rsidRDefault="001B0AB0" w:rsidP="001B0AB0">
      <w:pPr>
        <w:rPr>
          <w:rFonts w:cstheme="minorHAnsi"/>
        </w:rPr>
      </w:pPr>
    </w:p>
    <w:p w14:paraId="47726439" w14:textId="3AFB5FEB" w:rsidR="5C05BA05" w:rsidRPr="002F3E9C" w:rsidRDefault="5C05BA05" w:rsidP="002F3E9C">
      <w:pPr>
        <w:pStyle w:val="ListParagraph"/>
        <w:numPr>
          <w:ilvl w:val="0"/>
          <w:numId w:val="17"/>
        </w:numPr>
        <w:rPr>
          <w:rFonts w:cstheme="minorHAnsi"/>
        </w:rPr>
      </w:pPr>
      <w:r w:rsidRPr="002F3E9C">
        <w:rPr>
          <w:rFonts w:cstheme="minorHAnsi"/>
        </w:rPr>
        <w:t>Feedback Y1</w:t>
      </w:r>
    </w:p>
    <w:p w14:paraId="05F11030" w14:textId="77777777" w:rsidR="001B0AB0" w:rsidRDefault="245A5041" w:rsidP="001B0AB0">
      <w:pPr>
        <w:pStyle w:val="ListParagraph"/>
        <w:numPr>
          <w:ilvl w:val="0"/>
          <w:numId w:val="13"/>
        </w:numPr>
        <w:rPr>
          <w:rFonts w:cstheme="minorHAnsi"/>
        </w:rPr>
      </w:pPr>
      <w:r w:rsidRPr="001B0AB0">
        <w:rPr>
          <w:rFonts w:cstheme="minorHAnsi"/>
        </w:rPr>
        <w:t>1</w:t>
      </w:r>
      <w:r w:rsidRPr="001B0AB0">
        <w:rPr>
          <w:rFonts w:cstheme="minorHAnsi"/>
          <w:vertAlign w:val="superscript"/>
        </w:rPr>
        <w:t>st</w:t>
      </w:r>
      <w:r w:rsidRPr="001B0AB0">
        <w:rPr>
          <w:rFonts w:cstheme="minorHAnsi"/>
        </w:rPr>
        <w:t xml:space="preserve"> year confusion of where to find things – large groups, summaries after lectures</w:t>
      </w:r>
      <w:r w:rsidR="5D25CF9A" w:rsidRPr="001B0AB0">
        <w:rPr>
          <w:rFonts w:cstheme="minorHAnsi"/>
        </w:rPr>
        <w:t>, adapting to academia</w:t>
      </w:r>
    </w:p>
    <w:p w14:paraId="6B1FB001" w14:textId="77777777" w:rsidR="001B0AB0" w:rsidRDefault="44C23DFF" w:rsidP="24E276B5">
      <w:pPr>
        <w:pStyle w:val="ListParagraph"/>
        <w:numPr>
          <w:ilvl w:val="0"/>
          <w:numId w:val="13"/>
        </w:numPr>
        <w:rPr>
          <w:rFonts w:cstheme="minorHAnsi"/>
        </w:rPr>
      </w:pPr>
      <w:r w:rsidRPr="001B0AB0">
        <w:rPr>
          <w:rFonts w:cstheme="minorHAnsi"/>
        </w:rPr>
        <w:t>Slides are quite simple – difficult to come back to</w:t>
      </w:r>
      <w:r w:rsidR="748544B0" w:rsidRPr="001B0AB0">
        <w:rPr>
          <w:rFonts w:cstheme="minorHAnsi"/>
        </w:rPr>
        <w:t xml:space="preserve">, what is their function if not summarising – guidance on how to take notes – study skills </w:t>
      </w:r>
    </w:p>
    <w:p w14:paraId="2C86AAF6" w14:textId="77777777" w:rsidR="001B0AB0" w:rsidRDefault="748544B0" w:rsidP="001B0AB0">
      <w:pPr>
        <w:pStyle w:val="ListParagraph"/>
        <w:numPr>
          <w:ilvl w:val="1"/>
          <w:numId w:val="13"/>
        </w:numPr>
        <w:rPr>
          <w:rFonts w:cstheme="minorHAnsi"/>
        </w:rPr>
      </w:pPr>
      <w:r w:rsidRPr="001B0AB0">
        <w:rPr>
          <w:rFonts w:cstheme="minorHAnsi"/>
        </w:rPr>
        <w:t xml:space="preserve">Staff reflection on how to make the info more accessible </w:t>
      </w:r>
    </w:p>
    <w:p w14:paraId="7C89BC94" w14:textId="77777777" w:rsidR="001B0AB0" w:rsidRDefault="4D41E556" w:rsidP="24E276B5">
      <w:pPr>
        <w:pStyle w:val="ListParagraph"/>
        <w:numPr>
          <w:ilvl w:val="0"/>
          <w:numId w:val="14"/>
        </w:numPr>
        <w:rPr>
          <w:rFonts w:cstheme="minorHAnsi"/>
        </w:rPr>
      </w:pPr>
      <w:r w:rsidRPr="001B0AB0">
        <w:rPr>
          <w:rFonts w:cstheme="minorHAnsi"/>
        </w:rPr>
        <w:t>Where to go to find academic support</w:t>
      </w:r>
      <w:r w:rsidR="02147D19" w:rsidRPr="001B0AB0">
        <w:rPr>
          <w:rFonts w:cstheme="minorHAnsi"/>
        </w:rPr>
        <w:t xml:space="preserve"> – CO, CL or tutor </w:t>
      </w:r>
    </w:p>
    <w:p w14:paraId="6A9AFC38" w14:textId="681B0D9B" w:rsidR="001B0AB0" w:rsidRDefault="73B096FF" w:rsidP="001B0AB0">
      <w:pPr>
        <w:pStyle w:val="ListParagraph"/>
        <w:numPr>
          <w:ilvl w:val="0"/>
          <w:numId w:val="14"/>
        </w:numPr>
        <w:rPr>
          <w:rFonts w:cstheme="minorHAnsi"/>
        </w:rPr>
      </w:pPr>
      <w:r w:rsidRPr="001B0AB0">
        <w:rPr>
          <w:rFonts w:cstheme="minorHAnsi"/>
        </w:rPr>
        <w:t xml:space="preserve">Mostly positive </w:t>
      </w:r>
    </w:p>
    <w:p w14:paraId="70E5D9F6" w14:textId="77777777" w:rsidR="001B0AB0" w:rsidRPr="001B0AB0" w:rsidRDefault="001B0AB0" w:rsidP="001B0AB0">
      <w:pPr>
        <w:rPr>
          <w:rFonts w:cstheme="minorHAnsi"/>
        </w:rPr>
      </w:pPr>
    </w:p>
    <w:p w14:paraId="2D9C98CF" w14:textId="77777777" w:rsidR="002F3E9C" w:rsidRDefault="5C05BA05" w:rsidP="002F3E9C">
      <w:pPr>
        <w:pStyle w:val="ListParagraph"/>
        <w:numPr>
          <w:ilvl w:val="0"/>
          <w:numId w:val="1"/>
        </w:numPr>
        <w:rPr>
          <w:rFonts w:cstheme="minorHAnsi"/>
        </w:rPr>
      </w:pPr>
      <w:r w:rsidRPr="00330571">
        <w:rPr>
          <w:rFonts w:cstheme="minorHAnsi"/>
        </w:rPr>
        <w:t>Academic updates</w:t>
      </w:r>
      <w:r w:rsidR="002F3E9C">
        <w:rPr>
          <w:rFonts w:cstheme="minorHAnsi"/>
        </w:rPr>
        <w:t xml:space="preserve">/ AOB </w:t>
      </w:r>
    </w:p>
    <w:p w14:paraId="033B6F4A" w14:textId="2E05BFD2" w:rsidR="1FF40B44" w:rsidRPr="002F3E9C" w:rsidRDefault="1FF40B44" w:rsidP="002F3E9C">
      <w:pPr>
        <w:ind w:left="360"/>
        <w:rPr>
          <w:rFonts w:cstheme="minorHAnsi"/>
        </w:rPr>
      </w:pPr>
      <w:r w:rsidRPr="002F3E9C">
        <w:rPr>
          <w:rFonts w:cstheme="minorHAnsi"/>
        </w:rPr>
        <w:t>N</w:t>
      </w:r>
      <w:r w:rsidR="001B0AB0" w:rsidRPr="002F3E9C">
        <w:rPr>
          <w:rFonts w:cstheme="minorHAnsi"/>
        </w:rPr>
        <w:t>/A</w:t>
      </w:r>
    </w:p>
    <w:p w14:paraId="10C9B39E" w14:textId="0440E0B8" w:rsidR="00C64D21" w:rsidRDefault="002F3E9C" w:rsidP="24E276B5">
      <w:pPr>
        <w:pStyle w:val="ListParagraph"/>
        <w:numPr>
          <w:ilvl w:val="0"/>
          <w:numId w:val="1"/>
        </w:numPr>
        <w:rPr>
          <w:rFonts w:cstheme="minorHAnsi"/>
        </w:rPr>
      </w:pPr>
      <w:r>
        <w:rPr>
          <w:rFonts w:cstheme="minorHAnsi"/>
        </w:rPr>
        <w:lastRenderedPageBreak/>
        <w:t xml:space="preserve">Details of next meeting </w:t>
      </w:r>
    </w:p>
    <w:p w14:paraId="3B14EB3B" w14:textId="5255942E" w:rsidR="002F3E9C" w:rsidRDefault="002F3E9C" w:rsidP="002F3E9C">
      <w:pPr>
        <w:ind w:left="360"/>
        <w:rPr>
          <w:rFonts w:cstheme="minorHAnsi"/>
        </w:rPr>
      </w:pPr>
      <w:r>
        <w:rPr>
          <w:rFonts w:cstheme="minorHAnsi"/>
        </w:rPr>
        <w:t>TBC</w:t>
      </w:r>
    </w:p>
    <w:p w14:paraId="382295A8" w14:textId="4296F1DB" w:rsidR="002F3E9C" w:rsidRDefault="002F3E9C" w:rsidP="002F3E9C">
      <w:pPr>
        <w:ind w:left="360"/>
        <w:rPr>
          <w:rFonts w:cstheme="minorHAnsi"/>
        </w:rPr>
      </w:pPr>
      <w:r>
        <w:rPr>
          <w:rFonts w:cstheme="minorHAnsi"/>
        </w:rPr>
        <w:t xml:space="preserve">Action/ task tracker </w:t>
      </w:r>
    </w:p>
    <w:tbl>
      <w:tblPr>
        <w:tblStyle w:val="TableGrid"/>
        <w:tblW w:w="0" w:type="auto"/>
        <w:tblInd w:w="360" w:type="dxa"/>
        <w:tblLook w:val="04A0" w:firstRow="1" w:lastRow="0" w:firstColumn="1" w:lastColumn="0" w:noHBand="0" w:noVBand="1"/>
      </w:tblPr>
      <w:tblGrid>
        <w:gridCol w:w="1693"/>
        <w:gridCol w:w="1728"/>
        <w:gridCol w:w="1741"/>
        <w:gridCol w:w="1744"/>
        <w:gridCol w:w="1750"/>
      </w:tblGrid>
      <w:tr w:rsidR="003A48B7" w14:paraId="7518896D" w14:textId="77777777" w:rsidTr="003A48B7">
        <w:trPr>
          <w:trHeight w:val="677"/>
        </w:trPr>
        <w:tc>
          <w:tcPr>
            <w:tcW w:w="1803" w:type="dxa"/>
          </w:tcPr>
          <w:p w14:paraId="67BEAAE1" w14:textId="616BD631" w:rsidR="002F3E9C" w:rsidRDefault="002F3E9C" w:rsidP="002F3E9C">
            <w:pPr>
              <w:rPr>
                <w:rFonts w:cstheme="minorHAnsi"/>
              </w:rPr>
            </w:pPr>
            <w:r>
              <w:rPr>
                <w:rFonts w:cstheme="minorHAnsi"/>
              </w:rPr>
              <w:t>#</w:t>
            </w:r>
          </w:p>
        </w:tc>
        <w:tc>
          <w:tcPr>
            <w:tcW w:w="1803" w:type="dxa"/>
          </w:tcPr>
          <w:p w14:paraId="18AE6916" w14:textId="4AA9A9D8" w:rsidR="002F3E9C" w:rsidRDefault="003A48B7" w:rsidP="002F3E9C">
            <w:pPr>
              <w:rPr>
                <w:rFonts w:cstheme="minorHAnsi"/>
              </w:rPr>
            </w:pPr>
            <w:r>
              <w:rPr>
                <w:rFonts w:cstheme="minorHAnsi"/>
              </w:rPr>
              <w:t xml:space="preserve">Action Point / Query </w:t>
            </w:r>
          </w:p>
        </w:tc>
        <w:tc>
          <w:tcPr>
            <w:tcW w:w="1803" w:type="dxa"/>
          </w:tcPr>
          <w:p w14:paraId="76022151" w14:textId="656B1F13" w:rsidR="002F3E9C" w:rsidRDefault="003A48B7" w:rsidP="002F3E9C">
            <w:pPr>
              <w:rPr>
                <w:rFonts w:cstheme="minorHAnsi"/>
              </w:rPr>
            </w:pPr>
            <w:r>
              <w:rPr>
                <w:rFonts w:cstheme="minorHAnsi"/>
              </w:rPr>
              <w:t xml:space="preserve">SSLC Meeting </w:t>
            </w:r>
          </w:p>
        </w:tc>
        <w:tc>
          <w:tcPr>
            <w:tcW w:w="1803" w:type="dxa"/>
          </w:tcPr>
          <w:p w14:paraId="4AC526B2" w14:textId="69121CF5" w:rsidR="002F3E9C" w:rsidRDefault="003A48B7" w:rsidP="002F3E9C">
            <w:pPr>
              <w:rPr>
                <w:rFonts w:cstheme="minorHAnsi"/>
              </w:rPr>
            </w:pPr>
            <w:r>
              <w:rPr>
                <w:rFonts w:cstheme="minorHAnsi"/>
              </w:rPr>
              <w:t xml:space="preserve">Assigned to </w:t>
            </w:r>
          </w:p>
        </w:tc>
        <w:tc>
          <w:tcPr>
            <w:tcW w:w="1804" w:type="dxa"/>
          </w:tcPr>
          <w:p w14:paraId="086A67B0" w14:textId="33DD58CF" w:rsidR="002F3E9C" w:rsidRDefault="003A48B7" w:rsidP="002F3E9C">
            <w:pPr>
              <w:rPr>
                <w:rFonts w:cstheme="minorHAnsi"/>
              </w:rPr>
            </w:pPr>
            <w:r>
              <w:rPr>
                <w:rFonts w:cstheme="minorHAnsi"/>
              </w:rPr>
              <w:t xml:space="preserve">Action Taken / Planned Action/ Response </w:t>
            </w:r>
          </w:p>
        </w:tc>
      </w:tr>
      <w:tr w:rsidR="003A48B7" w14:paraId="5A8AAEAC" w14:textId="77777777" w:rsidTr="002F3E9C">
        <w:tc>
          <w:tcPr>
            <w:tcW w:w="1803" w:type="dxa"/>
          </w:tcPr>
          <w:p w14:paraId="495D072B" w14:textId="77777777" w:rsidR="002F3E9C" w:rsidRDefault="002F3E9C" w:rsidP="002F3E9C">
            <w:pPr>
              <w:rPr>
                <w:rFonts w:cstheme="minorHAnsi"/>
              </w:rPr>
            </w:pPr>
          </w:p>
        </w:tc>
        <w:tc>
          <w:tcPr>
            <w:tcW w:w="1803" w:type="dxa"/>
          </w:tcPr>
          <w:p w14:paraId="10E8DE1B" w14:textId="77777777" w:rsidR="002F3E9C" w:rsidRDefault="002F3E9C" w:rsidP="002F3E9C">
            <w:pPr>
              <w:rPr>
                <w:rFonts w:cstheme="minorHAnsi"/>
              </w:rPr>
            </w:pPr>
          </w:p>
        </w:tc>
        <w:tc>
          <w:tcPr>
            <w:tcW w:w="1803" w:type="dxa"/>
          </w:tcPr>
          <w:p w14:paraId="509D7159" w14:textId="77777777" w:rsidR="002F3E9C" w:rsidRDefault="002F3E9C" w:rsidP="002F3E9C">
            <w:pPr>
              <w:rPr>
                <w:rFonts w:cstheme="minorHAnsi"/>
              </w:rPr>
            </w:pPr>
          </w:p>
        </w:tc>
        <w:tc>
          <w:tcPr>
            <w:tcW w:w="1803" w:type="dxa"/>
          </w:tcPr>
          <w:p w14:paraId="43123E5F" w14:textId="77777777" w:rsidR="002F3E9C" w:rsidRDefault="002F3E9C" w:rsidP="002F3E9C">
            <w:pPr>
              <w:rPr>
                <w:rFonts w:cstheme="minorHAnsi"/>
              </w:rPr>
            </w:pPr>
          </w:p>
        </w:tc>
        <w:tc>
          <w:tcPr>
            <w:tcW w:w="1804" w:type="dxa"/>
          </w:tcPr>
          <w:p w14:paraId="2DEF9097" w14:textId="77777777" w:rsidR="002F3E9C" w:rsidRDefault="002F3E9C" w:rsidP="002F3E9C">
            <w:pPr>
              <w:rPr>
                <w:rFonts w:cstheme="minorHAnsi"/>
              </w:rPr>
            </w:pPr>
          </w:p>
        </w:tc>
      </w:tr>
      <w:tr w:rsidR="003A48B7" w14:paraId="7AC78DA4" w14:textId="77777777" w:rsidTr="002F3E9C">
        <w:tc>
          <w:tcPr>
            <w:tcW w:w="1803" w:type="dxa"/>
          </w:tcPr>
          <w:p w14:paraId="155BD0B5" w14:textId="77777777" w:rsidR="002F3E9C" w:rsidRDefault="002F3E9C" w:rsidP="002F3E9C">
            <w:pPr>
              <w:rPr>
                <w:rFonts w:cstheme="minorHAnsi"/>
              </w:rPr>
            </w:pPr>
          </w:p>
        </w:tc>
        <w:tc>
          <w:tcPr>
            <w:tcW w:w="1803" w:type="dxa"/>
          </w:tcPr>
          <w:p w14:paraId="7E626985" w14:textId="77777777" w:rsidR="002F3E9C" w:rsidRDefault="002F3E9C" w:rsidP="002F3E9C">
            <w:pPr>
              <w:rPr>
                <w:rFonts w:cstheme="minorHAnsi"/>
              </w:rPr>
            </w:pPr>
          </w:p>
        </w:tc>
        <w:tc>
          <w:tcPr>
            <w:tcW w:w="1803" w:type="dxa"/>
          </w:tcPr>
          <w:p w14:paraId="2077153F" w14:textId="77777777" w:rsidR="002F3E9C" w:rsidRDefault="002F3E9C" w:rsidP="002F3E9C">
            <w:pPr>
              <w:rPr>
                <w:rFonts w:cstheme="minorHAnsi"/>
              </w:rPr>
            </w:pPr>
          </w:p>
        </w:tc>
        <w:tc>
          <w:tcPr>
            <w:tcW w:w="1803" w:type="dxa"/>
          </w:tcPr>
          <w:p w14:paraId="1376C42B" w14:textId="77777777" w:rsidR="002F3E9C" w:rsidRDefault="002F3E9C" w:rsidP="002F3E9C">
            <w:pPr>
              <w:rPr>
                <w:rFonts w:cstheme="minorHAnsi"/>
              </w:rPr>
            </w:pPr>
          </w:p>
        </w:tc>
        <w:tc>
          <w:tcPr>
            <w:tcW w:w="1804" w:type="dxa"/>
          </w:tcPr>
          <w:p w14:paraId="4E505487" w14:textId="77777777" w:rsidR="002F3E9C" w:rsidRDefault="002F3E9C" w:rsidP="002F3E9C">
            <w:pPr>
              <w:rPr>
                <w:rFonts w:cstheme="minorHAnsi"/>
              </w:rPr>
            </w:pPr>
          </w:p>
        </w:tc>
      </w:tr>
      <w:tr w:rsidR="003A48B7" w14:paraId="1956D2EE" w14:textId="77777777" w:rsidTr="002F3E9C">
        <w:tc>
          <w:tcPr>
            <w:tcW w:w="1803" w:type="dxa"/>
          </w:tcPr>
          <w:p w14:paraId="5491BB2C" w14:textId="77777777" w:rsidR="002F3E9C" w:rsidRDefault="002F3E9C" w:rsidP="002F3E9C">
            <w:pPr>
              <w:rPr>
                <w:rFonts w:cstheme="minorHAnsi"/>
              </w:rPr>
            </w:pPr>
          </w:p>
        </w:tc>
        <w:tc>
          <w:tcPr>
            <w:tcW w:w="1803" w:type="dxa"/>
          </w:tcPr>
          <w:p w14:paraId="75C664B7" w14:textId="77777777" w:rsidR="002F3E9C" w:rsidRDefault="002F3E9C" w:rsidP="002F3E9C">
            <w:pPr>
              <w:rPr>
                <w:rFonts w:cstheme="minorHAnsi"/>
              </w:rPr>
            </w:pPr>
          </w:p>
        </w:tc>
        <w:tc>
          <w:tcPr>
            <w:tcW w:w="1803" w:type="dxa"/>
          </w:tcPr>
          <w:p w14:paraId="5712C999" w14:textId="77777777" w:rsidR="002F3E9C" w:rsidRDefault="002F3E9C" w:rsidP="002F3E9C">
            <w:pPr>
              <w:rPr>
                <w:rFonts w:cstheme="minorHAnsi"/>
              </w:rPr>
            </w:pPr>
          </w:p>
        </w:tc>
        <w:tc>
          <w:tcPr>
            <w:tcW w:w="1803" w:type="dxa"/>
          </w:tcPr>
          <w:p w14:paraId="06CCDC03" w14:textId="77777777" w:rsidR="002F3E9C" w:rsidRDefault="002F3E9C" w:rsidP="002F3E9C">
            <w:pPr>
              <w:rPr>
                <w:rFonts w:cstheme="minorHAnsi"/>
              </w:rPr>
            </w:pPr>
          </w:p>
        </w:tc>
        <w:tc>
          <w:tcPr>
            <w:tcW w:w="1804" w:type="dxa"/>
          </w:tcPr>
          <w:p w14:paraId="7C210201" w14:textId="77777777" w:rsidR="002F3E9C" w:rsidRDefault="002F3E9C" w:rsidP="002F3E9C">
            <w:pPr>
              <w:rPr>
                <w:rFonts w:cstheme="minorHAnsi"/>
              </w:rPr>
            </w:pPr>
          </w:p>
        </w:tc>
      </w:tr>
      <w:tr w:rsidR="003A48B7" w14:paraId="3ABF6D34" w14:textId="77777777" w:rsidTr="002F3E9C">
        <w:tc>
          <w:tcPr>
            <w:tcW w:w="1803" w:type="dxa"/>
          </w:tcPr>
          <w:p w14:paraId="32E6C3F6" w14:textId="77777777" w:rsidR="002F3E9C" w:rsidRDefault="002F3E9C" w:rsidP="002F3E9C">
            <w:pPr>
              <w:rPr>
                <w:rFonts w:cstheme="minorHAnsi"/>
              </w:rPr>
            </w:pPr>
          </w:p>
        </w:tc>
        <w:tc>
          <w:tcPr>
            <w:tcW w:w="1803" w:type="dxa"/>
          </w:tcPr>
          <w:p w14:paraId="59F8837D" w14:textId="77777777" w:rsidR="002F3E9C" w:rsidRDefault="002F3E9C" w:rsidP="002F3E9C">
            <w:pPr>
              <w:rPr>
                <w:rFonts w:cstheme="minorHAnsi"/>
              </w:rPr>
            </w:pPr>
          </w:p>
        </w:tc>
        <w:tc>
          <w:tcPr>
            <w:tcW w:w="1803" w:type="dxa"/>
          </w:tcPr>
          <w:p w14:paraId="2DD94B6C" w14:textId="77777777" w:rsidR="002F3E9C" w:rsidRDefault="002F3E9C" w:rsidP="002F3E9C">
            <w:pPr>
              <w:rPr>
                <w:rFonts w:cstheme="minorHAnsi"/>
              </w:rPr>
            </w:pPr>
          </w:p>
        </w:tc>
        <w:tc>
          <w:tcPr>
            <w:tcW w:w="1803" w:type="dxa"/>
          </w:tcPr>
          <w:p w14:paraId="042F2F20" w14:textId="77777777" w:rsidR="002F3E9C" w:rsidRDefault="002F3E9C" w:rsidP="002F3E9C">
            <w:pPr>
              <w:rPr>
                <w:rFonts w:cstheme="minorHAnsi"/>
              </w:rPr>
            </w:pPr>
          </w:p>
        </w:tc>
        <w:tc>
          <w:tcPr>
            <w:tcW w:w="1804" w:type="dxa"/>
          </w:tcPr>
          <w:p w14:paraId="212F9DA4" w14:textId="77777777" w:rsidR="002F3E9C" w:rsidRDefault="002F3E9C" w:rsidP="002F3E9C">
            <w:pPr>
              <w:rPr>
                <w:rFonts w:cstheme="minorHAnsi"/>
              </w:rPr>
            </w:pPr>
          </w:p>
        </w:tc>
      </w:tr>
      <w:tr w:rsidR="003A48B7" w14:paraId="1F5B35C6" w14:textId="77777777" w:rsidTr="002F3E9C">
        <w:tc>
          <w:tcPr>
            <w:tcW w:w="1803" w:type="dxa"/>
          </w:tcPr>
          <w:p w14:paraId="5CCD2873" w14:textId="77777777" w:rsidR="002F3E9C" w:rsidRDefault="002F3E9C" w:rsidP="002F3E9C">
            <w:pPr>
              <w:rPr>
                <w:rFonts w:cstheme="minorHAnsi"/>
              </w:rPr>
            </w:pPr>
          </w:p>
        </w:tc>
        <w:tc>
          <w:tcPr>
            <w:tcW w:w="1803" w:type="dxa"/>
          </w:tcPr>
          <w:p w14:paraId="4595A555" w14:textId="77777777" w:rsidR="002F3E9C" w:rsidRDefault="002F3E9C" w:rsidP="002F3E9C">
            <w:pPr>
              <w:rPr>
                <w:rFonts w:cstheme="minorHAnsi"/>
              </w:rPr>
            </w:pPr>
          </w:p>
        </w:tc>
        <w:tc>
          <w:tcPr>
            <w:tcW w:w="1803" w:type="dxa"/>
          </w:tcPr>
          <w:p w14:paraId="18F49AC1" w14:textId="77777777" w:rsidR="002F3E9C" w:rsidRDefault="002F3E9C" w:rsidP="002F3E9C">
            <w:pPr>
              <w:rPr>
                <w:rFonts w:cstheme="minorHAnsi"/>
              </w:rPr>
            </w:pPr>
          </w:p>
        </w:tc>
        <w:tc>
          <w:tcPr>
            <w:tcW w:w="1803" w:type="dxa"/>
          </w:tcPr>
          <w:p w14:paraId="7AE18EAA" w14:textId="77777777" w:rsidR="002F3E9C" w:rsidRDefault="002F3E9C" w:rsidP="002F3E9C">
            <w:pPr>
              <w:rPr>
                <w:rFonts w:cstheme="minorHAnsi"/>
              </w:rPr>
            </w:pPr>
          </w:p>
        </w:tc>
        <w:tc>
          <w:tcPr>
            <w:tcW w:w="1804" w:type="dxa"/>
          </w:tcPr>
          <w:p w14:paraId="3A2B0492" w14:textId="77777777" w:rsidR="002F3E9C" w:rsidRDefault="002F3E9C" w:rsidP="002F3E9C">
            <w:pPr>
              <w:rPr>
                <w:rFonts w:cstheme="minorHAnsi"/>
              </w:rPr>
            </w:pPr>
          </w:p>
        </w:tc>
      </w:tr>
      <w:tr w:rsidR="003A48B7" w14:paraId="342B7A6E" w14:textId="77777777" w:rsidTr="002F3E9C">
        <w:tc>
          <w:tcPr>
            <w:tcW w:w="1803" w:type="dxa"/>
          </w:tcPr>
          <w:p w14:paraId="092AB384" w14:textId="77777777" w:rsidR="002F3E9C" w:rsidRDefault="002F3E9C" w:rsidP="002F3E9C">
            <w:pPr>
              <w:rPr>
                <w:rFonts w:cstheme="minorHAnsi"/>
              </w:rPr>
            </w:pPr>
          </w:p>
        </w:tc>
        <w:tc>
          <w:tcPr>
            <w:tcW w:w="1803" w:type="dxa"/>
          </w:tcPr>
          <w:p w14:paraId="4635867A" w14:textId="77777777" w:rsidR="002F3E9C" w:rsidRDefault="002F3E9C" w:rsidP="002F3E9C">
            <w:pPr>
              <w:rPr>
                <w:rFonts w:cstheme="minorHAnsi"/>
              </w:rPr>
            </w:pPr>
          </w:p>
        </w:tc>
        <w:tc>
          <w:tcPr>
            <w:tcW w:w="1803" w:type="dxa"/>
          </w:tcPr>
          <w:p w14:paraId="0E74C0A7" w14:textId="77777777" w:rsidR="002F3E9C" w:rsidRDefault="002F3E9C" w:rsidP="002F3E9C">
            <w:pPr>
              <w:rPr>
                <w:rFonts w:cstheme="minorHAnsi"/>
              </w:rPr>
            </w:pPr>
          </w:p>
        </w:tc>
        <w:tc>
          <w:tcPr>
            <w:tcW w:w="1803" w:type="dxa"/>
          </w:tcPr>
          <w:p w14:paraId="300F8157" w14:textId="77777777" w:rsidR="002F3E9C" w:rsidRDefault="002F3E9C" w:rsidP="002F3E9C">
            <w:pPr>
              <w:rPr>
                <w:rFonts w:cstheme="minorHAnsi"/>
              </w:rPr>
            </w:pPr>
          </w:p>
        </w:tc>
        <w:tc>
          <w:tcPr>
            <w:tcW w:w="1804" w:type="dxa"/>
          </w:tcPr>
          <w:p w14:paraId="5DE1A2B2" w14:textId="77777777" w:rsidR="002F3E9C" w:rsidRDefault="002F3E9C" w:rsidP="002F3E9C">
            <w:pPr>
              <w:rPr>
                <w:rFonts w:cstheme="minorHAnsi"/>
              </w:rPr>
            </w:pPr>
          </w:p>
        </w:tc>
      </w:tr>
      <w:tr w:rsidR="003A48B7" w14:paraId="09F9F6B9" w14:textId="77777777" w:rsidTr="002F3E9C">
        <w:tc>
          <w:tcPr>
            <w:tcW w:w="1803" w:type="dxa"/>
          </w:tcPr>
          <w:p w14:paraId="030499CB" w14:textId="77777777" w:rsidR="002F3E9C" w:rsidRDefault="002F3E9C" w:rsidP="002F3E9C">
            <w:pPr>
              <w:rPr>
                <w:rFonts w:cstheme="minorHAnsi"/>
              </w:rPr>
            </w:pPr>
          </w:p>
        </w:tc>
        <w:tc>
          <w:tcPr>
            <w:tcW w:w="1803" w:type="dxa"/>
          </w:tcPr>
          <w:p w14:paraId="628CAD54" w14:textId="77777777" w:rsidR="002F3E9C" w:rsidRDefault="002F3E9C" w:rsidP="002F3E9C">
            <w:pPr>
              <w:rPr>
                <w:rFonts w:cstheme="minorHAnsi"/>
              </w:rPr>
            </w:pPr>
          </w:p>
        </w:tc>
        <w:tc>
          <w:tcPr>
            <w:tcW w:w="1803" w:type="dxa"/>
          </w:tcPr>
          <w:p w14:paraId="49E24C47" w14:textId="77777777" w:rsidR="002F3E9C" w:rsidRDefault="002F3E9C" w:rsidP="002F3E9C">
            <w:pPr>
              <w:rPr>
                <w:rFonts w:cstheme="minorHAnsi"/>
              </w:rPr>
            </w:pPr>
          </w:p>
        </w:tc>
        <w:tc>
          <w:tcPr>
            <w:tcW w:w="1803" w:type="dxa"/>
          </w:tcPr>
          <w:p w14:paraId="09952BB1" w14:textId="77777777" w:rsidR="002F3E9C" w:rsidRDefault="002F3E9C" w:rsidP="002F3E9C">
            <w:pPr>
              <w:rPr>
                <w:rFonts w:cstheme="minorHAnsi"/>
              </w:rPr>
            </w:pPr>
          </w:p>
        </w:tc>
        <w:tc>
          <w:tcPr>
            <w:tcW w:w="1804" w:type="dxa"/>
          </w:tcPr>
          <w:p w14:paraId="3AB9EE5B" w14:textId="77777777" w:rsidR="002F3E9C" w:rsidRDefault="002F3E9C" w:rsidP="002F3E9C">
            <w:pPr>
              <w:rPr>
                <w:rFonts w:cstheme="minorHAnsi"/>
              </w:rPr>
            </w:pPr>
          </w:p>
        </w:tc>
      </w:tr>
    </w:tbl>
    <w:p w14:paraId="33C938A0" w14:textId="77777777" w:rsidR="002F3E9C" w:rsidRPr="002F3E9C" w:rsidRDefault="002F3E9C" w:rsidP="002F3E9C">
      <w:pPr>
        <w:ind w:left="360"/>
        <w:rPr>
          <w:rFonts w:cstheme="minorHAnsi"/>
        </w:rPr>
      </w:pPr>
    </w:p>
    <w:sectPr w:rsidR="002F3E9C" w:rsidRPr="002F3E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70322"/>
    <w:multiLevelType w:val="hybridMultilevel"/>
    <w:tmpl w:val="F3C0C75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1F2DA9"/>
    <w:multiLevelType w:val="hybridMultilevel"/>
    <w:tmpl w:val="581814A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9327C7F"/>
    <w:multiLevelType w:val="hybridMultilevel"/>
    <w:tmpl w:val="AC943AF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3125272"/>
    <w:multiLevelType w:val="hybridMultilevel"/>
    <w:tmpl w:val="527013C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36E5E1F"/>
    <w:multiLevelType w:val="hybridMultilevel"/>
    <w:tmpl w:val="8000208C"/>
    <w:lvl w:ilvl="0" w:tplc="BC5467E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013E7A"/>
    <w:multiLevelType w:val="hybridMultilevel"/>
    <w:tmpl w:val="D5F81230"/>
    <w:lvl w:ilvl="0" w:tplc="7334367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2575A5"/>
    <w:multiLevelType w:val="hybridMultilevel"/>
    <w:tmpl w:val="3238EE0E"/>
    <w:lvl w:ilvl="0" w:tplc="0CCE8BD6">
      <w:start w:val="1"/>
      <w:numFmt w:val="decimal"/>
      <w:lvlText w:val="%1."/>
      <w:lvlJc w:val="left"/>
      <w:pPr>
        <w:ind w:left="720" w:hanging="360"/>
      </w:pPr>
    </w:lvl>
    <w:lvl w:ilvl="1" w:tplc="34DEAE38">
      <w:start w:val="1"/>
      <w:numFmt w:val="lowerLetter"/>
      <w:lvlText w:val="%2."/>
      <w:lvlJc w:val="left"/>
      <w:pPr>
        <w:ind w:left="1440" w:hanging="360"/>
      </w:pPr>
    </w:lvl>
    <w:lvl w:ilvl="2" w:tplc="0A9A2410">
      <w:start w:val="1"/>
      <w:numFmt w:val="lowerRoman"/>
      <w:lvlText w:val="%3."/>
      <w:lvlJc w:val="right"/>
      <w:pPr>
        <w:ind w:left="2160" w:hanging="180"/>
      </w:pPr>
    </w:lvl>
    <w:lvl w:ilvl="3" w:tplc="F66074E4">
      <w:start w:val="1"/>
      <w:numFmt w:val="decimal"/>
      <w:lvlText w:val="%4."/>
      <w:lvlJc w:val="left"/>
      <w:pPr>
        <w:ind w:left="2880" w:hanging="360"/>
      </w:pPr>
    </w:lvl>
    <w:lvl w:ilvl="4" w:tplc="B7107FEC">
      <w:start w:val="1"/>
      <w:numFmt w:val="lowerLetter"/>
      <w:lvlText w:val="%5."/>
      <w:lvlJc w:val="left"/>
      <w:pPr>
        <w:ind w:left="3600" w:hanging="360"/>
      </w:pPr>
    </w:lvl>
    <w:lvl w:ilvl="5" w:tplc="F356AEE2">
      <w:start w:val="1"/>
      <w:numFmt w:val="lowerRoman"/>
      <w:lvlText w:val="%6."/>
      <w:lvlJc w:val="right"/>
      <w:pPr>
        <w:ind w:left="4320" w:hanging="180"/>
      </w:pPr>
    </w:lvl>
    <w:lvl w:ilvl="6" w:tplc="82D8F77A">
      <w:start w:val="1"/>
      <w:numFmt w:val="decimal"/>
      <w:lvlText w:val="%7."/>
      <w:lvlJc w:val="left"/>
      <w:pPr>
        <w:ind w:left="5040" w:hanging="360"/>
      </w:pPr>
    </w:lvl>
    <w:lvl w:ilvl="7" w:tplc="BDDE92BE">
      <w:start w:val="1"/>
      <w:numFmt w:val="lowerLetter"/>
      <w:lvlText w:val="%8."/>
      <w:lvlJc w:val="left"/>
      <w:pPr>
        <w:ind w:left="5760" w:hanging="360"/>
      </w:pPr>
    </w:lvl>
    <w:lvl w:ilvl="8" w:tplc="31642156">
      <w:start w:val="1"/>
      <w:numFmt w:val="lowerRoman"/>
      <w:lvlText w:val="%9."/>
      <w:lvlJc w:val="right"/>
      <w:pPr>
        <w:ind w:left="6480" w:hanging="180"/>
      </w:pPr>
    </w:lvl>
  </w:abstractNum>
  <w:abstractNum w:abstractNumId="7" w15:restartNumberingAfterBreak="0">
    <w:nsid w:val="3A6149C7"/>
    <w:multiLevelType w:val="hybridMultilevel"/>
    <w:tmpl w:val="22EC2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24309D"/>
    <w:multiLevelType w:val="hybridMultilevel"/>
    <w:tmpl w:val="5366FC9A"/>
    <w:lvl w:ilvl="0" w:tplc="7D6E4ABA">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42404183"/>
    <w:multiLevelType w:val="hybridMultilevel"/>
    <w:tmpl w:val="07A492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4832533"/>
    <w:multiLevelType w:val="hybridMultilevel"/>
    <w:tmpl w:val="7D7EADA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4B891EBE"/>
    <w:multiLevelType w:val="hybridMultilevel"/>
    <w:tmpl w:val="7ED29F8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5C417E9F"/>
    <w:multiLevelType w:val="hybridMultilevel"/>
    <w:tmpl w:val="E5FCB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68498A"/>
    <w:multiLevelType w:val="hybridMultilevel"/>
    <w:tmpl w:val="CC16125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61CC162B"/>
    <w:multiLevelType w:val="hybridMultilevel"/>
    <w:tmpl w:val="62DC22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6AE7724D"/>
    <w:multiLevelType w:val="hybridMultilevel"/>
    <w:tmpl w:val="9A54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3A84EA0"/>
    <w:multiLevelType w:val="hybridMultilevel"/>
    <w:tmpl w:val="1658A0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76AB6276"/>
    <w:multiLevelType w:val="hybridMultilevel"/>
    <w:tmpl w:val="124C58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6"/>
  </w:num>
  <w:num w:numId="2">
    <w:abstractNumId w:val="7"/>
  </w:num>
  <w:num w:numId="3">
    <w:abstractNumId w:val="12"/>
  </w:num>
  <w:num w:numId="4">
    <w:abstractNumId w:val="15"/>
  </w:num>
  <w:num w:numId="5">
    <w:abstractNumId w:val="13"/>
  </w:num>
  <w:num w:numId="6">
    <w:abstractNumId w:val="10"/>
  </w:num>
  <w:num w:numId="7">
    <w:abstractNumId w:val="14"/>
  </w:num>
  <w:num w:numId="8">
    <w:abstractNumId w:val="16"/>
  </w:num>
  <w:num w:numId="9">
    <w:abstractNumId w:val="0"/>
  </w:num>
  <w:num w:numId="10">
    <w:abstractNumId w:val="17"/>
  </w:num>
  <w:num w:numId="11">
    <w:abstractNumId w:val="1"/>
  </w:num>
  <w:num w:numId="12">
    <w:abstractNumId w:val="2"/>
  </w:num>
  <w:num w:numId="13">
    <w:abstractNumId w:val="3"/>
  </w:num>
  <w:num w:numId="14">
    <w:abstractNumId w:val="9"/>
  </w:num>
  <w:num w:numId="15">
    <w:abstractNumId w:val="8"/>
  </w:num>
  <w:num w:numId="16">
    <w:abstractNumId w:val="11"/>
  </w:num>
  <w:num w:numId="17">
    <w:abstractNumId w:val="5"/>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EE0"/>
    <w:rsid w:val="000A63BE"/>
    <w:rsid w:val="00120B14"/>
    <w:rsid w:val="001B0AB0"/>
    <w:rsid w:val="001E1542"/>
    <w:rsid w:val="00254E6E"/>
    <w:rsid w:val="002815B7"/>
    <w:rsid w:val="002A1EF6"/>
    <w:rsid w:val="002E4B0A"/>
    <w:rsid w:val="002F3E9C"/>
    <w:rsid w:val="00321B5E"/>
    <w:rsid w:val="00330571"/>
    <w:rsid w:val="00354933"/>
    <w:rsid w:val="003A48B7"/>
    <w:rsid w:val="0041407E"/>
    <w:rsid w:val="0046701C"/>
    <w:rsid w:val="00506847"/>
    <w:rsid w:val="00674D9B"/>
    <w:rsid w:val="006E5C29"/>
    <w:rsid w:val="00714184"/>
    <w:rsid w:val="00715C58"/>
    <w:rsid w:val="00795E20"/>
    <w:rsid w:val="00956AFB"/>
    <w:rsid w:val="00962715"/>
    <w:rsid w:val="009677E5"/>
    <w:rsid w:val="00982BDD"/>
    <w:rsid w:val="009947ED"/>
    <w:rsid w:val="00AF4182"/>
    <w:rsid w:val="00BD0237"/>
    <w:rsid w:val="00C11971"/>
    <w:rsid w:val="00C64D21"/>
    <w:rsid w:val="00DA2402"/>
    <w:rsid w:val="00EA5001"/>
    <w:rsid w:val="00EE0EE0"/>
    <w:rsid w:val="00FB355F"/>
    <w:rsid w:val="00FE19B2"/>
    <w:rsid w:val="0103B950"/>
    <w:rsid w:val="012631DC"/>
    <w:rsid w:val="01F68F55"/>
    <w:rsid w:val="02147D19"/>
    <w:rsid w:val="02507627"/>
    <w:rsid w:val="02C6075E"/>
    <w:rsid w:val="03089A0C"/>
    <w:rsid w:val="039A232A"/>
    <w:rsid w:val="03B607F8"/>
    <w:rsid w:val="045958EB"/>
    <w:rsid w:val="04E2EF52"/>
    <w:rsid w:val="0511A7B1"/>
    <w:rsid w:val="05CAC12E"/>
    <w:rsid w:val="064CFBFF"/>
    <w:rsid w:val="0650D460"/>
    <w:rsid w:val="06EACF19"/>
    <w:rsid w:val="08584040"/>
    <w:rsid w:val="09C7D6D0"/>
    <w:rsid w:val="09E0F058"/>
    <w:rsid w:val="0AE0E582"/>
    <w:rsid w:val="0C1EF26B"/>
    <w:rsid w:val="0CA16148"/>
    <w:rsid w:val="0CB3D26B"/>
    <w:rsid w:val="0D17346B"/>
    <w:rsid w:val="0D8D5816"/>
    <w:rsid w:val="0DD74E4C"/>
    <w:rsid w:val="0E078C8B"/>
    <w:rsid w:val="0E22E725"/>
    <w:rsid w:val="0E494C6F"/>
    <w:rsid w:val="0EC3EEC5"/>
    <w:rsid w:val="0F3D938A"/>
    <w:rsid w:val="0FE0DAB3"/>
    <w:rsid w:val="10133357"/>
    <w:rsid w:val="10C2D2D5"/>
    <w:rsid w:val="1266E087"/>
    <w:rsid w:val="12B97534"/>
    <w:rsid w:val="13707185"/>
    <w:rsid w:val="13E2B015"/>
    <w:rsid w:val="1445FF0C"/>
    <w:rsid w:val="14A58C8F"/>
    <w:rsid w:val="14F5A411"/>
    <w:rsid w:val="15311785"/>
    <w:rsid w:val="170858BB"/>
    <w:rsid w:val="17C97D74"/>
    <w:rsid w:val="18239C9F"/>
    <w:rsid w:val="188477F7"/>
    <w:rsid w:val="190C516D"/>
    <w:rsid w:val="1910CEBE"/>
    <w:rsid w:val="19CB13B7"/>
    <w:rsid w:val="19ED3ACC"/>
    <w:rsid w:val="1AD08AF2"/>
    <w:rsid w:val="1B08BDF2"/>
    <w:rsid w:val="1B1D6812"/>
    <w:rsid w:val="1B66F0CC"/>
    <w:rsid w:val="1BD81322"/>
    <w:rsid w:val="1BED96A9"/>
    <w:rsid w:val="1CB58396"/>
    <w:rsid w:val="1DD0488B"/>
    <w:rsid w:val="1DD5C981"/>
    <w:rsid w:val="1E39CA25"/>
    <w:rsid w:val="1EAFC10E"/>
    <w:rsid w:val="1F297D2B"/>
    <w:rsid w:val="1FF40B44"/>
    <w:rsid w:val="20D77B36"/>
    <w:rsid w:val="214A348E"/>
    <w:rsid w:val="21847168"/>
    <w:rsid w:val="21E68CD7"/>
    <w:rsid w:val="224837CD"/>
    <w:rsid w:val="22824806"/>
    <w:rsid w:val="23259155"/>
    <w:rsid w:val="239AFA85"/>
    <w:rsid w:val="245A5041"/>
    <w:rsid w:val="24E276B5"/>
    <w:rsid w:val="24F90CD3"/>
    <w:rsid w:val="26191C6B"/>
    <w:rsid w:val="27B70D20"/>
    <w:rsid w:val="27C45A38"/>
    <w:rsid w:val="28120503"/>
    <w:rsid w:val="2859A312"/>
    <w:rsid w:val="28EFEB5B"/>
    <w:rsid w:val="292DEE4A"/>
    <w:rsid w:val="2AD7D4B3"/>
    <w:rsid w:val="2B935DD8"/>
    <w:rsid w:val="2BF72444"/>
    <w:rsid w:val="2BFDB9A3"/>
    <w:rsid w:val="2C6D6027"/>
    <w:rsid w:val="2CB6F01D"/>
    <w:rsid w:val="2DEBABA6"/>
    <w:rsid w:val="2E8AA8BF"/>
    <w:rsid w:val="31AA7CFA"/>
    <w:rsid w:val="31D85786"/>
    <w:rsid w:val="31F456AF"/>
    <w:rsid w:val="333656BC"/>
    <w:rsid w:val="33961F6C"/>
    <w:rsid w:val="33B60AFB"/>
    <w:rsid w:val="33CBB430"/>
    <w:rsid w:val="34B27BF8"/>
    <w:rsid w:val="357126F6"/>
    <w:rsid w:val="35D3B4FE"/>
    <w:rsid w:val="374121FA"/>
    <w:rsid w:val="37A79B6C"/>
    <w:rsid w:val="387245C6"/>
    <w:rsid w:val="38C2307F"/>
    <w:rsid w:val="39092695"/>
    <w:rsid w:val="39BA7778"/>
    <w:rsid w:val="3B8BE44A"/>
    <w:rsid w:val="3B9271A1"/>
    <w:rsid w:val="3C6317CD"/>
    <w:rsid w:val="3E337933"/>
    <w:rsid w:val="3F9D23A8"/>
    <w:rsid w:val="400FF76B"/>
    <w:rsid w:val="4011BC0E"/>
    <w:rsid w:val="40CC7AF2"/>
    <w:rsid w:val="41DD6922"/>
    <w:rsid w:val="420844BD"/>
    <w:rsid w:val="4289B56B"/>
    <w:rsid w:val="43B15C32"/>
    <w:rsid w:val="4490B52C"/>
    <w:rsid w:val="44C23DFF"/>
    <w:rsid w:val="466D268A"/>
    <w:rsid w:val="4704F535"/>
    <w:rsid w:val="47D6D6B2"/>
    <w:rsid w:val="49C694EE"/>
    <w:rsid w:val="4A0D9ABF"/>
    <w:rsid w:val="4A91A672"/>
    <w:rsid w:val="4AC24FCC"/>
    <w:rsid w:val="4B384160"/>
    <w:rsid w:val="4BB1A760"/>
    <w:rsid w:val="4C483F15"/>
    <w:rsid w:val="4C6CB698"/>
    <w:rsid w:val="4D41E556"/>
    <w:rsid w:val="4E3058B5"/>
    <w:rsid w:val="51C0A3AE"/>
    <w:rsid w:val="52B305C8"/>
    <w:rsid w:val="52F822C6"/>
    <w:rsid w:val="5384BAAD"/>
    <w:rsid w:val="5459ED19"/>
    <w:rsid w:val="561A142F"/>
    <w:rsid w:val="573BAB03"/>
    <w:rsid w:val="57CDC5C3"/>
    <w:rsid w:val="57D2D2B4"/>
    <w:rsid w:val="5801F31B"/>
    <w:rsid w:val="58980C29"/>
    <w:rsid w:val="59481E7F"/>
    <w:rsid w:val="5A5E3BCF"/>
    <w:rsid w:val="5AEDCE09"/>
    <w:rsid w:val="5C05BA05"/>
    <w:rsid w:val="5C0FF77A"/>
    <w:rsid w:val="5C91E07A"/>
    <w:rsid w:val="5D25CF9A"/>
    <w:rsid w:val="5DDC5A2F"/>
    <w:rsid w:val="5E87B6E8"/>
    <w:rsid w:val="5FE35836"/>
    <w:rsid w:val="60FF4064"/>
    <w:rsid w:val="6244E541"/>
    <w:rsid w:val="6246D73D"/>
    <w:rsid w:val="62AD2997"/>
    <w:rsid w:val="62FD3C11"/>
    <w:rsid w:val="62FDC1CA"/>
    <w:rsid w:val="646A35D8"/>
    <w:rsid w:val="653494FB"/>
    <w:rsid w:val="65D58BE2"/>
    <w:rsid w:val="661725EC"/>
    <w:rsid w:val="663A7571"/>
    <w:rsid w:val="6723C906"/>
    <w:rsid w:val="679F3651"/>
    <w:rsid w:val="68644F23"/>
    <w:rsid w:val="68BC42AE"/>
    <w:rsid w:val="69279EC2"/>
    <w:rsid w:val="693890C7"/>
    <w:rsid w:val="6A68251C"/>
    <w:rsid w:val="6A944734"/>
    <w:rsid w:val="6B132E7E"/>
    <w:rsid w:val="6B722111"/>
    <w:rsid w:val="6B74A808"/>
    <w:rsid w:val="6D3081E4"/>
    <w:rsid w:val="6E9E044F"/>
    <w:rsid w:val="6EA43A7A"/>
    <w:rsid w:val="6EF7BF12"/>
    <w:rsid w:val="6F937664"/>
    <w:rsid w:val="701F07ED"/>
    <w:rsid w:val="705582A3"/>
    <w:rsid w:val="70C87259"/>
    <w:rsid w:val="7100686F"/>
    <w:rsid w:val="7157A07A"/>
    <w:rsid w:val="724E5AB6"/>
    <w:rsid w:val="73B096FF"/>
    <w:rsid w:val="73E421CB"/>
    <w:rsid w:val="748544B0"/>
    <w:rsid w:val="7550D273"/>
    <w:rsid w:val="75B2D9F5"/>
    <w:rsid w:val="75BC8D86"/>
    <w:rsid w:val="76CE338F"/>
    <w:rsid w:val="77A285B5"/>
    <w:rsid w:val="791DF882"/>
    <w:rsid w:val="7A36A138"/>
    <w:rsid w:val="7AD4B295"/>
    <w:rsid w:val="7BA7B826"/>
    <w:rsid w:val="7D98AFB6"/>
    <w:rsid w:val="7D9FFE1D"/>
    <w:rsid w:val="7DECF7ED"/>
    <w:rsid w:val="7E9761C6"/>
    <w:rsid w:val="7F2820A5"/>
    <w:rsid w:val="7FB136CE"/>
    <w:rsid w:val="7FE566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263A0"/>
  <w15:chartTrackingRefBased/>
  <w15:docId w15:val="{ED4CB9C2-5323-44C2-BE1C-2B041A579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EE0EE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E0EE0"/>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pPr>
      <w:ind w:left="720"/>
      <w:contextualSpacing/>
    </w:pPr>
  </w:style>
  <w:style w:type="paragraph" w:styleId="NormalWeb">
    <w:name w:val="Normal (Web)"/>
    <w:basedOn w:val="Normal"/>
    <w:uiPriority w:val="99"/>
    <w:semiHidden/>
    <w:unhideWhenUsed/>
    <w:rsid w:val="002F3E9C"/>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2F3E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8917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1560</Words>
  <Characters>8898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Sahara Choudhury</dc:creator>
  <cp:keywords/>
  <dc:description/>
  <cp:lastModifiedBy>Sahara Choudhury</cp:lastModifiedBy>
  <cp:revision>2</cp:revision>
  <dcterms:created xsi:type="dcterms:W3CDTF">2024-12-13T19:07:00Z</dcterms:created>
  <dcterms:modified xsi:type="dcterms:W3CDTF">2024-12-13T19:07:00Z</dcterms:modified>
</cp:coreProperties>
</file>