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9E8E6" w14:textId="59B4A3B2" w:rsidR="00047B26" w:rsidRDefault="00047B26" w:rsidP="00047B26">
      <w:pPr>
        <w:pStyle w:val="Title"/>
        <w:rPr>
          <w:b/>
        </w:rPr>
      </w:pPr>
      <w:r>
        <w:rPr>
          <w:b/>
        </w:rPr>
        <w:t>M</w:t>
      </w:r>
      <w:r w:rsidRPr="00047B26">
        <w:rPr>
          <w:b/>
        </w:rPr>
        <w:t>Sc in Global Challenges</w:t>
      </w:r>
    </w:p>
    <w:p w14:paraId="0DDFB561" w14:textId="260B137C" w:rsidR="00665A9F" w:rsidRDefault="00665A9F" w:rsidP="00665A9F">
      <w:pPr>
        <w:pStyle w:val="Title"/>
        <w:spacing w:before="0"/>
      </w:pPr>
      <w:r w:rsidRPr="00047B26">
        <w:t xml:space="preserve">Programme Handbook </w:t>
      </w:r>
      <w:r w:rsidR="00776FC4">
        <w:t>2023/24</w:t>
      </w:r>
    </w:p>
    <w:p w14:paraId="23E37374" w14:textId="5B11E1D0" w:rsidR="00665A9F" w:rsidRDefault="003D7A96" w:rsidP="00822F64">
      <w:r>
        <w:t>Published Septemb</w:t>
      </w:r>
      <w:r w:rsidR="00822F64">
        <w:t>er 2023</w:t>
      </w:r>
    </w:p>
    <w:p w14:paraId="5810D13C" w14:textId="424C87C3" w:rsidR="00B51F23" w:rsidRDefault="00B51F23" w:rsidP="00822F64"/>
    <w:p w14:paraId="47E7B594" w14:textId="77777777" w:rsidR="000A19C7" w:rsidRPr="000A19C7" w:rsidRDefault="000A19C7" w:rsidP="00B51F23">
      <w:pPr>
        <w:framePr w:hSpace="181" w:wrap="around" w:vAnchor="text" w:hAnchor="page" w:x="1572" w:y="2673"/>
        <w:rPr>
          <w:rFonts w:asciiTheme="majorHAnsi" w:hAnsiTheme="majorHAnsi" w:cstheme="majorHAnsi"/>
          <w:sz w:val="28"/>
          <w:szCs w:val="28"/>
        </w:rPr>
      </w:pPr>
      <w:r w:rsidRPr="000A19C7">
        <w:rPr>
          <w:rFonts w:asciiTheme="majorHAnsi" w:hAnsiTheme="majorHAnsi" w:cstheme="majorHAnsi"/>
          <w:sz w:val="28"/>
          <w:szCs w:val="28"/>
        </w:rPr>
        <w:t>If you require this document or any of the internal University of Edinburgh online resources mentioned in this document in an alternative format, e.g. large print, on coloured paper etc., please contact Maria Brichs</w:t>
      </w:r>
    </w:p>
    <w:p w14:paraId="1F2DD079" w14:textId="77777777" w:rsidR="000A19C7" w:rsidRPr="000A19C7" w:rsidRDefault="000A19C7" w:rsidP="00B51F23">
      <w:pPr>
        <w:framePr w:hSpace="181" w:wrap="around" w:vAnchor="text" w:hAnchor="page" w:x="1572" w:y="2673"/>
        <w:rPr>
          <w:rFonts w:asciiTheme="majorHAnsi" w:hAnsiTheme="majorHAnsi" w:cstheme="majorHAnsi"/>
          <w:sz w:val="28"/>
          <w:szCs w:val="28"/>
        </w:rPr>
      </w:pPr>
      <w:r w:rsidRPr="000A19C7">
        <w:rPr>
          <w:rFonts w:asciiTheme="majorHAnsi" w:hAnsiTheme="majorHAnsi" w:cstheme="majorHAnsi"/>
          <w:sz w:val="28"/>
          <w:szCs w:val="28"/>
        </w:rPr>
        <w:t xml:space="preserve">Email: </w:t>
      </w:r>
      <w:hyperlink r:id="rId11" w:history="1">
        <w:r w:rsidRPr="000A19C7">
          <w:rPr>
            <w:rStyle w:val="Hyperlink"/>
            <w:rFonts w:asciiTheme="majorHAnsi" w:hAnsiTheme="majorHAnsi" w:cstheme="majorHAnsi"/>
            <w:sz w:val="28"/>
            <w:szCs w:val="28"/>
          </w:rPr>
          <w:t>PGTaught.sps@ed.ac.uk</w:t>
        </w:r>
      </w:hyperlink>
    </w:p>
    <w:p w14:paraId="3BA38667" w14:textId="77777777" w:rsidR="000A19C7" w:rsidRPr="000A19C7" w:rsidRDefault="000A19C7" w:rsidP="00B51F23">
      <w:pPr>
        <w:framePr w:hSpace="181" w:wrap="around" w:vAnchor="text" w:hAnchor="page" w:x="1572" w:y="2673"/>
        <w:rPr>
          <w:rFonts w:asciiTheme="majorHAnsi" w:hAnsiTheme="majorHAnsi" w:cstheme="majorHAnsi"/>
          <w:sz w:val="28"/>
          <w:szCs w:val="28"/>
        </w:rPr>
      </w:pPr>
      <w:r w:rsidRPr="000A19C7">
        <w:rPr>
          <w:rFonts w:asciiTheme="majorHAnsi" w:hAnsiTheme="majorHAnsi" w:cstheme="majorHAnsi"/>
          <w:sz w:val="28"/>
          <w:szCs w:val="28"/>
        </w:rPr>
        <w:t>Phone: +44 (0) 131 651 3205</w:t>
      </w:r>
    </w:p>
    <w:p w14:paraId="388CC1D7" w14:textId="51488C24" w:rsidR="000A19C7" w:rsidRDefault="000A19C7" w:rsidP="00822F64">
      <w:pPr>
        <w:sectPr w:rsidR="000A19C7" w:rsidSect="00822F64">
          <w:headerReference w:type="default" r:id="rId12"/>
          <w:footerReference w:type="first" r:id="rId13"/>
          <w:pgSz w:w="11894" w:h="16819"/>
          <w:pgMar w:top="1276" w:right="1440" w:bottom="1440" w:left="1440" w:header="720" w:footer="720" w:gutter="0"/>
          <w:cols w:space="720"/>
          <w:docGrid w:linePitch="326"/>
        </w:sectPr>
      </w:pPr>
    </w:p>
    <w:sdt>
      <w:sdtPr>
        <w:rPr>
          <w:rFonts w:ascii="Calibri" w:eastAsiaTheme="minorEastAsia" w:hAnsi="Calibri" w:cs="Times New Roman"/>
          <w:b w:val="0"/>
          <w:bCs w:val="0"/>
          <w:color w:val="auto"/>
          <w:sz w:val="24"/>
          <w:szCs w:val="24"/>
          <w:lang w:val="en-GB"/>
        </w:rPr>
        <w:id w:val="802508191"/>
        <w:docPartObj>
          <w:docPartGallery w:val="Table of Contents"/>
          <w:docPartUnique/>
        </w:docPartObj>
      </w:sdtPr>
      <w:sdtEndPr>
        <w:rPr>
          <w:noProof/>
        </w:rPr>
      </w:sdtEndPr>
      <w:sdtContent>
        <w:p w14:paraId="3C6FE73F" w14:textId="4AEB7E18" w:rsidR="00392BB1" w:rsidRDefault="00392BB1">
          <w:pPr>
            <w:pStyle w:val="TOCHeading"/>
          </w:pPr>
          <w:r>
            <w:t>Contents</w:t>
          </w:r>
        </w:p>
        <w:p w14:paraId="4259D668" w14:textId="7F8DFB89" w:rsidR="00C11041" w:rsidRDefault="00C11041">
          <w:pPr>
            <w:pStyle w:val="TOC1"/>
            <w:rPr>
              <w:rFonts w:asciiTheme="minorHAnsi" w:hAnsiTheme="minorHAnsi" w:cstheme="minorBidi"/>
              <w:b w:val="0"/>
              <w:noProof/>
              <w:sz w:val="22"/>
              <w:lang w:eastAsia="en-GB"/>
            </w:rPr>
          </w:pPr>
          <w:r>
            <w:rPr>
              <w:b w:val="0"/>
            </w:rPr>
            <w:fldChar w:fldCharType="begin"/>
          </w:r>
          <w:r>
            <w:rPr>
              <w:b w:val="0"/>
            </w:rPr>
            <w:instrText xml:space="preserve"> TOC \o "1-2" \h \z \u </w:instrText>
          </w:r>
          <w:r>
            <w:rPr>
              <w:b w:val="0"/>
            </w:rPr>
            <w:fldChar w:fldCharType="separate"/>
          </w:r>
          <w:hyperlink w:anchor="_Toc144377059" w:history="1">
            <w:r w:rsidRPr="00FD0D11">
              <w:rPr>
                <w:rStyle w:val="Hyperlink"/>
                <w:noProof/>
              </w:rPr>
              <w:t>Welcome</w:t>
            </w:r>
            <w:r>
              <w:rPr>
                <w:noProof/>
                <w:webHidden/>
              </w:rPr>
              <w:tab/>
            </w:r>
            <w:r>
              <w:rPr>
                <w:noProof/>
                <w:webHidden/>
              </w:rPr>
              <w:fldChar w:fldCharType="begin"/>
            </w:r>
            <w:r>
              <w:rPr>
                <w:noProof/>
                <w:webHidden/>
              </w:rPr>
              <w:instrText xml:space="preserve"> PAGEREF _Toc144377059 \h </w:instrText>
            </w:r>
            <w:r>
              <w:rPr>
                <w:noProof/>
                <w:webHidden/>
              </w:rPr>
            </w:r>
            <w:r>
              <w:rPr>
                <w:noProof/>
                <w:webHidden/>
              </w:rPr>
              <w:fldChar w:fldCharType="separate"/>
            </w:r>
            <w:r>
              <w:rPr>
                <w:noProof/>
                <w:webHidden/>
              </w:rPr>
              <w:t>4</w:t>
            </w:r>
            <w:r>
              <w:rPr>
                <w:noProof/>
                <w:webHidden/>
              </w:rPr>
              <w:fldChar w:fldCharType="end"/>
            </w:r>
          </w:hyperlink>
        </w:p>
        <w:p w14:paraId="0B832DA0" w14:textId="1B99B065" w:rsidR="00C11041" w:rsidRDefault="0006724C">
          <w:pPr>
            <w:pStyle w:val="TOC1"/>
            <w:rPr>
              <w:rFonts w:asciiTheme="minorHAnsi" w:hAnsiTheme="minorHAnsi" w:cstheme="minorBidi"/>
              <w:b w:val="0"/>
              <w:noProof/>
              <w:sz w:val="22"/>
              <w:lang w:eastAsia="en-GB"/>
            </w:rPr>
          </w:pPr>
          <w:hyperlink w:anchor="_Toc144377060" w:history="1">
            <w:r w:rsidR="00C11041" w:rsidRPr="00FD0D11">
              <w:rPr>
                <w:rStyle w:val="Hyperlink"/>
                <w:noProof/>
              </w:rPr>
              <w:t>About this handbook</w:t>
            </w:r>
            <w:r w:rsidR="00C11041">
              <w:rPr>
                <w:noProof/>
                <w:webHidden/>
              </w:rPr>
              <w:tab/>
            </w:r>
            <w:r w:rsidR="00C11041">
              <w:rPr>
                <w:noProof/>
                <w:webHidden/>
              </w:rPr>
              <w:fldChar w:fldCharType="begin"/>
            </w:r>
            <w:r w:rsidR="00C11041">
              <w:rPr>
                <w:noProof/>
                <w:webHidden/>
              </w:rPr>
              <w:instrText xml:space="preserve"> PAGEREF _Toc144377060 \h </w:instrText>
            </w:r>
            <w:r w:rsidR="00C11041">
              <w:rPr>
                <w:noProof/>
                <w:webHidden/>
              </w:rPr>
            </w:r>
            <w:r w:rsidR="00C11041">
              <w:rPr>
                <w:noProof/>
                <w:webHidden/>
              </w:rPr>
              <w:fldChar w:fldCharType="separate"/>
            </w:r>
            <w:r w:rsidR="00C11041">
              <w:rPr>
                <w:noProof/>
                <w:webHidden/>
              </w:rPr>
              <w:t>5</w:t>
            </w:r>
            <w:r w:rsidR="00C11041">
              <w:rPr>
                <w:noProof/>
                <w:webHidden/>
              </w:rPr>
              <w:fldChar w:fldCharType="end"/>
            </w:r>
          </w:hyperlink>
        </w:p>
        <w:p w14:paraId="4279FE6F" w14:textId="4FB96182" w:rsidR="00C11041" w:rsidRDefault="0006724C">
          <w:pPr>
            <w:pStyle w:val="TOC1"/>
            <w:rPr>
              <w:rFonts w:asciiTheme="minorHAnsi" w:hAnsiTheme="minorHAnsi" w:cstheme="minorBidi"/>
              <w:b w:val="0"/>
              <w:noProof/>
              <w:sz w:val="22"/>
              <w:lang w:eastAsia="en-GB"/>
            </w:rPr>
          </w:pPr>
          <w:hyperlink w:anchor="_Toc144377061" w:history="1">
            <w:r w:rsidR="00C11041" w:rsidRPr="00FD0D11">
              <w:rPr>
                <w:rStyle w:val="Hyperlink"/>
                <w:noProof/>
              </w:rPr>
              <w:t>Key contacts</w:t>
            </w:r>
            <w:r w:rsidR="00C11041">
              <w:rPr>
                <w:noProof/>
                <w:webHidden/>
              </w:rPr>
              <w:tab/>
            </w:r>
            <w:r w:rsidR="00C11041">
              <w:rPr>
                <w:noProof/>
                <w:webHidden/>
              </w:rPr>
              <w:fldChar w:fldCharType="begin"/>
            </w:r>
            <w:r w:rsidR="00C11041">
              <w:rPr>
                <w:noProof/>
                <w:webHidden/>
              </w:rPr>
              <w:instrText xml:space="preserve"> PAGEREF _Toc144377061 \h </w:instrText>
            </w:r>
            <w:r w:rsidR="00C11041">
              <w:rPr>
                <w:noProof/>
                <w:webHidden/>
              </w:rPr>
            </w:r>
            <w:r w:rsidR="00C11041">
              <w:rPr>
                <w:noProof/>
                <w:webHidden/>
              </w:rPr>
              <w:fldChar w:fldCharType="separate"/>
            </w:r>
            <w:r w:rsidR="00C11041">
              <w:rPr>
                <w:noProof/>
                <w:webHidden/>
              </w:rPr>
              <w:t>6</w:t>
            </w:r>
            <w:r w:rsidR="00C11041">
              <w:rPr>
                <w:noProof/>
                <w:webHidden/>
              </w:rPr>
              <w:fldChar w:fldCharType="end"/>
            </w:r>
          </w:hyperlink>
        </w:p>
        <w:p w14:paraId="5D22C1B6" w14:textId="410A20C7" w:rsidR="00C11041" w:rsidRDefault="0006724C">
          <w:pPr>
            <w:pStyle w:val="TOC2"/>
            <w:rPr>
              <w:rFonts w:asciiTheme="minorHAnsi" w:hAnsiTheme="minorHAnsi" w:cstheme="minorBidi"/>
              <w:noProof/>
              <w:sz w:val="22"/>
              <w:lang w:eastAsia="en-GB"/>
            </w:rPr>
          </w:pPr>
          <w:hyperlink w:anchor="_Toc144377062" w:history="1">
            <w:r w:rsidR="00C11041" w:rsidRPr="00FD0D11">
              <w:rPr>
                <w:rStyle w:val="Hyperlink"/>
                <w:noProof/>
              </w:rPr>
              <w:t>Global Development Challenges and MSc Global Challenges</w:t>
            </w:r>
            <w:r w:rsidR="00C11041">
              <w:rPr>
                <w:noProof/>
                <w:webHidden/>
              </w:rPr>
              <w:tab/>
            </w:r>
            <w:r w:rsidR="00C11041">
              <w:rPr>
                <w:noProof/>
                <w:webHidden/>
              </w:rPr>
              <w:fldChar w:fldCharType="begin"/>
            </w:r>
            <w:r w:rsidR="00C11041">
              <w:rPr>
                <w:noProof/>
                <w:webHidden/>
              </w:rPr>
              <w:instrText xml:space="preserve"> PAGEREF _Toc144377062 \h </w:instrText>
            </w:r>
            <w:r w:rsidR="00C11041">
              <w:rPr>
                <w:noProof/>
                <w:webHidden/>
              </w:rPr>
            </w:r>
            <w:r w:rsidR="00C11041">
              <w:rPr>
                <w:noProof/>
                <w:webHidden/>
              </w:rPr>
              <w:fldChar w:fldCharType="separate"/>
            </w:r>
            <w:r w:rsidR="00C11041">
              <w:rPr>
                <w:noProof/>
                <w:webHidden/>
              </w:rPr>
              <w:t>6</w:t>
            </w:r>
            <w:r w:rsidR="00C11041">
              <w:rPr>
                <w:noProof/>
                <w:webHidden/>
              </w:rPr>
              <w:fldChar w:fldCharType="end"/>
            </w:r>
          </w:hyperlink>
        </w:p>
        <w:p w14:paraId="196E57B5" w14:textId="10F674BC" w:rsidR="00C11041" w:rsidRDefault="0006724C">
          <w:pPr>
            <w:pStyle w:val="TOC2"/>
            <w:rPr>
              <w:rFonts w:asciiTheme="minorHAnsi" w:hAnsiTheme="minorHAnsi" w:cstheme="minorBidi"/>
              <w:noProof/>
              <w:sz w:val="22"/>
              <w:lang w:eastAsia="en-GB"/>
            </w:rPr>
          </w:pPr>
          <w:hyperlink w:anchor="_Toc144377063" w:history="1">
            <w:r w:rsidR="00C11041" w:rsidRPr="00FD0D11">
              <w:rPr>
                <w:rStyle w:val="Hyperlink"/>
                <w:noProof/>
              </w:rPr>
              <w:t>Global Environmental Challenges</w:t>
            </w:r>
            <w:r w:rsidR="00C11041">
              <w:rPr>
                <w:noProof/>
                <w:webHidden/>
              </w:rPr>
              <w:tab/>
            </w:r>
            <w:r w:rsidR="00C11041">
              <w:rPr>
                <w:noProof/>
                <w:webHidden/>
              </w:rPr>
              <w:fldChar w:fldCharType="begin"/>
            </w:r>
            <w:r w:rsidR="00C11041">
              <w:rPr>
                <w:noProof/>
                <w:webHidden/>
              </w:rPr>
              <w:instrText xml:space="preserve"> PAGEREF _Toc144377063 \h </w:instrText>
            </w:r>
            <w:r w:rsidR="00C11041">
              <w:rPr>
                <w:noProof/>
                <w:webHidden/>
              </w:rPr>
            </w:r>
            <w:r w:rsidR="00C11041">
              <w:rPr>
                <w:noProof/>
                <w:webHidden/>
              </w:rPr>
              <w:fldChar w:fldCharType="separate"/>
            </w:r>
            <w:r w:rsidR="00C11041">
              <w:rPr>
                <w:noProof/>
                <w:webHidden/>
              </w:rPr>
              <w:t>6</w:t>
            </w:r>
            <w:r w:rsidR="00C11041">
              <w:rPr>
                <w:noProof/>
                <w:webHidden/>
              </w:rPr>
              <w:fldChar w:fldCharType="end"/>
            </w:r>
          </w:hyperlink>
        </w:p>
        <w:p w14:paraId="39278682" w14:textId="0E90D087" w:rsidR="00C11041" w:rsidRDefault="0006724C">
          <w:pPr>
            <w:pStyle w:val="TOC2"/>
            <w:rPr>
              <w:rFonts w:asciiTheme="minorHAnsi" w:hAnsiTheme="minorHAnsi" w:cstheme="minorBidi"/>
              <w:noProof/>
              <w:sz w:val="22"/>
              <w:lang w:eastAsia="en-GB"/>
            </w:rPr>
          </w:pPr>
          <w:hyperlink w:anchor="_Toc144377064" w:history="1">
            <w:r w:rsidR="00C11041" w:rsidRPr="00FD0D11">
              <w:rPr>
                <w:rStyle w:val="Hyperlink"/>
                <w:noProof/>
              </w:rPr>
              <w:t>Global Health Challenges</w:t>
            </w:r>
            <w:r w:rsidR="00C11041">
              <w:rPr>
                <w:noProof/>
                <w:webHidden/>
              </w:rPr>
              <w:tab/>
            </w:r>
            <w:r w:rsidR="00C11041">
              <w:rPr>
                <w:noProof/>
                <w:webHidden/>
              </w:rPr>
              <w:fldChar w:fldCharType="begin"/>
            </w:r>
            <w:r w:rsidR="00C11041">
              <w:rPr>
                <w:noProof/>
                <w:webHidden/>
              </w:rPr>
              <w:instrText xml:space="preserve"> PAGEREF _Toc144377064 \h </w:instrText>
            </w:r>
            <w:r w:rsidR="00C11041">
              <w:rPr>
                <w:noProof/>
                <w:webHidden/>
              </w:rPr>
            </w:r>
            <w:r w:rsidR="00C11041">
              <w:rPr>
                <w:noProof/>
                <w:webHidden/>
              </w:rPr>
              <w:fldChar w:fldCharType="separate"/>
            </w:r>
            <w:r w:rsidR="00C11041">
              <w:rPr>
                <w:noProof/>
                <w:webHidden/>
              </w:rPr>
              <w:t>6</w:t>
            </w:r>
            <w:r w:rsidR="00C11041">
              <w:rPr>
                <w:noProof/>
                <w:webHidden/>
              </w:rPr>
              <w:fldChar w:fldCharType="end"/>
            </w:r>
          </w:hyperlink>
        </w:p>
        <w:p w14:paraId="3C5FF534" w14:textId="227A180C" w:rsidR="00C11041" w:rsidRDefault="0006724C">
          <w:pPr>
            <w:pStyle w:val="TOC1"/>
            <w:rPr>
              <w:rFonts w:asciiTheme="minorHAnsi" w:hAnsiTheme="minorHAnsi" w:cstheme="minorBidi"/>
              <w:b w:val="0"/>
              <w:noProof/>
              <w:sz w:val="22"/>
              <w:lang w:eastAsia="en-GB"/>
            </w:rPr>
          </w:pPr>
          <w:hyperlink w:anchor="_Toc144377065" w:history="1">
            <w:r w:rsidR="00C11041" w:rsidRPr="00FD0D11">
              <w:rPr>
                <w:rStyle w:val="Hyperlink"/>
                <w:noProof/>
              </w:rPr>
              <w:t>A collaborative programme</w:t>
            </w:r>
            <w:r w:rsidR="00C11041">
              <w:rPr>
                <w:noProof/>
                <w:webHidden/>
              </w:rPr>
              <w:tab/>
            </w:r>
            <w:r w:rsidR="00C11041">
              <w:rPr>
                <w:noProof/>
                <w:webHidden/>
              </w:rPr>
              <w:fldChar w:fldCharType="begin"/>
            </w:r>
            <w:r w:rsidR="00C11041">
              <w:rPr>
                <w:noProof/>
                <w:webHidden/>
              </w:rPr>
              <w:instrText xml:space="preserve"> PAGEREF _Toc144377065 \h </w:instrText>
            </w:r>
            <w:r w:rsidR="00C11041">
              <w:rPr>
                <w:noProof/>
                <w:webHidden/>
              </w:rPr>
            </w:r>
            <w:r w:rsidR="00C11041">
              <w:rPr>
                <w:noProof/>
                <w:webHidden/>
              </w:rPr>
              <w:fldChar w:fldCharType="separate"/>
            </w:r>
            <w:r w:rsidR="00C11041">
              <w:rPr>
                <w:noProof/>
                <w:webHidden/>
              </w:rPr>
              <w:t>7</w:t>
            </w:r>
            <w:r w:rsidR="00C11041">
              <w:rPr>
                <w:noProof/>
                <w:webHidden/>
              </w:rPr>
              <w:fldChar w:fldCharType="end"/>
            </w:r>
          </w:hyperlink>
        </w:p>
        <w:p w14:paraId="484EACC6" w14:textId="74DB1CF2" w:rsidR="00C11041" w:rsidRDefault="0006724C">
          <w:pPr>
            <w:pStyle w:val="TOC2"/>
            <w:rPr>
              <w:rFonts w:asciiTheme="minorHAnsi" w:hAnsiTheme="minorHAnsi" w:cstheme="minorBidi"/>
              <w:noProof/>
              <w:sz w:val="22"/>
              <w:lang w:eastAsia="en-GB"/>
            </w:rPr>
          </w:pPr>
          <w:hyperlink w:anchor="_Toc144377066" w:history="1">
            <w:r w:rsidR="00C11041" w:rsidRPr="00FD0D11">
              <w:rPr>
                <w:rStyle w:val="Hyperlink"/>
                <w:noProof/>
              </w:rPr>
              <w:t>School of Social and Political Science</w:t>
            </w:r>
            <w:r w:rsidR="00C11041">
              <w:rPr>
                <w:noProof/>
                <w:webHidden/>
              </w:rPr>
              <w:tab/>
            </w:r>
            <w:r w:rsidR="00C11041">
              <w:rPr>
                <w:noProof/>
                <w:webHidden/>
              </w:rPr>
              <w:fldChar w:fldCharType="begin"/>
            </w:r>
            <w:r w:rsidR="00C11041">
              <w:rPr>
                <w:noProof/>
                <w:webHidden/>
              </w:rPr>
              <w:instrText xml:space="preserve"> PAGEREF _Toc144377066 \h </w:instrText>
            </w:r>
            <w:r w:rsidR="00C11041">
              <w:rPr>
                <w:noProof/>
                <w:webHidden/>
              </w:rPr>
            </w:r>
            <w:r w:rsidR="00C11041">
              <w:rPr>
                <w:noProof/>
                <w:webHidden/>
              </w:rPr>
              <w:fldChar w:fldCharType="separate"/>
            </w:r>
            <w:r w:rsidR="00C11041">
              <w:rPr>
                <w:noProof/>
                <w:webHidden/>
              </w:rPr>
              <w:t>7</w:t>
            </w:r>
            <w:r w:rsidR="00C11041">
              <w:rPr>
                <w:noProof/>
                <w:webHidden/>
              </w:rPr>
              <w:fldChar w:fldCharType="end"/>
            </w:r>
          </w:hyperlink>
        </w:p>
        <w:p w14:paraId="0D46FC74" w14:textId="7D67422E" w:rsidR="00C11041" w:rsidRDefault="0006724C">
          <w:pPr>
            <w:pStyle w:val="TOC2"/>
            <w:rPr>
              <w:rFonts w:asciiTheme="minorHAnsi" w:hAnsiTheme="minorHAnsi" w:cstheme="minorBidi"/>
              <w:noProof/>
              <w:sz w:val="22"/>
              <w:lang w:eastAsia="en-GB"/>
            </w:rPr>
          </w:pPr>
          <w:hyperlink w:anchor="_Toc144377067" w:history="1">
            <w:r w:rsidR="00C11041" w:rsidRPr="00FD0D11">
              <w:rPr>
                <w:rStyle w:val="Hyperlink"/>
                <w:noProof/>
              </w:rPr>
              <w:t>School of Geosciences</w:t>
            </w:r>
            <w:r w:rsidR="00C11041">
              <w:rPr>
                <w:noProof/>
                <w:webHidden/>
              </w:rPr>
              <w:tab/>
            </w:r>
            <w:r w:rsidR="00C11041">
              <w:rPr>
                <w:noProof/>
                <w:webHidden/>
              </w:rPr>
              <w:fldChar w:fldCharType="begin"/>
            </w:r>
            <w:r w:rsidR="00C11041">
              <w:rPr>
                <w:noProof/>
                <w:webHidden/>
              </w:rPr>
              <w:instrText xml:space="preserve"> PAGEREF _Toc144377067 \h </w:instrText>
            </w:r>
            <w:r w:rsidR="00C11041">
              <w:rPr>
                <w:noProof/>
                <w:webHidden/>
              </w:rPr>
            </w:r>
            <w:r w:rsidR="00C11041">
              <w:rPr>
                <w:noProof/>
                <w:webHidden/>
              </w:rPr>
              <w:fldChar w:fldCharType="separate"/>
            </w:r>
            <w:r w:rsidR="00C11041">
              <w:rPr>
                <w:noProof/>
                <w:webHidden/>
              </w:rPr>
              <w:t>7</w:t>
            </w:r>
            <w:r w:rsidR="00C11041">
              <w:rPr>
                <w:noProof/>
                <w:webHidden/>
              </w:rPr>
              <w:fldChar w:fldCharType="end"/>
            </w:r>
          </w:hyperlink>
        </w:p>
        <w:p w14:paraId="774F9D6B" w14:textId="74FE5873" w:rsidR="00C11041" w:rsidRDefault="0006724C">
          <w:pPr>
            <w:pStyle w:val="TOC2"/>
            <w:rPr>
              <w:rFonts w:asciiTheme="minorHAnsi" w:hAnsiTheme="minorHAnsi" w:cstheme="minorBidi"/>
              <w:noProof/>
              <w:sz w:val="22"/>
              <w:lang w:eastAsia="en-GB"/>
            </w:rPr>
          </w:pPr>
          <w:hyperlink w:anchor="_Toc144377068" w:history="1">
            <w:r w:rsidR="00C11041" w:rsidRPr="00FD0D11">
              <w:rPr>
                <w:rStyle w:val="Hyperlink"/>
                <w:noProof/>
              </w:rPr>
              <w:t>Deanery of Molecular, Genetic, and Population Health Sciences</w:t>
            </w:r>
            <w:r w:rsidR="00C11041">
              <w:rPr>
                <w:noProof/>
                <w:webHidden/>
              </w:rPr>
              <w:tab/>
            </w:r>
            <w:r w:rsidR="00C11041">
              <w:rPr>
                <w:noProof/>
                <w:webHidden/>
              </w:rPr>
              <w:fldChar w:fldCharType="begin"/>
            </w:r>
            <w:r w:rsidR="00C11041">
              <w:rPr>
                <w:noProof/>
                <w:webHidden/>
              </w:rPr>
              <w:instrText xml:space="preserve"> PAGEREF _Toc144377068 \h </w:instrText>
            </w:r>
            <w:r w:rsidR="00C11041">
              <w:rPr>
                <w:noProof/>
                <w:webHidden/>
              </w:rPr>
            </w:r>
            <w:r w:rsidR="00C11041">
              <w:rPr>
                <w:noProof/>
                <w:webHidden/>
              </w:rPr>
              <w:fldChar w:fldCharType="separate"/>
            </w:r>
            <w:r w:rsidR="00C11041">
              <w:rPr>
                <w:noProof/>
                <w:webHidden/>
              </w:rPr>
              <w:t>8</w:t>
            </w:r>
            <w:r w:rsidR="00C11041">
              <w:rPr>
                <w:noProof/>
                <w:webHidden/>
              </w:rPr>
              <w:fldChar w:fldCharType="end"/>
            </w:r>
          </w:hyperlink>
        </w:p>
        <w:p w14:paraId="44570350" w14:textId="0F8EB639" w:rsidR="00C11041" w:rsidRDefault="0006724C">
          <w:pPr>
            <w:pStyle w:val="TOC1"/>
            <w:rPr>
              <w:rFonts w:asciiTheme="minorHAnsi" w:hAnsiTheme="minorHAnsi" w:cstheme="minorBidi"/>
              <w:b w:val="0"/>
              <w:noProof/>
              <w:sz w:val="22"/>
              <w:lang w:eastAsia="en-GB"/>
            </w:rPr>
          </w:pPr>
          <w:hyperlink w:anchor="_Toc144377069" w:history="1">
            <w:r w:rsidR="00C11041" w:rsidRPr="00FD0D11">
              <w:rPr>
                <w:rStyle w:val="Hyperlink"/>
                <w:noProof/>
              </w:rPr>
              <w:t>Programme structure</w:t>
            </w:r>
            <w:r w:rsidR="00C11041">
              <w:rPr>
                <w:noProof/>
                <w:webHidden/>
              </w:rPr>
              <w:tab/>
            </w:r>
            <w:r w:rsidR="00C11041">
              <w:rPr>
                <w:noProof/>
                <w:webHidden/>
              </w:rPr>
              <w:fldChar w:fldCharType="begin"/>
            </w:r>
            <w:r w:rsidR="00C11041">
              <w:rPr>
                <w:noProof/>
                <w:webHidden/>
              </w:rPr>
              <w:instrText xml:space="preserve"> PAGEREF _Toc144377069 \h </w:instrText>
            </w:r>
            <w:r w:rsidR="00C11041">
              <w:rPr>
                <w:noProof/>
                <w:webHidden/>
              </w:rPr>
            </w:r>
            <w:r w:rsidR="00C11041">
              <w:rPr>
                <w:noProof/>
                <w:webHidden/>
              </w:rPr>
              <w:fldChar w:fldCharType="separate"/>
            </w:r>
            <w:r w:rsidR="00C11041">
              <w:rPr>
                <w:noProof/>
                <w:webHidden/>
              </w:rPr>
              <w:t>8</w:t>
            </w:r>
            <w:r w:rsidR="00C11041">
              <w:rPr>
                <w:noProof/>
                <w:webHidden/>
              </w:rPr>
              <w:fldChar w:fldCharType="end"/>
            </w:r>
          </w:hyperlink>
        </w:p>
        <w:p w14:paraId="5926EE33" w14:textId="69D58C3A" w:rsidR="00C11041" w:rsidRDefault="0006724C">
          <w:pPr>
            <w:pStyle w:val="TOC2"/>
            <w:rPr>
              <w:rFonts w:asciiTheme="minorHAnsi" w:hAnsiTheme="minorHAnsi" w:cstheme="minorBidi"/>
              <w:noProof/>
              <w:sz w:val="22"/>
              <w:lang w:eastAsia="en-GB"/>
            </w:rPr>
          </w:pPr>
          <w:hyperlink w:anchor="_Toc144377070" w:history="1">
            <w:r w:rsidR="00C11041" w:rsidRPr="00FD0D11">
              <w:rPr>
                <w:rStyle w:val="Hyperlink"/>
                <w:noProof/>
              </w:rPr>
              <w:t>Choose your qualification</w:t>
            </w:r>
            <w:r w:rsidR="00C11041">
              <w:rPr>
                <w:noProof/>
                <w:webHidden/>
              </w:rPr>
              <w:tab/>
            </w:r>
            <w:r w:rsidR="00C11041">
              <w:rPr>
                <w:noProof/>
                <w:webHidden/>
              </w:rPr>
              <w:fldChar w:fldCharType="begin"/>
            </w:r>
            <w:r w:rsidR="00C11041">
              <w:rPr>
                <w:noProof/>
                <w:webHidden/>
              </w:rPr>
              <w:instrText xml:space="preserve"> PAGEREF _Toc144377070 \h </w:instrText>
            </w:r>
            <w:r w:rsidR="00C11041">
              <w:rPr>
                <w:noProof/>
                <w:webHidden/>
              </w:rPr>
            </w:r>
            <w:r w:rsidR="00C11041">
              <w:rPr>
                <w:noProof/>
                <w:webHidden/>
              </w:rPr>
              <w:fldChar w:fldCharType="separate"/>
            </w:r>
            <w:r w:rsidR="00C11041">
              <w:rPr>
                <w:noProof/>
                <w:webHidden/>
              </w:rPr>
              <w:t>9</w:t>
            </w:r>
            <w:r w:rsidR="00C11041">
              <w:rPr>
                <w:noProof/>
                <w:webHidden/>
              </w:rPr>
              <w:fldChar w:fldCharType="end"/>
            </w:r>
          </w:hyperlink>
        </w:p>
        <w:p w14:paraId="458D0813" w14:textId="0E977544" w:rsidR="00C11041" w:rsidRDefault="0006724C">
          <w:pPr>
            <w:pStyle w:val="TOC2"/>
            <w:rPr>
              <w:rFonts w:asciiTheme="minorHAnsi" w:hAnsiTheme="minorHAnsi" w:cstheme="minorBidi"/>
              <w:noProof/>
              <w:sz w:val="22"/>
              <w:lang w:eastAsia="en-GB"/>
            </w:rPr>
          </w:pPr>
          <w:hyperlink w:anchor="_Toc144377071" w:history="1">
            <w:r w:rsidR="00C11041" w:rsidRPr="00FD0D11">
              <w:rPr>
                <w:rStyle w:val="Hyperlink"/>
                <w:noProof/>
              </w:rPr>
              <w:t>Postgraduate Certificate in Global Development Challenges</w:t>
            </w:r>
            <w:r w:rsidR="00C11041">
              <w:rPr>
                <w:noProof/>
                <w:webHidden/>
              </w:rPr>
              <w:tab/>
            </w:r>
            <w:r w:rsidR="00C11041">
              <w:rPr>
                <w:noProof/>
                <w:webHidden/>
              </w:rPr>
              <w:fldChar w:fldCharType="begin"/>
            </w:r>
            <w:r w:rsidR="00C11041">
              <w:rPr>
                <w:noProof/>
                <w:webHidden/>
              </w:rPr>
              <w:instrText xml:space="preserve"> PAGEREF _Toc144377071 \h </w:instrText>
            </w:r>
            <w:r w:rsidR="00C11041">
              <w:rPr>
                <w:noProof/>
                <w:webHidden/>
              </w:rPr>
            </w:r>
            <w:r w:rsidR="00C11041">
              <w:rPr>
                <w:noProof/>
                <w:webHidden/>
              </w:rPr>
              <w:fldChar w:fldCharType="separate"/>
            </w:r>
            <w:r w:rsidR="00C11041">
              <w:rPr>
                <w:noProof/>
                <w:webHidden/>
              </w:rPr>
              <w:t>10</w:t>
            </w:r>
            <w:r w:rsidR="00C11041">
              <w:rPr>
                <w:noProof/>
                <w:webHidden/>
              </w:rPr>
              <w:fldChar w:fldCharType="end"/>
            </w:r>
          </w:hyperlink>
        </w:p>
        <w:p w14:paraId="4E7B89CF" w14:textId="398A8C27" w:rsidR="00C11041" w:rsidRDefault="0006724C">
          <w:pPr>
            <w:pStyle w:val="TOC2"/>
            <w:rPr>
              <w:rFonts w:asciiTheme="minorHAnsi" w:hAnsiTheme="minorHAnsi" w:cstheme="minorBidi"/>
              <w:noProof/>
              <w:sz w:val="22"/>
              <w:lang w:eastAsia="en-GB"/>
            </w:rPr>
          </w:pPr>
          <w:hyperlink w:anchor="_Toc144377072" w:history="1">
            <w:r w:rsidR="00C11041" w:rsidRPr="00FD0D11">
              <w:rPr>
                <w:rStyle w:val="Hyperlink"/>
                <w:noProof/>
              </w:rPr>
              <w:t>Postgraduate Certificate in Global Environment Challenges</w:t>
            </w:r>
            <w:r w:rsidR="00C11041">
              <w:rPr>
                <w:noProof/>
                <w:webHidden/>
              </w:rPr>
              <w:tab/>
            </w:r>
            <w:r w:rsidR="00C11041">
              <w:rPr>
                <w:noProof/>
                <w:webHidden/>
              </w:rPr>
              <w:fldChar w:fldCharType="begin"/>
            </w:r>
            <w:r w:rsidR="00C11041">
              <w:rPr>
                <w:noProof/>
                <w:webHidden/>
              </w:rPr>
              <w:instrText xml:space="preserve"> PAGEREF _Toc144377072 \h </w:instrText>
            </w:r>
            <w:r w:rsidR="00C11041">
              <w:rPr>
                <w:noProof/>
                <w:webHidden/>
              </w:rPr>
            </w:r>
            <w:r w:rsidR="00C11041">
              <w:rPr>
                <w:noProof/>
                <w:webHidden/>
              </w:rPr>
              <w:fldChar w:fldCharType="separate"/>
            </w:r>
            <w:r w:rsidR="00C11041">
              <w:rPr>
                <w:noProof/>
                <w:webHidden/>
              </w:rPr>
              <w:t>11</w:t>
            </w:r>
            <w:r w:rsidR="00C11041">
              <w:rPr>
                <w:noProof/>
                <w:webHidden/>
              </w:rPr>
              <w:fldChar w:fldCharType="end"/>
            </w:r>
          </w:hyperlink>
        </w:p>
        <w:p w14:paraId="746299EC" w14:textId="684AEBAD" w:rsidR="00C11041" w:rsidRDefault="0006724C">
          <w:pPr>
            <w:pStyle w:val="TOC2"/>
            <w:rPr>
              <w:rFonts w:asciiTheme="minorHAnsi" w:hAnsiTheme="minorHAnsi" w:cstheme="minorBidi"/>
              <w:noProof/>
              <w:sz w:val="22"/>
              <w:lang w:eastAsia="en-GB"/>
            </w:rPr>
          </w:pPr>
          <w:hyperlink w:anchor="_Toc144377073" w:history="1">
            <w:r w:rsidR="00C11041" w:rsidRPr="00FD0D11">
              <w:rPr>
                <w:rStyle w:val="Hyperlink"/>
                <w:noProof/>
              </w:rPr>
              <w:t>Postgraduate Certificate in Global Health Challenges</w:t>
            </w:r>
            <w:r w:rsidR="00C11041">
              <w:rPr>
                <w:noProof/>
                <w:webHidden/>
              </w:rPr>
              <w:tab/>
            </w:r>
            <w:r w:rsidR="00C11041">
              <w:rPr>
                <w:noProof/>
                <w:webHidden/>
              </w:rPr>
              <w:fldChar w:fldCharType="begin"/>
            </w:r>
            <w:r w:rsidR="00C11041">
              <w:rPr>
                <w:noProof/>
                <w:webHidden/>
              </w:rPr>
              <w:instrText xml:space="preserve"> PAGEREF _Toc144377073 \h </w:instrText>
            </w:r>
            <w:r w:rsidR="00C11041">
              <w:rPr>
                <w:noProof/>
                <w:webHidden/>
              </w:rPr>
            </w:r>
            <w:r w:rsidR="00C11041">
              <w:rPr>
                <w:noProof/>
                <w:webHidden/>
              </w:rPr>
              <w:fldChar w:fldCharType="separate"/>
            </w:r>
            <w:r w:rsidR="00C11041">
              <w:rPr>
                <w:noProof/>
                <w:webHidden/>
              </w:rPr>
              <w:t>12</w:t>
            </w:r>
            <w:r w:rsidR="00C11041">
              <w:rPr>
                <w:noProof/>
                <w:webHidden/>
              </w:rPr>
              <w:fldChar w:fldCharType="end"/>
            </w:r>
          </w:hyperlink>
        </w:p>
        <w:p w14:paraId="05B7D6C4" w14:textId="27794E10" w:rsidR="00C11041" w:rsidRDefault="0006724C">
          <w:pPr>
            <w:pStyle w:val="TOC2"/>
            <w:rPr>
              <w:rFonts w:asciiTheme="minorHAnsi" w:hAnsiTheme="minorHAnsi" w:cstheme="minorBidi"/>
              <w:noProof/>
              <w:sz w:val="22"/>
              <w:lang w:eastAsia="en-GB"/>
            </w:rPr>
          </w:pPr>
          <w:hyperlink w:anchor="_Toc144377074" w:history="1">
            <w:r w:rsidR="00C11041" w:rsidRPr="00FD0D11">
              <w:rPr>
                <w:rStyle w:val="Hyperlink"/>
                <w:noProof/>
              </w:rPr>
              <w:t>Elective courses</w:t>
            </w:r>
            <w:r w:rsidR="00C11041">
              <w:rPr>
                <w:noProof/>
                <w:webHidden/>
              </w:rPr>
              <w:tab/>
            </w:r>
            <w:r w:rsidR="00C11041">
              <w:rPr>
                <w:noProof/>
                <w:webHidden/>
              </w:rPr>
              <w:fldChar w:fldCharType="begin"/>
            </w:r>
            <w:r w:rsidR="00C11041">
              <w:rPr>
                <w:noProof/>
                <w:webHidden/>
              </w:rPr>
              <w:instrText xml:space="preserve"> PAGEREF _Toc144377074 \h </w:instrText>
            </w:r>
            <w:r w:rsidR="00C11041">
              <w:rPr>
                <w:noProof/>
                <w:webHidden/>
              </w:rPr>
            </w:r>
            <w:r w:rsidR="00C11041">
              <w:rPr>
                <w:noProof/>
                <w:webHidden/>
              </w:rPr>
              <w:fldChar w:fldCharType="separate"/>
            </w:r>
            <w:r w:rsidR="00C11041">
              <w:rPr>
                <w:noProof/>
                <w:webHidden/>
              </w:rPr>
              <w:t>13</w:t>
            </w:r>
            <w:r w:rsidR="00C11041">
              <w:rPr>
                <w:noProof/>
                <w:webHidden/>
              </w:rPr>
              <w:fldChar w:fldCharType="end"/>
            </w:r>
          </w:hyperlink>
        </w:p>
        <w:p w14:paraId="78B6E38F" w14:textId="409DC9EF" w:rsidR="00C11041" w:rsidRDefault="0006724C">
          <w:pPr>
            <w:pStyle w:val="TOC1"/>
            <w:rPr>
              <w:rFonts w:asciiTheme="minorHAnsi" w:hAnsiTheme="minorHAnsi" w:cstheme="minorBidi"/>
              <w:b w:val="0"/>
              <w:noProof/>
              <w:sz w:val="22"/>
              <w:lang w:eastAsia="en-GB"/>
            </w:rPr>
          </w:pPr>
          <w:hyperlink w:anchor="_Toc144377075" w:history="1">
            <w:r w:rsidR="00C11041" w:rsidRPr="00FD0D11">
              <w:rPr>
                <w:rStyle w:val="Hyperlink"/>
                <w:noProof/>
              </w:rPr>
              <w:t>Progression and Award</w:t>
            </w:r>
            <w:r w:rsidR="00C11041">
              <w:rPr>
                <w:noProof/>
                <w:webHidden/>
              </w:rPr>
              <w:tab/>
            </w:r>
            <w:r w:rsidR="00C11041">
              <w:rPr>
                <w:noProof/>
                <w:webHidden/>
              </w:rPr>
              <w:fldChar w:fldCharType="begin"/>
            </w:r>
            <w:r w:rsidR="00C11041">
              <w:rPr>
                <w:noProof/>
                <w:webHidden/>
              </w:rPr>
              <w:instrText xml:space="preserve"> PAGEREF _Toc144377075 \h </w:instrText>
            </w:r>
            <w:r w:rsidR="00C11041">
              <w:rPr>
                <w:noProof/>
                <w:webHidden/>
              </w:rPr>
            </w:r>
            <w:r w:rsidR="00C11041">
              <w:rPr>
                <w:noProof/>
                <w:webHidden/>
              </w:rPr>
              <w:fldChar w:fldCharType="separate"/>
            </w:r>
            <w:r w:rsidR="00C11041">
              <w:rPr>
                <w:noProof/>
                <w:webHidden/>
              </w:rPr>
              <w:t>15</w:t>
            </w:r>
            <w:r w:rsidR="00C11041">
              <w:rPr>
                <w:noProof/>
                <w:webHidden/>
              </w:rPr>
              <w:fldChar w:fldCharType="end"/>
            </w:r>
          </w:hyperlink>
        </w:p>
        <w:p w14:paraId="1B44D44C" w14:textId="02F48B07" w:rsidR="00C11041" w:rsidRDefault="0006724C">
          <w:pPr>
            <w:pStyle w:val="TOC2"/>
            <w:rPr>
              <w:rFonts w:asciiTheme="minorHAnsi" w:hAnsiTheme="minorHAnsi" w:cstheme="minorBidi"/>
              <w:noProof/>
              <w:sz w:val="22"/>
              <w:lang w:eastAsia="en-GB"/>
            </w:rPr>
          </w:pPr>
          <w:hyperlink w:anchor="_Toc144377076" w:history="1">
            <w:r w:rsidR="00C11041" w:rsidRPr="00FD0D11">
              <w:rPr>
                <w:rStyle w:val="Hyperlink"/>
                <w:noProof/>
              </w:rPr>
              <w:t>Award of Postgraduate Certificate or Diploma</w:t>
            </w:r>
            <w:r w:rsidR="00C11041">
              <w:rPr>
                <w:noProof/>
                <w:webHidden/>
              </w:rPr>
              <w:tab/>
            </w:r>
            <w:r w:rsidR="00C11041">
              <w:rPr>
                <w:noProof/>
                <w:webHidden/>
              </w:rPr>
              <w:fldChar w:fldCharType="begin"/>
            </w:r>
            <w:r w:rsidR="00C11041">
              <w:rPr>
                <w:noProof/>
                <w:webHidden/>
              </w:rPr>
              <w:instrText xml:space="preserve"> PAGEREF _Toc144377076 \h </w:instrText>
            </w:r>
            <w:r w:rsidR="00C11041">
              <w:rPr>
                <w:noProof/>
                <w:webHidden/>
              </w:rPr>
            </w:r>
            <w:r w:rsidR="00C11041">
              <w:rPr>
                <w:noProof/>
                <w:webHidden/>
              </w:rPr>
              <w:fldChar w:fldCharType="separate"/>
            </w:r>
            <w:r w:rsidR="00C11041">
              <w:rPr>
                <w:noProof/>
                <w:webHidden/>
              </w:rPr>
              <w:t>15</w:t>
            </w:r>
            <w:r w:rsidR="00C11041">
              <w:rPr>
                <w:noProof/>
                <w:webHidden/>
              </w:rPr>
              <w:fldChar w:fldCharType="end"/>
            </w:r>
          </w:hyperlink>
        </w:p>
        <w:p w14:paraId="3A911817" w14:textId="1CBCD59C" w:rsidR="00C11041" w:rsidRDefault="0006724C">
          <w:pPr>
            <w:pStyle w:val="TOC2"/>
            <w:rPr>
              <w:rFonts w:asciiTheme="minorHAnsi" w:hAnsiTheme="minorHAnsi" w:cstheme="minorBidi"/>
              <w:noProof/>
              <w:sz w:val="22"/>
              <w:lang w:eastAsia="en-GB"/>
            </w:rPr>
          </w:pPr>
          <w:hyperlink w:anchor="_Toc144377077" w:history="1">
            <w:r w:rsidR="00C11041" w:rsidRPr="00FD0D11">
              <w:rPr>
                <w:rStyle w:val="Hyperlink"/>
                <w:noProof/>
              </w:rPr>
              <w:t>Award of MSc</w:t>
            </w:r>
            <w:r w:rsidR="00C11041">
              <w:rPr>
                <w:noProof/>
                <w:webHidden/>
              </w:rPr>
              <w:tab/>
            </w:r>
            <w:r w:rsidR="00C11041">
              <w:rPr>
                <w:noProof/>
                <w:webHidden/>
              </w:rPr>
              <w:fldChar w:fldCharType="begin"/>
            </w:r>
            <w:r w:rsidR="00C11041">
              <w:rPr>
                <w:noProof/>
                <w:webHidden/>
              </w:rPr>
              <w:instrText xml:space="preserve"> PAGEREF _Toc144377077 \h </w:instrText>
            </w:r>
            <w:r w:rsidR="00C11041">
              <w:rPr>
                <w:noProof/>
                <w:webHidden/>
              </w:rPr>
            </w:r>
            <w:r w:rsidR="00C11041">
              <w:rPr>
                <w:noProof/>
                <w:webHidden/>
              </w:rPr>
              <w:fldChar w:fldCharType="separate"/>
            </w:r>
            <w:r w:rsidR="00C11041">
              <w:rPr>
                <w:noProof/>
                <w:webHidden/>
              </w:rPr>
              <w:t>15</w:t>
            </w:r>
            <w:r w:rsidR="00C11041">
              <w:rPr>
                <w:noProof/>
                <w:webHidden/>
              </w:rPr>
              <w:fldChar w:fldCharType="end"/>
            </w:r>
          </w:hyperlink>
        </w:p>
        <w:p w14:paraId="6B55F1D6" w14:textId="39D9928B" w:rsidR="00C11041" w:rsidRDefault="0006724C">
          <w:pPr>
            <w:pStyle w:val="TOC2"/>
            <w:rPr>
              <w:rFonts w:asciiTheme="minorHAnsi" w:hAnsiTheme="minorHAnsi" w:cstheme="minorBidi"/>
              <w:noProof/>
              <w:sz w:val="22"/>
              <w:lang w:eastAsia="en-GB"/>
            </w:rPr>
          </w:pPr>
          <w:hyperlink w:anchor="_Toc144377078" w:history="1">
            <w:r w:rsidR="00C11041" w:rsidRPr="00FD0D11">
              <w:rPr>
                <w:rStyle w:val="Hyperlink"/>
                <w:noProof/>
              </w:rPr>
              <w:t>Degree classification</w:t>
            </w:r>
            <w:r w:rsidR="00C11041">
              <w:rPr>
                <w:noProof/>
                <w:webHidden/>
              </w:rPr>
              <w:tab/>
            </w:r>
            <w:r w:rsidR="00C11041">
              <w:rPr>
                <w:noProof/>
                <w:webHidden/>
              </w:rPr>
              <w:fldChar w:fldCharType="begin"/>
            </w:r>
            <w:r w:rsidR="00C11041">
              <w:rPr>
                <w:noProof/>
                <w:webHidden/>
              </w:rPr>
              <w:instrText xml:space="preserve"> PAGEREF _Toc144377078 \h </w:instrText>
            </w:r>
            <w:r w:rsidR="00C11041">
              <w:rPr>
                <w:noProof/>
                <w:webHidden/>
              </w:rPr>
            </w:r>
            <w:r w:rsidR="00C11041">
              <w:rPr>
                <w:noProof/>
                <w:webHidden/>
              </w:rPr>
              <w:fldChar w:fldCharType="separate"/>
            </w:r>
            <w:r w:rsidR="00C11041">
              <w:rPr>
                <w:noProof/>
                <w:webHidden/>
              </w:rPr>
              <w:t>16</w:t>
            </w:r>
            <w:r w:rsidR="00C11041">
              <w:rPr>
                <w:noProof/>
                <w:webHidden/>
              </w:rPr>
              <w:fldChar w:fldCharType="end"/>
            </w:r>
          </w:hyperlink>
        </w:p>
        <w:p w14:paraId="5B2B8385" w14:textId="364D82D1" w:rsidR="00C11041" w:rsidRDefault="0006724C">
          <w:pPr>
            <w:pStyle w:val="TOC1"/>
            <w:rPr>
              <w:rFonts w:asciiTheme="minorHAnsi" w:hAnsiTheme="minorHAnsi" w:cstheme="minorBidi"/>
              <w:b w:val="0"/>
              <w:noProof/>
              <w:sz w:val="22"/>
              <w:lang w:eastAsia="en-GB"/>
            </w:rPr>
          </w:pPr>
          <w:hyperlink w:anchor="_Toc144377079" w:history="1">
            <w:r w:rsidR="00C11041" w:rsidRPr="00FD0D11">
              <w:rPr>
                <w:rStyle w:val="Hyperlink"/>
                <w:noProof/>
              </w:rPr>
              <w:t>Useful links</w:t>
            </w:r>
            <w:r w:rsidR="00C11041">
              <w:rPr>
                <w:noProof/>
                <w:webHidden/>
              </w:rPr>
              <w:tab/>
            </w:r>
            <w:r w:rsidR="00C11041">
              <w:rPr>
                <w:noProof/>
                <w:webHidden/>
              </w:rPr>
              <w:fldChar w:fldCharType="begin"/>
            </w:r>
            <w:r w:rsidR="00C11041">
              <w:rPr>
                <w:noProof/>
                <w:webHidden/>
              </w:rPr>
              <w:instrText xml:space="preserve"> PAGEREF _Toc144377079 \h </w:instrText>
            </w:r>
            <w:r w:rsidR="00C11041">
              <w:rPr>
                <w:noProof/>
                <w:webHidden/>
              </w:rPr>
            </w:r>
            <w:r w:rsidR="00C11041">
              <w:rPr>
                <w:noProof/>
                <w:webHidden/>
              </w:rPr>
              <w:fldChar w:fldCharType="separate"/>
            </w:r>
            <w:r w:rsidR="00C11041">
              <w:rPr>
                <w:noProof/>
                <w:webHidden/>
              </w:rPr>
              <w:t>17</w:t>
            </w:r>
            <w:r w:rsidR="00C11041">
              <w:rPr>
                <w:noProof/>
                <w:webHidden/>
              </w:rPr>
              <w:fldChar w:fldCharType="end"/>
            </w:r>
          </w:hyperlink>
        </w:p>
        <w:p w14:paraId="2C071E5A" w14:textId="0A037987" w:rsidR="00392BB1" w:rsidRDefault="00C11041">
          <w:r>
            <w:rPr>
              <w:b/>
              <w:szCs w:val="22"/>
            </w:rPr>
            <w:fldChar w:fldCharType="end"/>
          </w:r>
        </w:p>
      </w:sdtContent>
    </w:sdt>
    <w:tbl>
      <w:tblPr>
        <w:tblStyle w:val="TableGrid"/>
        <w:tblW w:w="5000" w:type="pct"/>
        <w:tblLook w:val="04A0" w:firstRow="1" w:lastRow="0" w:firstColumn="1" w:lastColumn="0" w:noHBand="0" w:noVBand="1"/>
      </w:tblPr>
      <w:tblGrid>
        <w:gridCol w:w="9004"/>
      </w:tblGrid>
      <w:tr w:rsidR="00FF4954" w14:paraId="5D8ED0F5" w14:textId="77777777" w:rsidTr="00DF4A6C">
        <w:trPr>
          <w:cantSplit/>
        </w:trPr>
        <w:tc>
          <w:tcPr>
            <w:tcW w:w="5000" w:type="pct"/>
            <w:tcBorders>
              <w:top w:val="single" w:sz="4" w:space="0" w:color="auto"/>
              <w:left w:val="single" w:sz="4" w:space="0" w:color="auto"/>
              <w:bottom w:val="single" w:sz="4" w:space="0" w:color="auto"/>
              <w:right w:val="single" w:sz="4" w:space="0" w:color="auto"/>
            </w:tcBorders>
            <w:hideMark/>
          </w:tcPr>
          <w:p w14:paraId="2DC47096" w14:textId="77777777" w:rsidR="00FF4954" w:rsidRDefault="00FF4954" w:rsidP="00DF4A6C">
            <w:pPr>
              <w:spacing w:line="276" w:lineRule="auto"/>
              <w:rPr>
                <w:rFonts w:asciiTheme="majorHAnsi" w:hAnsiTheme="majorHAnsi"/>
                <w:b/>
                <w:sz w:val="28"/>
                <w:szCs w:val="28"/>
              </w:rPr>
            </w:pPr>
            <w:r>
              <w:rPr>
                <w:rFonts w:asciiTheme="majorHAnsi" w:hAnsiTheme="majorHAnsi"/>
                <w:b/>
                <w:sz w:val="28"/>
                <w:szCs w:val="28"/>
              </w:rPr>
              <w:lastRenderedPageBreak/>
              <w:t>DISCLAIMER</w:t>
            </w:r>
          </w:p>
          <w:p w14:paraId="641FEB4E" w14:textId="77777777" w:rsidR="00FF4954" w:rsidRDefault="00FF4954" w:rsidP="00DF4A6C">
            <w:pPr>
              <w:spacing w:line="276" w:lineRule="auto"/>
              <w:rPr>
                <w:rFonts w:asciiTheme="majorHAnsi" w:hAnsiTheme="majorHAnsi"/>
                <w:b/>
              </w:rPr>
            </w:pPr>
            <w:r>
              <w:rPr>
                <w:rFonts w:asciiTheme="majorHAnsi" w:hAnsiTheme="majorHAnsi"/>
                <w:b/>
              </w:rPr>
              <w:t>It is your responsibility to familiarise yourself with the contents of this handbook and refer to it throughout the course of the academic year.</w:t>
            </w:r>
          </w:p>
          <w:p w14:paraId="3792EDBF" w14:textId="60B7BBEF" w:rsidR="00FF4954" w:rsidRDefault="00FF4954" w:rsidP="00DF4A6C">
            <w:pPr>
              <w:spacing w:line="276" w:lineRule="auto"/>
              <w:rPr>
                <w:rFonts w:asciiTheme="majorHAnsi" w:hAnsiTheme="majorHAnsi"/>
              </w:rPr>
            </w:pPr>
            <w:r>
              <w:rPr>
                <w:rFonts w:asciiTheme="majorHAnsi" w:hAnsiTheme="majorHAnsi" w:cs="Arial"/>
                <w:bCs/>
              </w:rPr>
              <w:t xml:space="preserve">It should be read together with the </w:t>
            </w:r>
            <w:hyperlink r:id="rId14" w:history="1">
              <w:r>
                <w:rPr>
                  <w:rStyle w:val="Hyperlink"/>
                  <w:rFonts w:cs="Arial"/>
                </w:rPr>
                <w:t>Online Learning Student Handbook</w:t>
              </w:r>
            </w:hyperlink>
            <w:r>
              <w:rPr>
                <w:rFonts w:asciiTheme="majorHAnsi" w:hAnsiTheme="majorHAnsi" w:cs="Arial"/>
                <w:bCs/>
              </w:rPr>
              <w:t xml:space="preserve">, which provides </w:t>
            </w:r>
            <w:r>
              <w:rPr>
                <w:rFonts w:asciiTheme="majorHAnsi" w:hAnsiTheme="majorHAnsi"/>
              </w:rPr>
              <w:t>information about rules and procedures for all Online Learning taught programmes in the School of Social and Political Science.</w:t>
            </w:r>
          </w:p>
          <w:p w14:paraId="0EAE158A" w14:textId="77777777" w:rsidR="00FF4954" w:rsidRDefault="00FF4954" w:rsidP="00DF4A6C">
            <w:pPr>
              <w:spacing w:line="276" w:lineRule="auto"/>
              <w:rPr>
                <w:rFonts w:asciiTheme="majorHAnsi" w:hAnsiTheme="majorHAnsi" w:cs="Arial"/>
                <w:bCs/>
              </w:rPr>
            </w:pPr>
            <w:r>
              <w:rPr>
                <w:rFonts w:asciiTheme="majorHAnsi" w:hAnsiTheme="majorHAnsi" w:cs="Arial"/>
                <w:bCs/>
              </w:rPr>
              <w:t xml:space="preserve">Policies and procedures described in this handbook may be subject to change. Any changes will be communicated to students via </w:t>
            </w:r>
            <w:r w:rsidRPr="00CF4739">
              <w:rPr>
                <w:rFonts w:asciiTheme="majorHAnsi" w:hAnsiTheme="majorHAnsi" w:cs="Arial"/>
                <w:bCs/>
              </w:rPr>
              <w:t>email</w:t>
            </w:r>
            <w:r>
              <w:rPr>
                <w:rFonts w:asciiTheme="majorHAnsi" w:hAnsiTheme="majorHAnsi" w:cs="Arial"/>
                <w:bCs/>
              </w:rPr>
              <w:t>.</w:t>
            </w:r>
          </w:p>
          <w:p w14:paraId="477D0DD9" w14:textId="4EA7C2EB" w:rsidR="00FF4954" w:rsidRDefault="00FF4954" w:rsidP="00DF4A6C">
            <w:pPr>
              <w:spacing w:line="276" w:lineRule="auto"/>
              <w:rPr>
                <w:rFonts w:asciiTheme="majorHAnsi" w:hAnsiTheme="majorHAnsi" w:cs="Arial"/>
                <w:bCs/>
              </w:rPr>
            </w:pPr>
            <w:r>
              <w:rPr>
                <w:rFonts w:asciiTheme="majorHAnsi" w:hAnsiTheme="majorHAnsi" w:cs="Arial"/>
                <w:bCs/>
              </w:rPr>
              <w:t xml:space="preserve">This handbook does not supersede </w:t>
            </w:r>
            <w:hyperlink r:id="rId15" w:history="1">
              <w:r>
                <w:rPr>
                  <w:rStyle w:val="Hyperlink"/>
                  <w:rFonts w:cs="Arial"/>
                </w:rPr>
                <w:t>University Regulations</w:t>
              </w:r>
            </w:hyperlink>
            <w:r>
              <w:rPr>
                <w:rFonts w:asciiTheme="majorHAnsi" w:hAnsiTheme="majorHAnsi" w:cs="Arial"/>
                <w:bCs/>
              </w:rPr>
              <w:t xml:space="preserve">, the formal requirements for each degree as set out in the University's </w:t>
            </w:r>
            <w:hyperlink r:id="rId16" w:history="1">
              <w:r>
                <w:rPr>
                  <w:rStyle w:val="Hyperlink"/>
                  <w:rFonts w:cs="Arial"/>
                </w:rPr>
                <w:t>Degree Regulations and Programmes of Study</w:t>
              </w:r>
            </w:hyperlink>
            <w:r>
              <w:rPr>
                <w:rFonts w:asciiTheme="majorHAnsi" w:hAnsiTheme="majorHAnsi" w:cs="Arial"/>
                <w:bCs/>
              </w:rPr>
              <w:t xml:space="preserve"> and the </w:t>
            </w:r>
            <w:hyperlink r:id="rId17" w:history="1">
              <w:r>
                <w:rPr>
                  <w:rStyle w:val="Hyperlink"/>
                  <w:rFonts w:cs="Arial"/>
                </w:rPr>
                <w:t>Taught Assessment Regulations</w:t>
              </w:r>
            </w:hyperlink>
            <w:r>
              <w:rPr>
                <w:rFonts w:asciiTheme="majorHAnsi" w:hAnsiTheme="majorHAnsi" w:cs="Arial"/>
                <w:bCs/>
              </w:rPr>
              <w:t xml:space="preserve">, or the Terms and Conditions of Admission set out in the </w:t>
            </w:r>
            <w:hyperlink r:id="rId18" w:history="1">
              <w:r>
                <w:rPr>
                  <w:rStyle w:val="Hyperlink"/>
                  <w:rFonts w:cs="Arial"/>
                </w:rPr>
                <w:t>Postgraduate Prospectus</w:t>
              </w:r>
            </w:hyperlink>
            <w:r>
              <w:rPr>
                <w:rFonts w:asciiTheme="majorHAnsi" w:hAnsiTheme="majorHAnsi" w:cs="Arial"/>
                <w:bCs/>
              </w:rPr>
              <w:t xml:space="preserve">. </w:t>
            </w:r>
          </w:p>
          <w:p w14:paraId="238918F2" w14:textId="77777777" w:rsidR="00FF4954" w:rsidRDefault="00FF4954" w:rsidP="00DF4A6C">
            <w:pPr>
              <w:spacing w:line="276" w:lineRule="auto"/>
              <w:rPr>
                <w:rFonts w:asciiTheme="majorHAnsi" w:hAnsiTheme="majorHAnsi"/>
              </w:rPr>
            </w:pPr>
            <w:r>
              <w:rPr>
                <w:rFonts w:asciiTheme="majorHAnsi" w:hAnsiTheme="majorHAnsi" w:cs="Arial"/>
                <w:bCs/>
              </w:rPr>
              <w:t xml:space="preserve">Every effort has been made to ensure that the information given here was correct at the time of writing, but this handbook does not form part of any contract between the University and student. </w:t>
            </w:r>
          </w:p>
        </w:tc>
      </w:tr>
    </w:tbl>
    <w:p w14:paraId="5CE2BB9A" w14:textId="77777777" w:rsidR="00FF4954" w:rsidRDefault="00FF4954" w:rsidP="00047B26">
      <w:pPr>
        <w:pStyle w:val="Heading1"/>
        <w:jc w:val="left"/>
        <w:sectPr w:rsidR="00FF4954" w:rsidSect="00822F64">
          <w:headerReference w:type="default" r:id="rId19"/>
          <w:footerReference w:type="default" r:id="rId20"/>
          <w:pgSz w:w="11894" w:h="16819"/>
          <w:pgMar w:top="1276" w:right="1440" w:bottom="1440" w:left="1440" w:header="720" w:footer="720" w:gutter="0"/>
          <w:cols w:space="720"/>
          <w:titlePg/>
          <w:docGrid w:linePitch="326"/>
        </w:sectPr>
      </w:pPr>
    </w:p>
    <w:p w14:paraId="6A6CF488" w14:textId="63D426D6" w:rsidR="00095085" w:rsidRPr="00047B26" w:rsidRDefault="003138CF" w:rsidP="00047B26">
      <w:pPr>
        <w:pStyle w:val="Heading1"/>
        <w:jc w:val="left"/>
      </w:pPr>
      <w:bookmarkStart w:id="0" w:name="_Toc144377059"/>
      <w:r w:rsidRPr="00047B26">
        <w:lastRenderedPageBreak/>
        <w:t>Welcome</w:t>
      </w:r>
      <w:bookmarkEnd w:id="0"/>
    </w:p>
    <w:p w14:paraId="3E91F012" w14:textId="07D5CBE3" w:rsidR="00095085" w:rsidRPr="00047B26" w:rsidRDefault="00167D7D" w:rsidP="0009508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We would like to warmly welcome you to the University of Edinburgh and to the MSc in Global</w:t>
      </w:r>
      <w:r w:rsidR="00B77A4C" w:rsidRPr="00047B26">
        <w:rPr>
          <w:rFonts w:asciiTheme="majorHAnsi" w:hAnsiTheme="majorHAnsi" w:cs="Century Gothic"/>
          <w:lang w:eastAsia="ja-JP"/>
        </w:rPr>
        <w:t xml:space="preserve"> </w:t>
      </w:r>
      <w:r w:rsidRPr="00047B26">
        <w:rPr>
          <w:rFonts w:asciiTheme="majorHAnsi" w:hAnsiTheme="majorHAnsi" w:cs="Century Gothic"/>
          <w:lang w:eastAsia="ja-JP"/>
        </w:rPr>
        <w:t xml:space="preserve">Challenges. </w:t>
      </w:r>
      <w:r w:rsidR="00211798" w:rsidRPr="00047B26">
        <w:rPr>
          <w:rFonts w:asciiTheme="majorHAnsi" w:hAnsiTheme="majorHAnsi" w:cs="Century Gothic"/>
          <w:lang w:eastAsia="ja-JP"/>
        </w:rPr>
        <w:t>We are all very excited to have the opportunity to work together on this programme, and look forward to the years and growth ahead.</w:t>
      </w:r>
      <w:r w:rsidR="00745BF2" w:rsidRPr="00047B26">
        <w:rPr>
          <w:rFonts w:asciiTheme="majorHAnsi" w:hAnsiTheme="majorHAnsi" w:cs="Century Gothic"/>
          <w:lang w:eastAsia="ja-JP"/>
        </w:rPr>
        <w:t xml:space="preserve"> </w:t>
      </w:r>
    </w:p>
    <w:p w14:paraId="555B33A4" w14:textId="2AE6BC16" w:rsidR="00175AFE" w:rsidRPr="00175AFE" w:rsidRDefault="0063643D" w:rsidP="00175AFE">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Pr>
          <w:rFonts w:asciiTheme="majorHAnsi" w:hAnsiTheme="majorHAnsi" w:cs="Century Gothic"/>
          <w:lang w:eastAsia="ja-JP"/>
        </w:rPr>
        <w:t xml:space="preserve">The world is experiencing multiple challenges. Conflict, the Climate Crisis, the ongoing pandemic, public health emergencies of international concern such as </w:t>
      </w:r>
      <w:proofErr w:type="spellStart"/>
      <w:r>
        <w:rPr>
          <w:rFonts w:asciiTheme="majorHAnsi" w:hAnsiTheme="majorHAnsi" w:cs="Century Gothic"/>
          <w:lang w:eastAsia="ja-JP"/>
        </w:rPr>
        <w:t>monkeypox</w:t>
      </w:r>
      <w:proofErr w:type="spellEnd"/>
      <w:r>
        <w:rPr>
          <w:rFonts w:asciiTheme="majorHAnsi" w:hAnsiTheme="majorHAnsi" w:cs="Century Gothic"/>
          <w:lang w:eastAsia="ja-JP"/>
        </w:rPr>
        <w:t>, biodiversity loss, and global food insecurity all pose significant threats to well-being</w:t>
      </w:r>
      <w:r w:rsidR="00CB0CBB">
        <w:rPr>
          <w:rFonts w:asciiTheme="majorHAnsi" w:hAnsiTheme="majorHAnsi" w:cs="Century Gothic"/>
          <w:lang w:eastAsia="ja-JP"/>
        </w:rPr>
        <w:t>.</w:t>
      </w:r>
      <w:r>
        <w:rPr>
          <w:rFonts w:asciiTheme="majorHAnsi" w:hAnsiTheme="majorHAnsi" w:cs="Century Gothic"/>
          <w:lang w:eastAsia="ja-JP"/>
        </w:rPr>
        <w:t xml:space="preserve"> </w:t>
      </w:r>
    </w:p>
    <w:p w14:paraId="4DD24B29" w14:textId="66F8C398" w:rsidR="00175AFE" w:rsidDel="001337E1" w:rsidRDefault="00175AFE" w:rsidP="00175AFE">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175AFE" w:rsidDel="001337E1">
        <w:rPr>
          <w:rFonts w:asciiTheme="majorHAnsi" w:hAnsiTheme="majorHAnsi" w:cs="Century Gothic"/>
          <w:lang w:eastAsia="ja-JP"/>
        </w:rPr>
        <w:t xml:space="preserve">Driving improvements in health for a greater proportion of the world’s population really does require a thorough understanding of how health is shaped by local political, environmental, social, economic, and cultural influences. We know that it is human activity which is shaping all of the world’s natural systems, contributing directly and indirectly to unprecedented change. The footprint of 7 billion people is heavy, felt disproportionately in countries least able to manage the significant negative impacts of disturbed ecosystems. Rivers, soils, lands, oceans and air are being altered and polluted. </w:t>
      </w:r>
    </w:p>
    <w:p w14:paraId="004954CD" w14:textId="44700AE8" w:rsidR="004A058B" w:rsidRPr="00047B26" w:rsidRDefault="004A058B" w:rsidP="00175AFE">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Challenges of migrating and vulnerable populations, emerging and re-emerging diseases, humanitarian crises and unprecedented urban development need a multidisciplinary approach with sustainability at the heart of it.</w:t>
      </w:r>
    </w:p>
    <w:p w14:paraId="0C598C80" w14:textId="0C66B5BF" w:rsidR="006E7D04" w:rsidRPr="00047B26" w:rsidRDefault="006E7D04" w:rsidP="006E7D04">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This unique, cutting-edge programme will enable you to tackle these global problems in a multidisciplinary way and equip you to address causes, consider preventative approaches, and implement suitable responses.</w:t>
      </w:r>
    </w:p>
    <w:p w14:paraId="626FD534" w14:textId="0162AF23" w:rsidR="006E7D04" w:rsidRPr="00047B26" w:rsidRDefault="006E7D04" w:rsidP="009330E2">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 xml:space="preserve">Taught entirely online, this part-time programme is specifically designed so you can study while you work. Whether you’re already </w:t>
      </w:r>
      <w:r w:rsidR="00F61379" w:rsidRPr="00047B26">
        <w:rPr>
          <w:rFonts w:asciiTheme="majorHAnsi" w:hAnsiTheme="majorHAnsi" w:cs="Century Gothic"/>
          <w:lang w:eastAsia="ja-JP"/>
        </w:rPr>
        <w:t>employed</w:t>
      </w:r>
      <w:r w:rsidRPr="00047B26">
        <w:rPr>
          <w:rFonts w:asciiTheme="majorHAnsi" w:hAnsiTheme="majorHAnsi" w:cs="Century Gothic"/>
          <w:lang w:eastAsia="ja-JP"/>
        </w:rPr>
        <w:t xml:space="preserve"> in a related field and looking to broaden your expertise, or seeking to move into a new area of work, we provide opportunities to not only bring your experience into your studies, but also to apply your new insights and skills to your work while you study.</w:t>
      </w:r>
    </w:p>
    <w:p w14:paraId="5DB221F9" w14:textId="77777777" w:rsidR="00574237" w:rsidRDefault="00574237" w:rsidP="00FF4954">
      <w:pPr>
        <w:pStyle w:val="Heading1"/>
        <w:jc w:val="left"/>
        <w:sectPr w:rsidR="00574237" w:rsidSect="00822F64">
          <w:pgSz w:w="11894" w:h="16819"/>
          <w:pgMar w:top="1276" w:right="1440" w:bottom="1440" w:left="1440" w:header="720" w:footer="720" w:gutter="0"/>
          <w:cols w:space="720"/>
          <w:titlePg/>
        </w:sectPr>
      </w:pPr>
    </w:p>
    <w:p w14:paraId="08597392" w14:textId="3EBA8738" w:rsidR="00047B26" w:rsidRDefault="00D64B17" w:rsidP="00FF4954">
      <w:pPr>
        <w:pStyle w:val="Heading1"/>
        <w:jc w:val="left"/>
      </w:pPr>
      <w:bookmarkStart w:id="1" w:name="_Toc144377060"/>
      <w:r>
        <w:lastRenderedPageBreak/>
        <w:t>About this</w:t>
      </w:r>
      <w:r w:rsidR="00CB0CBB">
        <w:t xml:space="preserve"> h</w:t>
      </w:r>
      <w:r w:rsidR="00047B26">
        <w:t>andbook</w:t>
      </w:r>
      <w:bookmarkEnd w:id="1"/>
    </w:p>
    <w:p w14:paraId="76F14803" w14:textId="34E0874B" w:rsidR="00574237" w:rsidRDefault="00CB0CBB" w:rsidP="00AF01F2">
      <w:r>
        <w:t>This h</w:t>
      </w:r>
      <w:r w:rsidR="00820119" w:rsidRPr="00ED476F">
        <w:t xml:space="preserve">andbook is a guide for students on the </w:t>
      </w:r>
      <w:r w:rsidR="00820119">
        <w:t>online MSc in Global Challenges</w:t>
      </w:r>
      <w:r>
        <w:t xml:space="preserve"> and associated Postgraduate certificates</w:t>
      </w:r>
      <w:r w:rsidR="00820119">
        <w:t xml:space="preserve">. </w:t>
      </w:r>
      <w:r w:rsidR="00047B26">
        <w:t xml:space="preserve">You should familiarise yourself with </w:t>
      </w:r>
      <w:r w:rsidR="00AF01F2">
        <w:t>it</w:t>
      </w:r>
      <w:r w:rsidR="00047B26">
        <w:t xml:space="preserve"> before starting your studies. </w:t>
      </w:r>
    </w:p>
    <w:p w14:paraId="750E8D19" w14:textId="77777777" w:rsidR="00AF01F2" w:rsidRPr="00AF01F2" w:rsidRDefault="00AF01F2" w:rsidP="00AF01F2">
      <w:r w:rsidRPr="00AF01F2">
        <w:t>Listed below are other important sources of information and guidance you will need to refer to during your studies:</w:t>
      </w:r>
    </w:p>
    <w:p w14:paraId="4A47F25E" w14:textId="78D4678E" w:rsidR="00AF01F2" w:rsidRPr="00AF01F2" w:rsidRDefault="00AF01F2" w:rsidP="00AF01F2">
      <w:pPr>
        <w:pStyle w:val="ListParagraph"/>
        <w:numPr>
          <w:ilvl w:val="0"/>
          <w:numId w:val="35"/>
        </w:numPr>
        <w:spacing w:after="240"/>
        <w:ind w:left="284" w:hanging="357"/>
        <w:contextualSpacing w:val="0"/>
      </w:pPr>
      <w:r w:rsidRPr="00AF01F2">
        <w:t xml:space="preserve">The </w:t>
      </w:r>
      <w:hyperlink r:id="rId21" w:history="1">
        <w:r w:rsidRPr="00AF01F2">
          <w:rPr>
            <w:rStyle w:val="Hyperlink"/>
          </w:rPr>
          <w:t>Online Learning Student Handbook</w:t>
        </w:r>
      </w:hyperlink>
      <w:r w:rsidR="00CB0CBB">
        <w:t xml:space="preserve"> </w:t>
      </w:r>
      <w:r w:rsidRPr="00AF01F2">
        <w:t>introduces the</w:t>
      </w:r>
      <w:r>
        <w:t xml:space="preserve"> </w:t>
      </w:r>
      <w:r w:rsidRPr="00AF01F2">
        <w:t>School</w:t>
      </w:r>
      <w:r w:rsidR="00CB0CBB">
        <w:t xml:space="preserve"> of Social and Political Science</w:t>
      </w:r>
      <w:r w:rsidRPr="00AF01F2">
        <w:t>, your points of contact there and the systems, regulations and</w:t>
      </w:r>
      <w:r>
        <w:t xml:space="preserve"> </w:t>
      </w:r>
      <w:r w:rsidRPr="00AF01F2">
        <w:t>processes which apply to all programmes and courses.</w:t>
      </w:r>
    </w:p>
    <w:p w14:paraId="4529CFF2" w14:textId="415D75DE" w:rsidR="00AF01F2" w:rsidRPr="00AF01F2" w:rsidRDefault="00AF01F2" w:rsidP="00AF01F2">
      <w:pPr>
        <w:pStyle w:val="ListParagraph"/>
        <w:numPr>
          <w:ilvl w:val="0"/>
          <w:numId w:val="35"/>
        </w:numPr>
        <w:spacing w:after="240"/>
        <w:ind w:left="284" w:hanging="357"/>
        <w:contextualSpacing w:val="0"/>
      </w:pPr>
      <w:r w:rsidRPr="00AF01F2">
        <w:t xml:space="preserve">The course pages in </w:t>
      </w:r>
      <w:hyperlink r:id="rId22" w:history="1">
        <w:r w:rsidRPr="00CB0CBB">
          <w:rPr>
            <w:rStyle w:val="Hyperlink"/>
          </w:rPr>
          <w:t>LEARN</w:t>
        </w:r>
      </w:hyperlink>
      <w:r w:rsidRPr="00AF01F2">
        <w:t xml:space="preserve"> will outline the course content,</w:t>
      </w:r>
      <w:r>
        <w:t xml:space="preserve"> </w:t>
      </w:r>
      <w:r w:rsidRPr="00AF01F2">
        <w:t>readings, assessment deadlines, and staff contact details. You will have</w:t>
      </w:r>
      <w:r>
        <w:t xml:space="preserve"> </w:t>
      </w:r>
      <w:r w:rsidRPr="00AF01F2">
        <w:t>access to each course shortly before the course starts.</w:t>
      </w:r>
    </w:p>
    <w:p w14:paraId="701B61E9" w14:textId="0F5DC39E" w:rsidR="00AF01F2" w:rsidRPr="00AF01F2" w:rsidRDefault="00AF01F2" w:rsidP="00AF01F2">
      <w:pPr>
        <w:pStyle w:val="ListParagraph"/>
        <w:numPr>
          <w:ilvl w:val="0"/>
          <w:numId w:val="35"/>
        </w:numPr>
        <w:spacing w:after="240"/>
        <w:ind w:left="284" w:hanging="357"/>
        <w:contextualSpacing w:val="0"/>
      </w:pPr>
      <w:r w:rsidRPr="00AF01F2">
        <w:t xml:space="preserve">The </w:t>
      </w:r>
      <w:hyperlink r:id="rId23" w:history="1">
        <w:r w:rsidRPr="00CB0CBB">
          <w:rPr>
            <w:rStyle w:val="Hyperlink"/>
          </w:rPr>
          <w:t>SPS Online Learning Hub</w:t>
        </w:r>
        <w:r w:rsidR="00CB0CBB" w:rsidRPr="00CB0CBB">
          <w:rPr>
            <w:rStyle w:val="Hyperlink"/>
          </w:rPr>
          <w:t xml:space="preserve"> on LEARN</w:t>
        </w:r>
      </w:hyperlink>
      <w:r w:rsidRPr="00AF01F2">
        <w:t xml:space="preserve"> contains a vast array of</w:t>
      </w:r>
      <w:r>
        <w:t xml:space="preserve"> </w:t>
      </w:r>
      <w:r w:rsidRPr="00AF01F2">
        <w:t>information including the Getting Started guide, instructions on using</w:t>
      </w:r>
      <w:r>
        <w:t xml:space="preserve"> </w:t>
      </w:r>
      <w:r w:rsidRPr="00AF01F2">
        <w:t>the library and other support services, and useful contact details. All</w:t>
      </w:r>
      <w:r>
        <w:t xml:space="preserve"> </w:t>
      </w:r>
      <w:r w:rsidRPr="00AF01F2">
        <w:t>students will have access to the Hub when they commence their studies</w:t>
      </w:r>
      <w:r>
        <w:t xml:space="preserve"> </w:t>
      </w:r>
      <w:r w:rsidRPr="00AF01F2">
        <w:t>and wi</w:t>
      </w:r>
      <w:r w:rsidR="00CB0CBB">
        <w:t>ll find it listed in their LEARN</w:t>
      </w:r>
      <w:r w:rsidRPr="00AF01F2">
        <w:t xml:space="preserve"> pages.</w:t>
      </w:r>
    </w:p>
    <w:p w14:paraId="64FFAEA4" w14:textId="77777777" w:rsidR="00AF01F2" w:rsidRDefault="00AF01F2" w:rsidP="00AF01F2">
      <w:pPr>
        <w:jc w:val="both"/>
        <w:sectPr w:rsidR="00AF01F2" w:rsidSect="00822F64">
          <w:pgSz w:w="11894" w:h="16819"/>
          <w:pgMar w:top="1276" w:right="1440" w:bottom="1440" w:left="1440" w:header="720" w:footer="720" w:gutter="0"/>
          <w:cols w:space="720"/>
          <w:titlePg/>
        </w:sectPr>
      </w:pPr>
    </w:p>
    <w:p w14:paraId="7A006012" w14:textId="31AFD2AD" w:rsidR="00574237" w:rsidRDefault="00CB0CBB" w:rsidP="00574237">
      <w:pPr>
        <w:pStyle w:val="Heading1"/>
        <w:jc w:val="left"/>
      </w:pPr>
      <w:bookmarkStart w:id="2" w:name="_Toc144377061"/>
      <w:r>
        <w:lastRenderedPageBreak/>
        <w:t>Key c</w:t>
      </w:r>
      <w:r w:rsidR="003B3036">
        <w:t>ontacts</w:t>
      </w:r>
      <w:bookmarkEnd w:id="2"/>
    </w:p>
    <w:p w14:paraId="7B7287F3" w14:textId="7D58BAED" w:rsidR="00574237" w:rsidRDefault="00574237" w:rsidP="00574237">
      <w:r w:rsidRPr="00D53C84">
        <w:rPr>
          <w:rFonts w:asciiTheme="majorHAnsi" w:hAnsiTheme="majorHAnsi"/>
        </w:rPr>
        <w:t>The programme team are here to help you throughout your studies. Opportunities to raise issues and seek suppo</w:t>
      </w:r>
      <w:r>
        <w:rPr>
          <w:rFonts w:asciiTheme="majorHAnsi" w:hAnsiTheme="majorHAnsi"/>
        </w:rPr>
        <w:t xml:space="preserve">rt are built into each course but </w:t>
      </w:r>
      <w:r w:rsidR="00A36ECE">
        <w:rPr>
          <w:rFonts w:asciiTheme="majorHAnsi" w:hAnsiTheme="majorHAnsi"/>
        </w:rPr>
        <w:t>other key contacts are listed below.</w:t>
      </w:r>
    </w:p>
    <w:p w14:paraId="034959BF" w14:textId="77777777" w:rsidR="00574237" w:rsidRPr="003138CF" w:rsidRDefault="00574237" w:rsidP="00574237">
      <w:pPr>
        <w:pStyle w:val="Heading2"/>
      </w:pPr>
      <w:bookmarkStart w:id="3" w:name="_Toc144377062"/>
      <w:r w:rsidRPr="00476A77">
        <w:t xml:space="preserve">Global Development Challenges </w:t>
      </w:r>
      <w:r>
        <w:t>and MSc Global Challenges</w:t>
      </w:r>
      <w:bookmarkEnd w:id="3"/>
    </w:p>
    <w:p w14:paraId="47ADAC4E" w14:textId="39748CFB" w:rsidR="004E0522" w:rsidRPr="00AF01F2" w:rsidRDefault="00574237" w:rsidP="00574237">
      <w:pPr>
        <w:spacing w:before="0" w:after="0"/>
        <w:rPr>
          <w:rStyle w:val="Hyperlink"/>
        </w:rPr>
      </w:pPr>
      <w:r>
        <w:rPr>
          <w:rFonts w:asciiTheme="majorHAnsi" w:hAnsiTheme="majorHAnsi"/>
          <w:b/>
        </w:rPr>
        <w:t>Programme Director</w:t>
      </w:r>
      <w:r w:rsidR="00A36ECE">
        <w:rPr>
          <w:rFonts w:asciiTheme="majorHAnsi" w:hAnsiTheme="majorHAnsi"/>
          <w:b/>
        </w:rPr>
        <w:t xml:space="preserve">: </w:t>
      </w:r>
      <w:r w:rsidR="00AF01F2">
        <w:fldChar w:fldCharType="begin"/>
      </w:r>
      <w:r w:rsidR="00AF01F2">
        <w:instrText xml:space="preserve"> HYPERLINK "https://www.sps.ed.ac.uk/staff/sam-spiegel" </w:instrText>
      </w:r>
      <w:r w:rsidR="00AF01F2">
        <w:fldChar w:fldCharType="separate"/>
      </w:r>
      <w:r w:rsidR="00AF01F2">
        <w:rPr>
          <w:rStyle w:val="Hyperlink"/>
        </w:rPr>
        <w:t>Dr S</w:t>
      </w:r>
      <w:r w:rsidR="00AF01F2" w:rsidRPr="00AF01F2">
        <w:rPr>
          <w:rStyle w:val="Hyperlink"/>
        </w:rPr>
        <w:t>am Spiegel</w:t>
      </w:r>
    </w:p>
    <w:p w14:paraId="04035CD8" w14:textId="771AACB5" w:rsidR="00574237" w:rsidRPr="000F25BD" w:rsidRDefault="00AF01F2" w:rsidP="00574237">
      <w:pPr>
        <w:spacing w:before="0" w:after="0"/>
        <w:rPr>
          <w:rFonts w:asciiTheme="majorHAnsi" w:hAnsiTheme="majorHAnsi"/>
        </w:rPr>
      </w:pPr>
      <w:r>
        <w:fldChar w:fldCharType="end"/>
      </w:r>
      <w:r w:rsidR="00574237" w:rsidRPr="000F25BD">
        <w:rPr>
          <w:rFonts w:asciiTheme="majorHAnsi" w:hAnsiTheme="majorHAnsi"/>
        </w:rPr>
        <w:t xml:space="preserve">Email: </w:t>
      </w:r>
      <w:hyperlink r:id="rId24" w:history="1">
        <w:r w:rsidRPr="00AF01F2">
          <w:rPr>
            <w:rStyle w:val="Hyperlink"/>
          </w:rPr>
          <w:t>sam.spiegel@ed.ac.uk</w:t>
        </w:r>
      </w:hyperlink>
    </w:p>
    <w:p w14:paraId="00EF16F2" w14:textId="1F747D17" w:rsidR="00CF4739" w:rsidRPr="00CF4739" w:rsidRDefault="00CF4739" w:rsidP="00A36ECE">
      <w:pPr>
        <w:spacing w:after="0"/>
        <w:rPr>
          <w:rFonts w:asciiTheme="majorHAnsi" w:hAnsiTheme="majorHAnsi"/>
        </w:rPr>
      </w:pPr>
      <w:r>
        <w:rPr>
          <w:rFonts w:asciiTheme="majorHAnsi" w:hAnsiTheme="majorHAnsi"/>
          <w:b/>
        </w:rPr>
        <w:t>Student Adviser</w:t>
      </w:r>
      <w:r w:rsidR="00ED0C24">
        <w:rPr>
          <w:rFonts w:asciiTheme="majorHAnsi" w:hAnsiTheme="majorHAnsi"/>
          <w:b/>
        </w:rPr>
        <w:t>s</w:t>
      </w:r>
      <w:r w:rsidR="00A36ECE">
        <w:rPr>
          <w:rFonts w:asciiTheme="majorHAnsi" w:hAnsiTheme="majorHAnsi"/>
          <w:b/>
        </w:rPr>
        <w:t xml:space="preserve">: </w:t>
      </w:r>
      <w:r w:rsidR="00ED0C24" w:rsidRPr="00ED0C24">
        <w:rPr>
          <w:rFonts w:asciiTheme="majorHAnsi" w:hAnsiTheme="majorHAnsi"/>
        </w:rPr>
        <w:t>Cath Thompson and Kasia Mazurkiewicz</w:t>
      </w:r>
    </w:p>
    <w:p w14:paraId="5E9F54A7" w14:textId="736C04D6" w:rsidR="00CF4739" w:rsidRPr="00CF4739" w:rsidRDefault="00CF4739" w:rsidP="00CF4739">
      <w:pPr>
        <w:spacing w:before="0" w:after="0"/>
        <w:rPr>
          <w:rFonts w:asciiTheme="majorHAnsi" w:hAnsiTheme="majorHAnsi"/>
        </w:rPr>
      </w:pPr>
      <w:r w:rsidRPr="00CF4739">
        <w:rPr>
          <w:rFonts w:asciiTheme="majorHAnsi" w:hAnsiTheme="majorHAnsi"/>
        </w:rPr>
        <w:t xml:space="preserve">Email: </w:t>
      </w:r>
      <w:hyperlink r:id="rId25" w:history="1">
        <w:r w:rsidRPr="00891A8B">
          <w:rPr>
            <w:rStyle w:val="Hyperlink"/>
            <w:rFonts w:asciiTheme="majorHAnsi" w:hAnsiTheme="majorHAnsi"/>
          </w:rPr>
          <w:t>student.sps@ed.ac.uk</w:t>
        </w:r>
      </w:hyperlink>
      <w:r>
        <w:rPr>
          <w:rFonts w:asciiTheme="majorHAnsi" w:hAnsiTheme="majorHAnsi"/>
        </w:rPr>
        <w:t xml:space="preserve"> </w:t>
      </w:r>
    </w:p>
    <w:p w14:paraId="11C4F944" w14:textId="479849DA" w:rsidR="00574237" w:rsidRDefault="00574237" w:rsidP="00A36ECE">
      <w:pPr>
        <w:spacing w:after="0"/>
        <w:rPr>
          <w:rFonts w:asciiTheme="majorHAnsi" w:hAnsiTheme="majorHAnsi"/>
          <w:lang w:eastAsia="ja-JP"/>
        </w:rPr>
      </w:pPr>
      <w:r w:rsidRPr="00047B26">
        <w:rPr>
          <w:rFonts w:asciiTheme="majorHAnsi" w:hAnsiTheme="majorHAnsi"/>
          <w:b/>
        </w:rPr>
        <w:t>Programme Administrator</w:t>
      </w:r>
      <w:r w:rsidR="00A36ECE">
        <w:rPr>
          <w:rFonts w:asciiTheme="majorHAnsi" w:hAnsiTheme="majorHAnsi"/>
          <w:b/>
        </w:rPr>
        <w:t xml:space="preserve">: </w:t>
      </w:r>
      <w:r>
        <w:rPr>
          <w:rFonts w:asciiTheme="majorHAnsi" w:hAnsiTheme="majorHAnsi"/>
        </w:rPr>
        <w:t>Maria Brichs</w:t>
      </w:r>
    </w:p>
    <w:p w14:paraId="4C9B6039" w14:textId="77777777" w:rsidR="00574237" w:rsidRDefault="00574237" w:rsidP="00574237">
      <w:pPr>
        <w:spacing w:before="0" w:after="0"/>
        <w:rPr>
          <w:rFonts w:asciiTheme="majorHAnsi" w:hAnsiTheme="majorHAnsi"/>
        </w:rPr>
      </w:pPr>
      <w:r>
        <w:rPr>
          <w:rFonts w:asciiTheme="majorHAnsi" w:hAnsiTheme="majorHAnsi"/>
        </w:rPr>
        <w:t xml:space="preserve">Email: </w:t>
      </w:r>
      <w:hyperlink r:id="rId26" w:history="1">
        <w:r>
          <w:rPr>
            <w:rStyle w:val="Hyperlink"/>
            <w:rFonts w:asciiTheme="majorHAnsi" w:hAnsiTheme="majorHAnsi"/>
          </w:rPr>
          <w:t>PGTaught.sps@ed.ac.uk</w:t>
        </w:r>
      </w:hyperlink>
    </w:p>
    <w:p w14:paraId="7FC73F39" w14:textId="77777777" w:rsidR="00574237" w:rsidRDefault="00574237" w:rsidP="00574237">
      <w:pPr>
        <w:spacing w:before="0" w:after="0"/>
        <w:rPr>
          <w:rFonts w:asciiTheme="majorHAnsi" w:hAnsiTheme="majorHAnsi"/>
        </w:rPr>
      </w:pPr>
      <w:r>
        <w:rPr>
          <w:rFonts w:asciiTheme="majorHAnsi" w:hAnsiTheme="majorHAnsi"/>
        </w:rPr>
        <w:t>Phone: +44 (0) 131 651 3205</w:t>
      </w:r>
    </w:p>
    <w:p w14:paraId="19D169B7" w14:textId="77777777" w:rsidR="00574237" w:rsidRPr="003138CF" w:rsidRDefault="00574237" w:rsidP="00574237">
      <w:pPr>
        <w:pStyle w:val="Heading2"/>
      </w:pPr>
      <w:bookmarkStart w:id="4" w:name="_Toc144377063"/>
      <w:r w:rsidRPr="003138CF">
        <w:t>Global Environmental Challenges</w:t>
      </w:r>
      <w:bookmarkEnd w:id="4"/>
      <w:r w:rsidRPr="003138CF">
        <w:t xml:space="preserve"> </w:t>
      </w:r>
    </w:p>
    <w:p w14:paraId="27DB93D0" w14:textId="5C8A6C8E" w:rsidR="00574237" w:rsidRPr="00047B26" w:rsidRDefault="00574237" w:rsidP="00574237">
      <w:pPr>
        <w:keepNext/>
        <w:keepLines/>
        <w:spacing w:before="0" w:after="0"/>
        <w:rPr>
          <w:rFonts w:asciiTheme="majorHAnsi" w:hAnsiTheme="majorHAnsi"/>
        </w:rPr>
      </w:pPr>
      <w:r>
        <w:rPr>
          <w:rFonts w:asciiTheme="majorHAnsi" w:hAnsiTheme="majorHAnsi"/>
          <w:b/>
        </w:rPr>
        <w:t>Programme Director</w:t>
      </w:r>
      <w:r w:rsidR="00A36ECE">
        <w:rPr>
          <w:rFonts w:asciiTheme="majorHAnsi" w:hAnsiTheme="majorHAnsi"/>
          <w:b/>
        </w:rPr>
        <w:t xml:space="preserve">: </w:t>
      </w:r>
      <w:hyperlink r:id="rId27" w:history="1">
        <w:r w:rsidRPr="001B1765">
          <w:rPr>
            <w:rStyle w:val="Hyperlink"/>
            <w:rFonts w:asciiTheme="majorHAnsi" w:hAnsiTheme="majorHAnsi"/>
          </w:rPr>
          <w:t>Dr Peter Alexander</w:t>
        </w:r>
      </w:hyperlink>
    </w:p>
    <w:p w14:paraId="2DC247B0" w14:textId="2AA4C0B3" w:rsidR="00574237" w:rsidRDefault="00574237" w:rsidP="00574237">
      <w:pPr>
        <w:spacing w:before="0" w:after="0"/>
        <w:rPr>
          <w:rFonts w:asciiTheme="majorHAnsi" w:hAnsiTheme="majorHAnsi"/>
        </w:rPr>
      </w:pPr>
      <w:r>
        <w:rPr>
          <w:rFonts w:asciiTheme="majorHAnsi" w:hAnsiTheme="majorHAnsi"/>
        </w:rPr>
        <w:t xml:space="preserve">Email: </w:t>
      </w:r>
      <w:hyperlink r:id="rId28" w:history="1">
        <w:r w:rsidRPr="00977CFA">
          <w:rPr>
            <w:rStyle w:val="Hyperlink"/>
            <w:rFonts w:asciiTheme="majorHAnsi" w:hAnsiTheme="majorHAnsi"/>
          </w:rPr>
          <w:t>Peter.Alexander@ed.ac.uk</w:t>
        </w:r>
      </w:hyperlink>
      <w:r w:rsidRPr="00977CFA">
        <w:rPr>
          <w:rFonts w:asciiTheme="majorHAnsi" w:hAnsiTheme="majorHAnsi"/>
        </w:rPr>
        <w:t xml:space="preserve"> </w:t>
      </w:r>
    </w:p>
    <w:p w14:paraId="5A8CA988" w14:textId="5E650DA6" w:rsidR="00CF4739" w:rsidRDefault="00CF4739" w:rsidP="00A36ECE">
      <w:pPr>
        <w:spacing w:after="0"/>
        <w:rPr>
          <w:rFonts w:asciiTheme="majorHAnsi" w:hAnsiTheme="majorHAnsi"/>
        </w:rPr>
      </w:pPr>
      <w:r>
        <w:rPr>
          <w:rFonts w:asciiTheme="majorHAnsi" w:hAnsiTheme="majorHAnsi"/>
          <w:b/>
        </w:rPr>
        <w:t>Student Adviser</w:t>
      </w:r>
      <w:r w:rsidR="00A36ECE">
        <w:rPr>
          <w:rFonts w:asciiTheme="majorHAnsi" w:hAnsiTheme="majorHAnsi"/>
          <w:b/>
        </w:rPr>
        <w:t xml:space="preserve">: </w:t>
      </w:r>
      <w:r w:rsidRPr="00CF4739">
        <w:rPr>
          <w:rFonts w:asciiTheme="majorHAnsi" w:hAnsiTheme="majorHAnsi"/>
        </w:rPr>
        <w:t>Kay McMahon</w:t>
      </w:r>
    </w:p>
    <w:p w14:paraId="282AA74A" w14:textId="303630EC" w:rsidR="00CF4739" w:rsidRPr="00CF4739" w:rsidRDefault="00CF4739" w:rsidP="00CF4739">
      <w:pPr>
        <w:spacing w:before="0" w:after="0"/>
        <w:rPr>
          <w:rFonts w:asciiTheme="majorHAnsi" w:hAnsiTheme="majorHAnsi"/>
        </w:rPr>
      </w:pPr>
      <w:r w:rsidRPr="00CF4739">
        <w:rPr>
          <w:rFonts w:asciiTheme="majorHAnsi" w:hAnsiTheme="majorHAnsi"/>
        </w:rPr>
        <w:t xml:space="preserve">Email: </w:t>
      </w:r>
      <w:hyperlink r:id="rId29" w:history="1">
        <w:r w:rsidRPr="00891A8B">
          <w:rPr>
            <w:rStyle w:val="Hyperlink"/>
            <w:rFonts w:asciiTheme="majorHAnsi" w:hAnsiTheme="majorHAnsi"/>
          </w:rPr>
          <w:t>geoset.pgt@ed.ac.uk</w:t>
        </w:r>
      </w:hyperlink>
      <w:r>
        <w:rPr>
          <w:rFonts w:asciiTheme="majorHAnsi" w:hAnsiTheme="majorHAnsi"/>
        </w:rPr>
        <w:t xml:space="preserve"> </w:t>
      </w:r>
      <w:r w:rsidRPr="00CF4739">
        <w:rPr>
          <w:rFonts w:asciiTheme="majorHAnsi" w:hAnsiTheme="majorHAnsi"/>
        </w:rPr>
        <w:t> </w:t>
      </w:r>
      <w:r>
        <w:rPr>
          <w:rFonts w:asciiTheme="majorHAnsi" w:hAnsiTheme="majorHAnsi"/>
        </w:rPr>
        <w:t xml:space="preserve"> </w:t>
      </w:r>
    </w:p>
    <w:p w14:paraId="7C5B9837" w14:textId="3BFC4067" w:rsidR="009F73DC" w:rsidRDefault="00574237" w:rsidP="00A36ECE">
      <w:pPr>
        <w:spacing w:after="0"/>
        <w:rPr>
          <w:rFonts w:asciiTheme="majorHAnsi" w:hAnsiTheme="majorHAnsi"/>
        </w:rPr>
      </w:pPr>
      <w:r w:rsidRPr="00047B26">
        <w:rPr>
          <w:rFonts w:asciiTheme="majorHAnsi" w:hAnsiTheme="majorHAnsi"/>
          <w:b/>
        </w:rPr>
        <w:t>Programme Administrator</w:t>
      </w:r>
      <w:r w:rsidR="00A36ECE">
        <w:rPr>
          <w:rFonts w:asciiTheme="majorHAnsi" w:hAnsiTheme="majorHAnsi"/>
          <w:b/>
        </w:rPr>
        <w:t xml:space="preserve">: </w:t>
      </w:r>
      <w:r w:rsidR="000A19C7">
        <w:rPr>
          <w:rFonts w:asciiTheme="majorHAnsi" w:hAnsiTheme="majorHAnsi"/>
        </w:rPr>
        <w:t>Lynn Taylor</w:t>
      </w:r>
    </w:p>
    <w:p w14:paraId="7C7D4E41" w14:textId="0D894D45" w:rsidR="00574237" w:rsidRPr="00DC4859" w:rsidRDefault="00574237" w:rsidP="009A430E">
      <w:pPr>
        <w:spacing w:before="0" w:after="0"/>
        <w:rPr>
          <w:rFonts w:asciiTheme="majorHAnsi" w:hAnsiTheme="majorHAnsi"/>
        </w:rPr>
      </w:pPr>
      <w:r>
        <w:rPr>
          <w:rFonts w:asciiTheme="majorHAnsi" w:hAnsiTheme="majorHAnsi"/>
        </w:rPr>
        <w:t xml:space="preserve">Email: </w:t>
      </w:r>
      <w:hyperlink r:id="rId30" w:history="1">
        <w:r w:rsidR="009F73DC" w:rsidRPr="007D4817">
          <w:rPr>
            <w:rStyle w:val="Hyperlink"/>
          </w:rPr>
          <w:t>postgrad.geos@ed.ac.uk</w:t>
        </w:r>
      </w:hyperlink>
      <w:r w:rsidR="009F73DC">
        <w:t xml:space="preserve"> </w:t>
      </w:r>
    </w:p>
    <w:p w14:paraId="6E3004FA" w14:textId="77777777" w:rsidR="00574237" w:rsidRPr="003138CF" w:rsidRDefault="00574237" w:rsidP="00574237">
      <w:pPr>
        <w:pStyle w:val="Heading2"/>
      </w:pPr>
      <w:bookmarkStart w:id="5" w:name="_Toc144377064"/>
      <w:r w:rsidRPr="003138CF">
        <w:t>Global Health Challenges</w:t>
      </w:r>
      <w:bookmarkEnd w:id="5"/>
      <w:r>
        <w:t xml:space="preserve"> </w:t>
      </w:r>
    </w:p>
    <w:p w14:paraId="299AF6F3" w14:textId="77777777" w:rsidR="009A430E" w:rsidRDefault="009A430E" w:rsidP="009A430E">
      <w:pPr>
        <w:spacing w:after="0"/>
        <w:rPr>
          <w:rFonts w:asciiTheme="majorHAnsi" w:hAnsiTheme="majorHAnsi"/>
          <w:b/>
        </w:rPr>
        <w:sectPr w:rsidR="009A430E" w:rsidSect="00822F64">
          <w:pgSz w:w="11894" w:h="16819"/>
          <w:pgMar w:top="1276" w:right="1440" w:bottom="1440" w:left="1440" w:header="720" w:footer="720" w:gutter="0"/>
          <w:cols w:space="720"/>
          <w:titlePg/>
        </w:sectPr>
      </w:pPr>
    </w:p>
    <w:p w14:paraId="6BB16290" w14:textId="7130C162" w:rsidR="00574237" w:rsidRPr="00047B26" w:rsidRDefault="00574237" w:rsidP="00574237">
      <w:pPr>
        <w:spacing w:before="0" w:after="0"/>
        <w:rPr>
          <w:rFonts w:asciiTheme="majorHAnsi" w:hAnsiTheme="majorHAnsi"/>
        </w:rPr>
      </w:pPr>
      <w:r>
        <w:rPr>
          <w:rFonts w:asciiTheme="majorHAnsi" w:hAnsiTheme="majorHAnsi"/>
          <w:b/>
        </w:rPr>
        <w:t>Programme Director</w:t>
      </w:r>
      <w:r w:rsidR="00A36ECE">
        <w:rPr>
          <w:rFonts w:asciiTheme="majorHAnsi" w:hAnsiTheme="majorHAnsi"/>
          <w:b/>
        </w:rPr>
        <w:t xml:space="preserve">: </w:t>
      </w:r>
      <w:hyperlink r:id="rId31" w:history="1">
        <w:r w:rsidRPr="001B1765">
          <w:rPr>
            <w:rStyle w:val="Hyperlink"/>
            <w:rFonts w:asciiTheme="majorHAnsi" w:hAnsiTheme="majorHAnsi"/>
          </w:rPr>
          <w:t>Prof Liz Grant</w:t>
        </w:r>
      </w:hyperlink>
    </w:p>
    <w:p w14:paraId="0F1F284D" w14:textId="77777777" w:rsidR="00574237" w:rsidRPr="00977CFA" w:rsidRDefault="00574237" w:rsidP="00574237">
      <w:pPr>
        <w:spacing w:before="0" w:after="0"/>
        <w:rPr>
          <w:rStyle w:val="Hyperlink"/>
          <w:rFonts w:asciiTheme="majorHAnsi" w:hAnsiTheme="majorHAnsi"/>
          <w:color w:val="auto"/>
          <w:u w:val="none"/>
        </w:rPr>
      </w:pPr>
      <w:r>
        <w:rPr>
          <w:rStyle w:val="Hyperlink"/>
          <w:rFonts w:asciiTheme="majorHAnsi" w:hAnsiTheme="majorHAnsi"/>
          <w:color w:val="auto"/>
          <w:u w:val="none"/>
        </w:rPr>
        <w:t xml:space="preserve">Email: </w:t>
      </w:r>
      <w:hyperlink r:id="rId32" w:history="1">
        <w:r w:rsidRPr="00977CFA">
          <w:rPr>
            <w:rStyle w:val="Hyperlink"/>
            <w:rFonts w:asciiTheme="majorHAnsi" w:hAnsiTheme="majorHAnsi"/>
          </w:rPr>
          <w:t>liz.grant@ed.ac.uk</w:t>
        </w:r>
      </w:hyperlink>
      <w:r w:rsidRPr="00977CFA">
        <w:rPr>
          <w:rStyle w:val="Hyperlink"/>
          <w:rFonts w:asciiTheme="majorHAnsi" w:hAnsiTheme="majorHAnsi"/>
          <w:color w:val="auto"/>
          <w:u w:val="none"/>
        </w:rPr>
        <w:t xml:space="preserve">  </w:t>
      </w:r>
    </w:p>
    <w:p w14:paraId="6526E6FF" w14:textId="0E39D4A5" w:rsidR="00CF4739" w:rsidRDefault="00CF4739" w:rsidP="00A36ECE">
      <w:pPr>
        <w:spacing w:after="0"/>
        <w:rPr>
          <w:rFonts w:asciiTheme="majorHAnsi" w:hAnsiTheme="majorHAnsi"/>
        </w:rPr>
      </w:pPr>
      <w:r>
        <w:rPr>
          <w:rFonts w:asciiTheme="majorHAnsi" w:hAnsiTheme="majorHAnsi"/>
          <w:b/>
        </w:rPr>
        <w:t>Student Adviser</w:t>
      </w:r>
      <w:r w:rsidR="00A36ECE">
        <w:rPr>
          <w:rFonts w:asciiTheme="majorHAnsi" w:hAnsiTheme="majorHAnsi"/>
          <w:b/>
        </w:rPr>
        <w:t xml:space="preserve">: </w:t>
      </w:r>
      <w:r w:rsidRPr="00CF4739">
        <w:rPr>
          <w:rFonts w:asciiTheme="majorHAnsi" w:hAnsiTheme="majorHAnsi"/>
        </w:rPr>
        <w:t>Alison Webb</w:t>
      </w:r>
    </w:p>
    <w:p w14:paraId="72A5A396" w14:textId="4A959DE8" w:rsidR="00CF4739" w:rsidRPr="00CF4739" w:rsidRDefault="00CF4739" w:rsidP="00CF4739">
      <w:pPr>
        <w:spacing w:before="0" w:after="0"/>
        <w:rPr>
          <w:rFonts w:asciiTheme="majorHAnsi" w:hAnsiTheme="majorHAnsi"/>
        </w:rPr>
      </w:pPr>
      <w:r w:rsidRPr="00CF4739">
        <w:rPr>
          <w:rFonts w:asciiTheme="majorHAnsi" w:hAnsiTheme="majorHAnsi"/>
        </w:rPr>
        <w:t xml:space="preserve">Email: </w:t>
      </w:r>
      <w:hyperlink r:id="rId33" w:history="1">
        <w:r w:rsidRPr="00891A8B">
          <w:rPr>
            <w:rStyle w:val="Hyperlink"/>
            <w:rFonts w:asciiTheme="majorHAnsi" w:hAnsiTheme="majorHAnsi"/>
          </w:rPr>
          <w:t>student.support.UsherPGT@ed.ac.uk</w:t>
        </w:r>
      </w:hyperlink>
      <w:r>
        <w:rPr>
          <w:rFonts w:asciiTheme="majorHAnsi" w:hAnsiTheme="majorHAnsi"/>
        </w:rPr>
        <w:t xml:space="preserve"> </w:t>
      </w:r>
    </w:p>
    <w:p w14:paraId="5463F228" w14:textId="58091993" w:rsidR="000A19C7" w:rsidRDefault="00574237" w:rsidP="00A36ECE">
      <w:pPr>
        <w:spacing w:after="0"/>
        <w:rPr>
          <w:rFonts w:asciiTheme="majorHAnsi" w:hAnsiTheme="majorHAnsi"/>
        </w:rPr>
      </w:pPr>
      <w:r>
        <w:rPr>
          <w:rFonts w:asciiTheme="majorHAnsi" w:hAnsiTheme="majorHAnsi"/>
          <w:b/>
        </w:rPr>
        <w:t xml:space="preserve">Programme </w:t>
      </w:r>
      <w:r w:rsidR="009F73DC">
        <w:rPr>
          <w:rFonts w:asciiTheme="majorHAnsi" w:hAnsiTheme="majorHAnsi"/>
          <w:b/>
        </w:rPr>
        <w:t>Administrator</w:t>
      </w:r>
      <w:r w:rsidR="00A36ECE">
        <w:rPr>
          <w:rFonts w:asciiTheme="majorHAnsi" w:hAnsiTheme="majorHAnsi"/>
          <w:b/>
        </w:rPr>
        <w:t xml:space="preserve">: </w:t>
      </w:r>
      <w:r w:rsidR="000A19C7" w:rsidRPr="000A19C7">
        <w:rPr>
          <w:rFonts w:asciiTheme="majorHAnsi" w:hAnsiTheme="majorHAnsi"/>
        </w:rPr>
        <w:t>Adele Willoughby</w:t>
      </w:r>
    </w:p>
    <w:p w14:paraId="732E4359" w14:textId="229327EB" w:rsidR="00574237" w:rsidRDefault="00574237" w:rsidP="009D7A82">
      <w:pPr>
        <w:spacing w:before="0" w:after="0"/>
        <w:ind w:right="-182"/>
        <w:rPr>
          <w:rFonts w:asciiTheme="majorHAnsi" w:hAnsiTheme="majorHAnsi"/>
        </w:rPr>
      </w:pPr>
      <w:r>
        <w:rPr>
          <w:rFonts w:asciiTheme="majorHAnsi" w:hAnsiTheme="majorHAnsi"/>
        </w:rPr>
        <w:t xml:space="preserve">Email: </w:t>
      </w:r>
      <w:hyperlink r:id="rId34" w:history="1">
        <w:r w:rsidR="004E597E" w:rsidRPr="00F2617B">
          <w:rPr>
            <w:rStyle w:val="Hyperlink"/>
          </w:rPr>
          <w:t>globchal@ed.ac.uk</w:t>
        </w:r>
      </w:hyperlink>
      <w:r w:rsidR="004E597E">
        <w:t xml:space="preserve"> </w:t>
      </w:r>
      <w:r w:rsidR="009F73DC">
        <w:t xml:space="preserve"> </w:t>
      </w:r>
    </w:p>
    <w:p w14:paraId="494C5692" w14:textId="61E47019" w:rsidR="00311BB2" w:rsidRPr="00311BB2" w:rsidRDefault="00311BB2" w:rsidP="00311BB2">
      <w:pPr>
        <w:tabs>
          <w:tab w:val="left" w:pos="6264"/>
        </w:tabs>
        <w:sectPr w:rsidR="00311BB2" w:rsidRPr="00311BB2" w:rsidSect="00822F64">
          <w:type w:val="continuous"/>
          <w:pgSz w:w="11894" w:h="16819"/>
          <w:pgMar w:top="1276" w:right="1440" w:bottom="1440" w:left="1440" w:header="720" w:footer="720" w:gutter="0"/>
          <w:cols w:space="720"/>
          <w:titlePg/>
        </w:sectPr>
      </w:pPr>
      <w:r>
        <w:t>The External Examiner for the MSc is Dr Julius Mugwagwa, UCL</w:t>
      </w:r>
    </w:p>
    <w:p w14:paraId="5F85F93B" w14:textId="2B768388" w:rsidR="009A430E" w:rsidRPr="00FF0C04" w:rsidRDefault="009A430E" w:rsidP="00FF0C04">
      <w:pPr>
        <w:pStyle w:val="Heading1"/>
        <w:tabs>
          <w:tab w:val="left" w:pos="7164"/>
        </w:tabs>
        <w:jc w:val="left"/>
        <w:sectPr w:rsidR="009A430E" w:rsidRPr="00FF0C04" w:rsidSect="00822F64">
          <w:type w:val="continuous"/>
          <w:pgSz w:w="11894" w:h="16819"/>
          <w:pgMar w:top="1276" w:right="1440" w:bottom="1440" w:left="1440" w:header="720" w:footer="720" w:gutter="0"/>
          <w:cols w:space="720"/>
          <w:titlePg/>
        </w:sectPr>
      </w:pPr>
    </w:p>
    <w:p w14:paraId="15A66FC6" w14:textId="25EE7A68" w:rsidR="00A00101" w:rsidRPr="003138CF" w:rsidRDefault="0028306D" w:rsidP="00FF4954">
      <w:pPr>
        <w:pStyle w:val="Heading1"/>
        <w:jc w:val="left"/>
      </w:pPr>
      <w:bookmarkStart w:id="6" w:name="_Toc144377065"/>
      <w:r w:rsidRPr="003138CF">
        <w:lastRenderedPageBreak/>
        <w:t>A collaborative programme</w:t>
      </w:r>
      <w:bookmarkEnd w:id="6"/>
    </w:p>
    <w:p w14:paraId="2C4ECD9B" w14:textId="295B0779" w:rsidR="004C2C8C" w:rsidRPr="00047B26" w:rsidRDefault="00A00101" w:rsidP="009330E2">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 xml:space="preserve">Our programme is a collaboration between the </w:t>
      </w:r>
      <w:hyperlink r:id="rId35" w:history="1">
        <w:r w:rsidRPr="00B7696A">
          <w:rPr>
            <w:rStyle w:val="Hyperlink"/>
            <w:rFonts w:asciiTheme="majorHAnsi" w:hAnsiTheme="majorHAnsi"/>
          </w:rPr>
          <w:t>University's Global Academies</w:t>
        </w:r>
      </w:hyperlink>
      <w:r w:rsidRPr="00047B26">
        <w:rPr>
          <w:rFonts w:asciiTheme="majorHAnsi" w:hAnsiTheme="majorHAnsi" w:cs="Century Gothic"/>
          <w:lang w:eastAsia="ja-JP"/>
        </w:rPr>
        <w:t xml:space="preserve"> - global networks of experts from over 25 academic disciplines developing innovative solutions for the world's most challenging problems. The </w:t>
      </w:r>
      <w:hyperlink r:id="rId36" w:history="1">
        <w:r w:rsidR="000375E1" w:rsidRPr="000375E1">
          <w:rPr>
            <w:rStyle w:val="Hyperlink"/>
            <w:rFonts w:asciiTheme="majorHAnsi" w:hAnsiTheme="majorHAnsi" w:cs="Century Gothic"/>
            <w:lang w:eastAsia="ja-JP"/>
          </w:rPr>
          <w:t>Global Health Academy</w:t>
        </w:r>
      </w:hyperlink>
      <w:r w:rsidRPr="00047B26">
        <w:rPr>
          <w:rFonts w:asciiTheme="majorHAnsi" w:hAnsiTheme="majorHAnsi" w:cs="Century Gothic"/>
          <w:lang w:eastAsia="ja-JP"/>
        </w:rPr>
        <w:t xml:space="preserve">, supported by the Global Academy </w:t>
      </w:r>
      <w:r w:rsidR="00811619">
        <w:rPr>
          <w:rFonts w:asciiTheme="majorHAnsi" w:hAnsiTheme="majorHAnsi" w:cs="Century Gothic"/>
          <w:lang w:eastAsia="ja-JP"/>
        </w:rPr>
        <w:t xml:space="preserve">for Agriculture and Food Systems </w:t>
      </w:r>
      <w:r w:rsidRPr="00047B26">
        <w:rPr>
          <w:rFonts w:asciiTheme="majorHAnsi" w:hAnsiTheme="majorHAnsi" w:cs="Century Gothic"/>
          <w:lang w:eastAsia="ja-JP"/>
        </w:rPr>
        <w:t xml:space="preserve">and the </w:t>
      </w:r>
      <w:hyperlink r:id="rId37" w:history="1">
        <w:r w:rsidRPr="00047B26">
          <w:rPr>
            <w:rStyle w:val="Hyperlink"/>
            <w:rFonts w:asciiTheme="majorHAnsi" w:hAnsiTheme="majorHAnsi"/>
          </w:rPr>
          <w:t>Centre of African Studies</w:t>
        </w:r>
      </w:hyperlink>
      <w:r w:rsidRPr="00047B26">
        <w:rPr>
          <w:rFonts w:asciiTheme="majorHAnsi" w:hAnsiTheme="majorHAnsi" w:cs="Century Gothic"/>
          <w:lang w:eastAsia="ja-JP"/>
        </w:rPr>
        <w:t>, provide a step change in the way the University is able to build multi-disciplinary responses to complex global issues. This programme is part of the University's commitment to offer world leading interdisciplinary postgraduate degrees that equip future leaders to tackle global challenges and contribute to the realisation of the Sustainable Development Goals.</w:t>
      </w:r>
    </w:p>
    <w:p w14:paraId="3236BFD0" w14:textId="2F82DB59" w:rsidR="00F00DEB" w:rsidRPr="003138CF" w:rsidRDefault="0028306D" w:rsidP="00047B26">
      <w:pPr>
        <w:pStyle w:val="Heading2"/>
      </w:pPr>
      <w:bookmarkStart w:id="7" w:name="_Toc144377066"/>
      <w:r w:rsidRPr="003138CF">
        <w:t xml:space="preserve">School </w:t>
      </w:r>
      <w:r>
        <w:t>o</w:t>
      </w:r>
      <w:r w:rsidRPr="003138CF">
        <w:t xml:space="preserve">f Social </w:t>
      </w:r>
      <w:r>
        <w:t>a</w:t>
      </w:r>
      <w:r w:rsidRPr="003138CF">
        <w:t>nd Political Science</w:t>
      </w:r>
      <w:bookmarkEnd w:id="7"/>
    </w:p>
    <w:p w14:paraId="2AC0FD55" w14:textId="2E02EC0E" w:rsidR="00B4461A" w:rsidRPr="00047B26" w:rsidRDefault="00EB7AEF" w:rsidP="00DD6E1C">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 xml:space="preserve">The </w:t>
      </w:r>
      <w:hyperlink r:id="rId38" w:history="1">
        <w:r w:rsidRPr="00047B26">
          <w:rPr>
            <w:rStyle w:val="Hyperlink"/>
            <w:rFonts w:asciiTheme="majorHAnsi" w:hAnsiTheme="majorHAnsi"/>
          </w:rPr>
          <w:t>School of Social and Political Science</w:t>
        </w:r>
      </w:hyperlink>
      <w:r w:rsidRPr="00047B26">
        <w:rPr>
          <w:rFonts w:asciiTheme="majorHAnsi" w:hAnsiTheme="majorHAnsi" w:cs="Century Gothic"/>
          <w:lang w:eastAsia="ja-JP"/>
        </w:rPr>
        <w:t xml:space="preserve"> is one of the largest Schools within the University of Edinburgh. Our interdisciplinary focus cuts across traditional social scientific boundaries, creating a vibrant and stimulating environment in which to work and study.</w:t>
      </w:r>
      <w:r w:rsidR="00DD6E1C">
        <w:rPr>
          <w:rFonts w:asciiTheme="majorHAnsi" w:hAnsiTheme="majorHAnsi" w:cs="Century Gothic"/>
          <w:lang w:eastAsia="ja-JP"/>
        </w:rPr>
        <w:t xml:space="preserve"> </w:t>
      </w:r>
      <w:r w:rsidR="00DD6E1C" w:rsidRPr="00DD6E1C">
        <w:rPr>
          <w:rFonts w:asciiTheme="majorHAnsi" w:hAnsiTheme="majorHAnsi" w:cs="Century Gothic"/>
          <w:lang w:eastAsia="ja-JP"/>
        </w:rPr>
        <w:t>The School has a long tradition of sharing knowledge and engaging in public policy debates withi</w:t>
      </w:r>
      <w:r w:rsidR="00DD6E1C">
        <w:rPr>
          <w:rFonts w:asciiTheme="majorHAnsi" w:hAnsiTheme="majorHAnsi" w:cs="Century Gothic"/>
          <w:lang w:eastAsia="ja-JP"/>
        </w:rPr>
        <w:t xml:space="preserve">n Scotland, Europe and beyond. </w:t>
      </w:r>
      <w:r w:rsidR="00DD6E1C" w:rsidRPr="00DD6E1C">
        <w:rPr>
          <w:rFonts w:asciiTheme="majorHAnsi" w:hAnsiTheme="majorHAnsi" w:cs="Century Gothic"/>
          <w:lang w:eastAsia="ja-JP"/>
        </w:rPr>
        <w:t>With numerous faculty members coming from across the world, and many dynamic international research collaborations, the School’s connections span the globe.</w:t>
      </w:r>
    </w:p>
    <w:p w14:paraId="1D39C9EB" w14:textId="46183630" w:rsidR="00F00DEB" w:rsidRPr="003138CF" w:rsidRDefault="00DD6E1C" w:rsidP="00047B26">
      <w:pPr>
        <w:pStyle w:val="Heading2"/>
      </w:pPr>
      <w:bookmarkStart w:id="8" w:name="_Toc144377067"/>
      <w:r w:rsidRPr="003138CF">
        <w:t xml:space="preserve">School </w:t>
      </w:r>
      <w:r>
        <w:t>o</w:t>
      </w:r>
      <w:r w:rsidRPr="003138CF">
        <w:t>f Geosciences</w:t>
      </w:r>
      <w:bookmarkEnd w:id="8"/>
    </w:p>
    <w:p w14:paraId="4D040C65" w14:textId="4A0EA46A" w:rsidR="00F00DEB" w:rsidRPr="00047B26" w:rsidRDefault="00A57EE9" w:rsidP="00CC5AE9">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The </w:t>
      </w:r>
      <w:hyperlink r:id="rId39" w:history="1">
        <w:r w:rsidRPr="00047B26">
          <w:rPr>
            <w:rStyle w:val="Hyperlink"/>
            <w:rFonts w:asciiTheme="majorHAnsi" w:hAnsiTheme="majorHAnsi"/>
          </w:rPr>
          <w:t>School of GeoSciences</w:t>
        </w:r>
      </w:hyperlink>
      <w:r w:rsidRPr="00047B26">
        <w:rPr>
          <w:rFonts w:asciiTheme="majorHAnsi" w:hAnsiTheme="majorHAnsi" w:cs="Century Gothic"/>
          <w:lang w:eastAsia="ja-JP"/>
        </w:rPr>
        <w:t xml:space="preserve"> was formed on 1 August 2002 by the merger of the former Institute of Ecology and Resource Management, the Department of Geography, the Department of Geology and Geophysics, and the Institute for Meteorology. </w:t>
      </w:r>
      <w:r w:rsidR="00142C4A" w:rsidRPr="00047B26">
        <w:rPr>
          <w:rFonts w:asciiTheme="majorHAnsi" w:hAnsiTheme="majorHAnsi" w:cs="Century Gothic"/>
          <w:lang w:eastAsia="ja-JP"/>
        </w:rPr>
        <w:t>We investigate what shapes our world and the environments in which we live. We aim to develop a better understanding of the coupled Earth System – the interactions between the Earth’s geology, atmosphere, oceans, biosphere, and cryosphere, the drivers of variability and change, and the roles and responses of humans in this complex interplay. With over 400 academics, researchers and research students, we are the largest grouping of geoscientists in the UK.</w:t>
      </w:r>
    </w:p>
    <w:p w14:paraId="04B1AB99" w14:textId="77264BB3" w:rsidR="00F00DEB" w:rsidRPr="003138CF" w:rsidRDefault="00DD6E1C" w:rsidP="00047B26">
      <w:pPr>
        <w:pStyle w:val="Heading2"/>
      </w:pPr>
      <w:bookmarkStart w:id="9" w:name="_Toc144377068"/>
      <w:r w:rsidRPr="003138CF">
        <w:lastRenderedPageBreak/>
        <w:t xml:space="preserve">Deanery </w:t>
      </w:r>
      <w:r w:rsidR="0089522F">
        <w:t>o</w:t>
      </w:r>
      <w:r w:rsidR="0089522F" w:rsidRPr="003138CF">
        <w:t xml:space="preserve">f </w:t>
      </w:r>
      <w:r w:rsidRPr="003138CF">
        <w:t>Molecular</w:t>
      </w:r>
      <w:r w:rsidR="0089522F" w:rsidRPr="003138CF">
        <w:t xml:space="preserve">, </w:t>
      </w:r>
      <w:r w:rsidRPr="003138CF">
        <w:t>Genetic</w:t>
      </w:r>
      <w:r w:rsidR="0089522F" w:rsidRPr="003138CF">
        <w:t xml:space="preserve">, </w:t>
      </w:r>
      <w:r w:rsidR="0089522F">
        <w:t>a</w:t>
      </w:r>
      <w:r w:rsidR="0089522F" w:rsidRPr="003138CF">
        <w:t xml:space="preserve">nd </w:t>
      </w:r>
      <w:r w:rsidRPr="003138CF">
        <w:t>Population Health Sciences</w:t>
      </w:r>
      <w:bookmarkEnd w:id="9"/>
    </w:p>
    <w:p w14:paraId="2FC1B501" w14:textId="4AE2149D" w:rsidR="00DD6E1C" w:rsidRDefault="00DD6E1C" w:rsidP="00047B26">
      <w:pPr>
        <w:keepNext/>
        <w:keepLines/>
        <w:tabs>
          <w:tab w:val="left" w:pos="720"/>
          <w:tab w:val="left" w:pos="1440"/>
          <w:tab w:val="left" w:pos="2160"/>
          <w:tab w:val="left" w:pos="2880"/>
          <w:tab w:val="left" w:pos="3600"/>
          <w:tab w:val="left" w:pos="4320"/>
        </w:tabs>
        <w:autoSpaceDE w:val="0"/>
        <w:autoSpaceDN w:val="0"/>
        <w:adjustRightInd w:val="0"/>
        <w:rPr>
          <w:szCs w:val="40"/>
        </w:rPr>
      </w:pPr>
      <w:r>
        <w:rPr>
          <w:rFonts w:asciiTheme="majorHAnsi" w:hAnsiTheme="majorHAnsi" w:cs="Century Gothic"/>
          <w:lang w:eastAsia="ja-JP"/>
        </w:rPr>
        <w:t xml:space="preserve">The </w:t>
      </w:r>
      <w:hyperlink r:id="rId40" w:history="1">
        <w:r w:rsidRPr="00DD6E1C">
          <w:rPr>
            <w:rStyle w:val="Hyperlink"/>
            <w:rFonts w:asciiTheme="majorHAnsi" w:hAnsiTheme="majorHAnsi" w:cs="Century Gothic"/>
            <w:lang w:eastAsia="ja-JP"/>
          </w:rPr>
          <w:t>Deanery</w:t>
        </w:r>
      </w:hyperlink>
      <w:r>
        <w:rPr>
          <w:rFonts w:asciiTheme="majorHAnsi" w:hAnsiTheme="majorHAnsi" w:cs="Century Gothic"/>
          <w:lang w:eastAsia="ja-JP"/>
        </w:rPr>
        <w:t xml:space="preserve"> sits</w:t>
      </w:r>
      <w:r w:rsidR="00142C4A" w:rsidRPr="00047B26">
        <w:rPr>
          <w:rFonts w:asciiTheme="majorHAnsi" w:hAnsiTheme="majorHAnsi" w:cs="Century Gothic"/>
          <w:lang w:eastAsia="ja-JP"/>
        </w:rPr>
        <w:t xml:space="preserve"> within the Edinburgh Medical School, within the College of Medicine and Veterinary Medicine, and </w:t>
      </w:r>
      <w:r w:rsidR="00D646B9">
        <w:rPr>
          <w:rFonts w:asciiTheme="majorHAnsi" w:hAnsiTheme="majorHAnsi" w:cs="Century Gothic"/>
          <w:lang w:eastAsia="ja-JP"/>
        </w:rPr>
        <w:t xml:space="preserve">is </w:t>
      </w:r>
      <w:r w:rsidR="00142C4A" w:rsidRPr="00047B26">
        <w:rPr>
          <w:rFonts w:asciiTheme="majorHAnsi" w:hAnsiTheme="majorHAnsi" w:cs="Century Gothic"/>
          <w:lang w:eastAsia="ja-JP"/>
        </w:rPr>
        <w:t>headed by Professor Sarah Cunningham-Burley. Research is generally undertaken in interdisciplinary centres, which bring together researchers around broad themes and sit within the school's two Institutes: the Ins</w:t>
      </w:r>
      <w:r w:rsidR="00736AE1" w:rsidRPr="00047B26">
        <w:rPr>
          <w:rFonts w:asciiTheme="majorHAnsi" w:hAnsiTheme="majorHAnsi" w:cs="Century Gothic"/>
          <w:lang w:eastAsia="ja-JP"/>
        </w:rPr>
        <w:t>t</w:t>
      </w:r>
      <w:r w:rsidR="00142C4A" w:rsidRPr="00047B26">
        <w:rPr>
          <w:rFonts w:asciiTheme="majorHAnsi" w:hAnsiTheme="majorHAnsi" w:cs="Century Gothic"/>
          <w:lang w:eastAsia="ja-JP"/>
        </w:rPr>
        <w:t xml:space="preserve">itute of Genetics and Molecular Medicine and the Usher Institute of Popular Health Sciences and </w:t>
      </w:r>
      <w:r w:rsidR="00736AE1" w:rsidRPr="00047B26">
        <w:rPr>
          <w:rFonts w:asciiTheme="majorHAnsi" w:hAnsiTheme="majorHAnsi" w:cs="Century Gothic"/>
          <w:lang w:eastAsia="ja-JP"/>
        </w:rPr>
        <w:t xml:space="preserve">Informatics. </w:t>
      </w:r>
      <w:r w:rsidR="00D646B9">
        <w:rPr>
          <w:rFonts w:asciiTheme="majorHAnsi" w:hAnsiTheme="majorHAnsi" w:cs="Century Gothic"/>
          <w:lang w:eastAsia="ja-JP"/>
        </w:rPr>
        <w:t>The latter</w:t>
      </w:r>
      <w:r w:rsidR="00736AE1" w:rsidRPr="00047B26">
        <w:rPr>
          <w:rFonts w:asciiTheme="majorHAnsi" w:hAnsiTheme="majorHAnsi" w:cs="Century Gothic"/>
          <w:lang w:eastAsia="ja-JP"/>
        </w:rPr>
        <w:t xml:space="preserve"> bring</w:t>
      </w:r>
      <w:r w:rsidR="00D646B9">
        <w:rPr>
          <w:rFonts w:asciiTheme="majorHAnsi" w:hAnsiTheme="majorHAnsi" w:cs="Century Gothic"/>
          <w:lang w:eastAsia="ja-JP"/>
        </w:rPr>
        <w:t>s</w:t>
      </w:r>
      <w:r w:rsidR="00736AE1" w:rsidRPr="00047B26">
        <w:rPr>
          <w:rFonts w:asciiTheme="majorHAnsi" w:hAnsiTheme="majorHAnsi" w:cs="Century Gothic"/>
          <w:lang w:eastAsia="ja-JP"/>
        </w:rPr>
        <w:t xml:space="preserve"> together researchers with expertise in epidemiology, statistics and modelling, sociology, social policy, psychology, economics, geography, health promotion, medical informatics, nursing and medicine</w:t>
      </w:r>
      <w:r w:rsidR="00453691">
        <w:rPr>
          <w:rFonts w:asciiTheme="majorHAnsi" w:hAnsiTheme="majorHAnsi" w:cs="Century Gothic"/>
          <w:lang w:eastAsia="ja-JP"/>
        </w:rPr>
        <w:t>,</w:t>
      </w:r>
      <w:r w:rsidR="00736AE1" w:rsidRPr="00047B26">
        <w:rPr>
          <w:rFonts w:asciiTheme="majorHAnsi" w:hAnsiTheme="majorHAnsi" w:cs="Century Gothic"/>
          <w:lang w:eastAsia="ja-JP"/>
        </w:rPr>
        <w:t xml:space="preserve"> and draws on a long history of public health and general practice at the University of Edinburgh.</w:t>
      </w:r>
      <w:r w:rsidR="000375E1">
        <w:rPr>
          <w:rFonts w:asciiTheme="majorHAnsi" w:hAnsiTheme="majorHAnsi" w:cs="Century Gothic"/>
          <w:lang w:eastAsia="ja-JP"/>
        </w:rPr>
        <w:t xml:space="preserve"> It, with the Global Health Academy, </w:t>
      </w:r>
      <w:r w:rsidR="00D646B9">
        <w:rPr>
          <w:rFonts w:asciiTheme="majorHAnsi" w:hAnsiTheme="majorHAnsi" w:cs="Century Gothic"/>
          <w:lang w:eastAsia="ja-JP"/>
        </w:rPr>
        <w:t>is also the home to a suite of online postgraduate programmes, including the Postgraduate Certificate in Global Health Challenges.</w:t>
      </w:r>
    </w:p>
    <w:p w14:paraId="734D582C" w14:textId="0E855DCA" w:rsidR="00854E58" w:rsidRPr="003138CF" w:rsidRDefault="00DD6E1C" w:rsidP="00047B26">
      <w:pPr>
        <w:pStyle w:val="Heading1"/>
        <w:jc w:val="left"/>
        <w:rPr>
          <w:noProof/>
        </w:rPr>
      </w:pPr>
      <w:bookmarkStart w:id="10" w:name="_Toc144377069"/>
      <w:r w:rsidRPr="003138CF">
        <w:t xml:space="preserve">Programme </w:t>
      </w:r>
      <w:r w:rsidR="00530681">
        <w:t>s</w:t>
      </w:r>
      <w:r w:rsidRPr="003138CF">
        <w:t>tructure</w:t>
      </w:r>
      <w:bookmarkEnd w:id="10"/>
    </w:p>
    <w:p w14:paraId="38E0E662" w14:textId="5E2DF9AF" w:rsidR="002E7264" w:rsidRPr="00047B26" w:rsidRDefault="00B40C1E" w:rsidP="008D2BF6">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T</w:t>
      </w:r>
      <w:r w:rsidR="00854E58" w:rsidRPr="00047B26">
        <w:rPr>
          <w:rFonts w:asciiTheme="majorHAnsi" w:hAnsiTheme="majorHAnsi" w:cs="Century Gothic"/>
          <w:lang w:eastAsia="ja-JP"/>
        </w:rPr>
        <w:t>he MSc i</w:t>
      </w:r>
      <w:r w:rsidRPr="00047B26">
        <w:rPr>
          <w:rFonts w:asciiTheme="majorHAnsi" w:hAnsiTheme="majorHAnsi" w:cs="Century Gothic"/>
          <w:lang w:eastAsia="ja-JP"/>
        </w:rPr>
        <w:t>n Global</w:t>
      </w:r>
      <w:r w:rsidR="00B77A4C" w:rsidRPr="00047B26">
        <w:rPr>
          <w:rFonts w:asciiTheme="majorHAnsi" w:hAnsiTheme="majorHAnsi" w:cs="Century Gothic"/>
          <w:lang w:eastAsia="ja-JP"/>
        </w:rPr>
        <w:t xml:space="preserve"> </w:t>
      </w:r>
      <w:r w:rsidRPr="00047B26">
        <w:rPr>
          <w:rFonts w:asciiTheme="majorHAnsi" w:hAnsiTheme="majorHAnsi" w:cs="Century Gothic"/>
          <w:lang w:eastAsia="ja-JP"/>
        </w:rPr>
        <w:t xml:space="preserve">Challenges is composed of </w:t>
      </w:r>
      <w:r w:rsidR="008B1334" w:rsidRPr="00047B26">
        <w:rPr>
          <w:rFonts w:asciiTheme="majorHAnsi" w:hAnsiTheme="majorHAnsi" w:cs="Century Gothic"/>
          <w:lang w:eastAsia="ja-JP"/>
        </w:rPr>
        <w:t xml:space="preserve">three </w:t>
      </w:r>
      <w:r w:rsidR="00711A3F">
        <w:rPr>
          <w:rFonts w:asciiTheme="majorHAnsi" w:hAnsiTheme="majorHAnsi" w:cs="Century Gothic"/>
          <w:lang w:eastAsia="ja-JP"/>
        </w:rPr>
        <w:t>Postgraduate Certificates</w:t>
      </w:r>
      <w:r w:rsidR="006B01A0" w:rsidRPr="00047B26">
        <w:rPr>
          <w:rFonts w:asciiTheme="majorHAnsi" w:hAnsiTheme="majorHAnsi" w:cs="Century Gothic"/>
          <w:lang w:eastAsia="ja-JP"/>
        </w:rPr>
        <w:t>:</w:t>
      </w:r>
    </w:p>
    <w:p w14:paraId="192AA021" w14:textId="3E06BE3B" w:rsidR="006B01A0" w:rsidRPr="00047B26" w:rsidRDefault="00AB7C97" w:rsidP="006B01A0">
      <w:pPr>
        <w:pStyle w:val="ListParagraph"/>
        <w:widowControl w:val="0"/>
        <w:numPr>
          <w:ilvl w:val="0"/>
          <w:numId w:val="5"/>
        </w:numPr>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Postgraduate Certificate in </w:t>
      </w:r>
      <w:r w:rsidR="0006724C">
        <w:rPr>
          <w:rFonts w:asciiTheme="majorHAnsi" w:hAnsiTheme="majorHAnsi" w:cs="Century Gothic"/>
          <w:lang w:eastAsia="ja-JP"/>
        </w:rPr>
        <w:t xml:space="preserve">Global </w:t>
      </w:r>
      <w:r w:rsidRPr="00047B26">
        <w:rPr>
          <w:rFonts w:asciiTheme="majorHAnsi" w:hAnsiTheme="majorHAnsi" w:cs="Century Gothic"/>
          <w:lang w:eastAsia="ja-JP"/>
        </w:rPr>
        <w:t>Development Challenges</w:t>
      </w:r>
    </w:p>
    <w:p w14:paraId="08BAF7E8" w14:textId="3BE41415" w:rsidR="00AB7C97" w:rsidRPr="00047B26" w:rsidRDefault="00AB7C97" w:rsidP="006B01A0">
      <w:pPr>
        <w:pStyle w:val="ListParagraph"/>
        <w:widowControl w:val="0"/>
        <w:numPr>
          <w:ilvl w:val="0"/>
          <w:numId w:val="5"/>
        </w:numPr>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Postgraduate Certificate in </w:t>
      </w:r>
      <w:r w:rsidR="0006724C">
        <w:rPr>
          <w:rFonts w:asciiTheme="majorHAnsi" w:hAnsiTheme="majorHAnsi" w:cs="Century Gothic"/>
          <w:lang w:eastAsia="ja-JP"/>
        </w:rPr>
        <w:t xml:space="preserve">Global </w:t>
      </w:r>
      <w:r w:rsidRPr="00047B26">
        <w:rPr>
          <w:rFonts w:asciiTheme="majorHAnsi" w:hAnsiTheme="majorHAnsi" w:cs="Century Gothic"/>
          <w:lang w:eastAsia="ja-JP"/>
        </w:rPr>
        <w:t>Environment Challenges</w:t>
      </w:r>
    </w:p>
    <w:p w14:paraId="0EDCE680" w14:textId="619D7386" w:rsidR="00AB7C97" w:rsidRPr="00047B26" w:rsidRDefault="00AB7C97" w:rsidP="006B01A0">
      <w:pPr>
        <w:pStyle w:val="ListParagraph"/>
        <w:widowControl w:val="0"/>
        <w:numPr>
          <w:ilvl w:val="0"/>
          <w:numId w:val="5"/>
        </w:numPr>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Postgraduate Certificate in </w:t>
      </w:r>
      <w:r w:rsidR="0006724C">
        <w:rPr>
          <w:rFonts w:asciiTheme="majorHAnsi" w:hAnsiTheme="majorHAnsi" w:cs="Century Gothic"/>
          <w:lang w:eastAsia="ja-JP"/>
        </w:rPr>
        <w:t xml:space="preserve">Global </w:t>
      </w:r>
      <w:bookmarkStart w:id="11" w:name="_GoBack"/>
      <w:bookmarkEnd w:id="11"/>
      <w:r w:rsidRPr="00047B26">
        <w:rPr>
          <w:rFonts w:asciiTheme="majorHAnsi" w:hAnsiTheme="majorHAnsi" w:cs="Century Gothic"/>
          <w:lang w:eastAsia="ja-JP"/>
        </w:rPr>
        <w:t>Health Challenges</w:t>
      </w:r>
    </w:p>
    <w:p w14:paraId="60639BAE" w14:textId="54F7C448" w:rsidR="00E04595" w:rsidRPr="00047B26" w:rsidRDefault="00E04595" w:rsidP="00E0459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Each of these certificates takes a multidisciplinary approach to global challenges from its own distinct perspective. Studying all three gives you a comprehensive insight into the global challenges and develops and broadens your skills and knowledge to tackle them effectively.</w:t>
      </w:r>
    </w:p>
    <w:p w14:paraId="5FA9D96D" w14:textId="26125B6A" w:rsidR="004D01EF" w:rsidRPr="00047B26" w:rsidRDefault="004D01EF" w:rsidP="00E0459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Each Certificate</w:t>
      </w:r>
      <w:r w:rsidR="00457D20" w:rsidRPr="00047B26">
        <w:rPr>
          <w:rFonts w:asciiTheme="majorHAnsi" w:hAnsiTheme="majorHAnsi" w:cs="Century Gothic"/>
          <w:lang w:eastAsia="ja-JP"/>
        </w:rPr>
        <w:t xml:space="preserve"> has 60 credits made up of two 20-credit co</w:t>
      </w:r>
      <w:r w:rsidR="001A2E00">
        <w:rPr>
          <w:rFonts w:asciiTheme="majorHAnsi" w:hAnsiTheme="majorHAnsi" w:cs="Century Gothic"/>
          <w:lang w:eastAsia="ja-JP"/>
        </w:rPr>
        <w:t>mpulsory</w:t>
      </w:r>
      <w:r w:rsidR="00457D20" w:rsidRPr="00047B26">
        <w:rPr>
          <w:rFonts w:asciiTheme="majorHAnsi" w:hAnsiTheme="majorHAnsi" w:cs="Century Gothic"/>
          <w:lang w:eastAsia="ja-JP"/>
        </w:rPr>
        <w:t xml:space="preserve"> courses and 20 credits of elective courses. </w:t>
      </w:r>
    </w:p>
    <w:p w14:paraId="68584EC8" w14:textId="77777777" w:rsidR="00E04595" w:rsidRPr="00047B26" w:rsidRDefault="00E04595" w:rsidP="00E0459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As you progress through the programme you will integrate your learning from each certificate you study, adding depth and richness to your experience.</w:t>
      </w:r>
    </w:p>
    <w:p w14:paraId="34E95D33" w14:textId="5B771366" w:rsidR="005F6F1A" w:rsidRDefault="00E04595" w:rsidP="00ED0C24">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There is no dissertation element: each certificate provides opportunities for you, in discussion with academic staff, to develop innovative projects as part of your assessment.</w:t>
      </w:r>
    </w:p>
    <w:p w14:paraId="228D9A17" w14:textId="7E3AACB1" w:rsidR="00ED0C24" w:rsidRDefault="006474F6" w:rsidP="00ED0C24">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55305F">
        <w:rPr>
          <w:rFonts w:asciiTheme="majorHAnsi" w:hAnsiTheme="majorHAnsi" w:cs="Century Gothic"/>
          <w:b/>
          <w:lang w:eastAsia="ja-JP"/>
        </w:rPr>
        <w:t>Please note that you can only receive one degree award</w:t>
      </w:r>
      <w:r>
        <w:rPr>
          <w:rFonts w:asciiTheme="majorHAnsi" w:hAnsiTheme="majorHAnsi" w:cs="Century Gothic"/>
          <w:lang w:eastAsia="ja-JP"/>
        </w:rPr>
        <w:t xml:space="preserve">. If you are enrolled in the MSc programme, you will not be awarded three certificates. You will find more information in the </w:t>
      </w:r>
      <w:hyperlink w:anchor="_Progression_and_Award" w:history="1">
        <w:r w:rsidRPr="006474F6">
          <w:rPr>
            <w:rStyle w:val="Hyperlink"/>
            <w:rFonts w:asciiTheme="majorHAnsi" w:hAnsiTheme="majorHAnsi" w:cs="Century Gothic"/>
            <w:lang w:eastAsia="ja-JP"/>
          </w:rPr>
          <w:t>Progression and Award</w:t>
        </w:r>
      </w:hyperlink>
      <w:r>
        <w:rPr>
          <w:rFonts w:asciiTheme="majorHAnsi" w:hAnsiTheme="majorHAnsi" w:cs="Century Gothic"/>
          <w:lang w:eastAsia="ja-JP"/>
        </w:rPr>
        <w:t xml:space="preserve"> section.</w:t>
      </w:r>
    </w:p>
    <w:p w14:paraId="443D31A6" w14:textId="77777777" w:rsidR="00350D0F" w:rsidRPr="00ED0C24" w:rsidRDefault="00350D0F" w:rsidP="00ED0C24">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sectPr w:rsidR="00350D0F" w:rsidRPr="00ED0C24" w:rsidSect="00822F64">
          <w:pgSz w:w="11894" w:h="16819"/>
          <w:pgMar w:top="1276" w:right="1440" w:bottom="1440" w:left="1440" w:header="720" w:footer="720" w:gutter="0"/>
          <w:cols w:space="720"/>
          <w:titlePg/>
        </w:sectPr>
      </w:pPr>
    </w:p>
    <w:p w14:paraId="635C4141" w14:textId="1267D880" w:rsidR="00687B9D" w:rsidRPr="003138CF" w:rsidRDefault="00530681">
      <w:pPr>
        <w:pStyle w:val="Heading2"/>
        <w:rPr>
          <w:lang w:val="en-GB"/>
        </w:rPr>
      </w:pPr>
      <w:bookmarkStart w:id="12" w:name="_Toc144377070"/>
      <w:r w:rsidRPr="003138CF">
        <w:rPr>
          <w:lang w:val="en-GB"/>
        </w:rPr>
        <w:lastRenderedPageBreak/>
        <w:t>Choose your qualification</w:t>
      </w:r>
      <w:bookmarkEnd w:id="12"/>
    </w:p>
    <w:p w14:paraId="53029218" w14:textId="1013D197" w:rsidR="008B1334" w:rsidRPr="00047B26" w:rsidRDefault="00687B9D" w:rsidP="00500A7E">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The Postgraduates Certificates can be combined with successful completion leading to the award of a Postgraduate Diploma or MSc in Global Challenges:</w:t>
      </w:r>
    </w:p>
    <w:p w14:paraId="3CFBD475" w14:textId="0CE34C36" w:rsidR="00687B9D" w:rsidRPr="00047B26" w:rsidRDefault="00687B9D" w:rsidP="00500A7E">
      <w:pPr>
        <w:pStyle w:val="ListParagraph"/>
        <w:widowControl w:val="0"/>
        <w:numPr>
          <w:ilvl w:val="0"/>
          <w:numId w:val="4"/>
        </w:numPr>
        <w:tabs>
          <w:tab w:val="left" w:pos="720"/>
          <w:tab w:val="left" w:pos="1440"/>
          <w:tab w:val="left" w:pos="2160"/>
          <w:tab w:val="left" w:pos="2880"/>
          <w:tab w:val="left" w:pos="3600"/>
          <w:tab w:val="left" w:pos="4320"/>
        </w:tabs>
        <w:autoSpaceDE w:val="0"/>
        <w:autoSpaceDN w:val="0"/>
        <w:adjustRightInd w:val="0"/>
        <w:contextualSpacing w:val="0"/>
        <w:rPr>
          <w:rFonts w:asciiTheme="majorHAnsi" w:hAnsiTheme="majorHAnsi" w:cs="Century Gothic"/>
          <w:lang w:eastAsia="ja-JP"/>
        </w:rPr>
      </w:pPr>
      <w:r w:rsidRPr="00047B26">
        <w:rPr>
          <w:rFonts w:asciiTheme="majorHAnsi" w:hAnsiTheme="majorHAnsi" w:cs="Century Gothic"/>
          <w:lang w:eastAsia="ja-JP"/>
        </w:rPr>
        <w:t>Any two Postgraduate Certificates lead to the Postgraduate Diploma in Global Challenges</w:t>
      </w:r>
    </w:p>
    <w:p w14:paraId="68A13E63" w14:textId="29E28EED" w:rsidR="00687B9D" w:rsidRPr="00047B26" w:rsidRDefault="00687B9D" w:rsidP="00500A7E">
      <w:pPr>
        <w:pStyle w:val="ListParagraph"/>
        <w:widowControl w:val="0"/>
        <w:numPr>
          <w:ilvl w:val="0"/>
          <w:numId w:val="4"/>
        </w:numPr>
        <w:tabs>
          <w:tab w:val="left" w:pos="720"/>
          <w:tab w:val="left" w:pos="1440"/>
          <w:tab w:val="left" w:pos="2160"/>
          <w:tab w:val="left" w:pos="2880"/>
          <w:tab w:val="left" w:pos="3600"/>
          <w:tab w:val="left" w:pos="4320"/>
        </w:tabs>
        <w:autoSpaceDE w:val="0"/>
        <w:autoSpaceDN w:val="0"/>
        <w:adjustRightInd w:val="0"/>
        <w:spacing w:after="240"/>
        <w:contextualSpacing w:val="0"/>
        <w:rPr>
          <w:rFonts w:asciiTheme="majorHAnsi" w:hAnsiTheme="majorHAnsi" w:cs="Century Gothic"/>
          <w:lang w:eastAsia="ja-JP"/>
        </w:rPr>
      </w:pPr>
      <w:r w:rsidRPr="00047B26">
        <w:rPr>
          <w:rFonts w:asciiTheme="majorHAnsi" w:hAnsiTheme="majorHAnsi" w:cs="Century Gothic"/>
          <w:lang w:eastAsia="ja-JP"/>
        </w:rPr>
        <w:t>All three Postgraduate Certificates lead to the MSc in Global Challenges</w:t>
      </w:r>
    </w:p>
    <w:p w14:paraId="0063AE70" w14:textId="4333B666" w:rsidR="00687B9D" w:rsidRDefault="00687B9D" w:rsidP="00047B26">
      <w:pPr>
        <w:keepNext/>
        <w:keepLines/>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b/>
          <w:lang w:eastAsia="ja-JP"/>
        </w:rPr>
      </w:pPr>
      <w:r w:rsidRPr="00543BD6">
        <w:rPr>
          <w:rFonts w:asciiTheme="majorHAnsi" w:hAnsiTheme="majorHAnsi" w:cs="Century Gothic"/>
          <w:b/>
          <w:lang w:eastAsia="ja-JP"/>
        </w:rPr>
        <w:t>You may study the certificates in any order, but not simultaneously.</w:t>
      </w:r>
    </w:p>
    <w:p w14:paraId="204DB751" w14:textId="77777777" w:rsidR="007573E4" w:rsidRDefault="007573E4" w:rsidP="007573E4">
      <w:pPr>
        <w:widowControl w:val="0"/>
        <w:tabs>
          <w:tab w:val="left" w:pos="56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If you start the MSc, but your circumstances change, you can end your studies with the award of a Postgraduate Certificate or Diploma. </w:t>
      </w:r>
    </w:p>
    <w:p w14:paraId="2EDF22A4" w14:textId="0E945B04" w:rsidR="007573E4" w:rsidRDefault="007573E4" w:rsidP="007573E4">
      <w:pPr>
        <w:pStyle w:val="Heading3"/>
        <w:rPr>
          <w:lang w:eastAsia="ja-JP"/>
        </w:rPr>
      </w:pPr>
      <w:r>
        <w:rPr>
          <w:lang w:eastAsia="ja-JP"/>
        </w:rPr>
        <w:t>Part-time study</w:t>
      </w:r>
    </w:p>
    <w:p w14:paraId="6C74564F" w14:textId="0234B0AC" w:rsidR="007573E4" w:rsidRDefault="007573E4" w:rsidP="007573E4">
      <w:pPr>
        <w:rPr>
          <w:lang w:eastAsia="ja-JP"/>
        </w:rPr>
      </w:pPr>
      <w:r>
        <w:rPr>
          <w:lang w:eastAsia="ja-JP"/>
        </w:rPr>
        <w:t>You will complete a certificate in one academic year, and the MSc in three academic years. Fees are annual.</w:t>
      </w:r>
    </w:p>
    <w:p w14:paraId="37359269" w14:textId="5A38AFA1" w:rsidR="007573E4" w:rsidRPr="007573E4" w:rsidRDefault="007573E4" w:rsidP="007573E4">
      <w:pPr>
        <w:pStyle w:val="Heading3"/>
        <w:rPr>
          <w:lang w:eastAsia="ja-JP"/>
        </w:rPr>
      </w:pPr>
      <w:r>
        <w:rPr>
          <w:lang w:eastAsia="ja-JP"/>
        </w:rPr>
        <w:t>Part-time i</w:t>
      </w:r>
      <w:r w:rsidRPr="007573E4">
        <w:rPr>
          <w:lang w:eastAsia="ja-JP"/>
        </w:rPr>
        <w:t>ntermittent study</w:t>
      </w:r>
    </w:p>
    <w:p w14:paraId="278F0D7A" w14:textId="2D4F98B7" w:rsidR="00F53ADA" w:rsidRDefault="007573E4" w:rsidP="00F53ADA">
      <w:pPr>
        <w:widowControl w:val="0"/>
        <w:tabs>
          <w:tab w:val="left" w:pos="56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7573E4">
        <w:rPr>
          <w:rFonts w:asciiTheme="majorHAnsi" w:hAnsiTheme="majorHAnsi" w:cs="Century Gothic"/>
          <w:lang w:eastAsia="ja-JP"/>
        </w:rPr>
        <w:t>If you would prefer a more flexible approach to your studies, you can choose intermittent study.</w:t>
      </w:r>
      <w:r>
        <w:rPr>
          <w:rFonts w:asciiTheme="majorHAnsi" w:hAnsiTheme="majorHAnsi" w:cs="Century Gothic"/>
          <w:lang w:eastAsia="ja-JP"/>
        </w:rPr>
        <w:t xml:space="preserve"> You </w:t>
      </w:r>
      <w:r w:rsidR="004D0061">
        <w:rPr>
          <w:rFonts w:asciiTheme="majorHAnsi" w:hAnsiTheme="majorHAnsi" w:cs="Century Gothic"/>
          <w:lang w:eastAsia="ja-JP"/>
        </w:rPr>
        <w:t>can</w:t>
      </w:r>
      <w:r w:rsidR="00457D20" w:rsidRPr="00047B26">
        <w:rPr>
          <w:rFonts w:asciiTheme="majorHAnsi" w:hAnsiTheme="majorHAnsi" w:cs="Century Gothic"/>
          <w:lang w:eastAsia="ja-JP"/>
        </w:rPr>
        <w:t xml:space="preserve"> complete a</w:t>
      </w:r>
      <w:r w:rsidR="000059EE" w:rsidRPr="00047B26">
        <w:rPr>
          <w:rFonts w:asciiTheme="majorHAnsi" w:hAnsiTheme="majorHAnsi" w:cs="Century Gothic"/>
          <w:lang w:eastAsia="ja-JP"/>
        </w:rPr>
        <w:t xml:space="preserve"> </w:t>
      </w:r>
      <w:r w:rsidR="00530681">
        <w:rPr>
          <w:rFonts w:asciiTheme="majorHAnsi" w:hAnsiTheme="majorHAnsi" w:cs="Century Gothic"/>
          <w:lang w:eastAsia="ja-JP"/>
        </w:rPr>
        <w:t>c</w:t>
      </w:r>
      <w:r w:rsidR="000059EE" w:rsidRPr="00047B26">
        <w:rPr>
          <w:rFonts w:asciiTheme="majorHAnsi" w:hAnsiTheme="majorHAnsi" w:cs="Century Gothic"/>
          <w:lang w:eastAsia="ja-JP"/>
        </w:rPr>
        <w:t xml:space="preserve">ertificate over one to two academic years and </w:t>
      </w:r>
      <w:r w:rsidR="00457D20" w:rsidRPr="00047B26">
        <w:rPr>
          <w:rFonts w:asciiTheme="majorHAnsi" w:hAnsiTheme="majorHAnsi" w:cs="Century Gothic"/>
          <w:lang w:eastAsia="ja-JP"/>
        </w:rPr>
        <w:t xml:space="preserve">must </w:t>
      </w:r>
      <w:r w:rsidR="000059EE" w:rsidRPr="00047B26">
        <w:rPr>
          <w:rFonts w:asciiTheme="majorHAnsi" w:hAnsiTheme="majorHAnsi" w:cs="Century Gothic"/>
          <w:lang w:eastAsia="ja-JP"/>
        </w:rPr>
        <w:t xml:space="preserve">complete one </w:t>
      </w:r>
      <w:r w:rsidR="00530681">
        <w:rPr>
          <w:rFonts w:asciiTheme="majorHAnsi" w:hAnsiTheme="majorHAnsi" w:cs="Century Gothic"/>
          <w:lang w:eastAsia="ja-JP"/>
        </w:rPr>
        <w:t>c</w:t>
      </w:r>
      <w:r w:rsidR="000059EE" w:rsidRPr="00047B26">
        <w:rPr>
          <w:rFonts w:asciiTheme="majorHAnsi" w:hAnsiTheme="majorHAnsi" w:cs="Century Gothic"/>
          <w:lang w:eastAsia="ja-JP"/>
        </w:rPr>
        <w:t xml:space="preserve">ertificate before moving onto the next. The MSc can be completed </w:t>
      </w:r>
      <w:r w:rsidR="00027150" w:rsidRPr="00047B26">
        <w:rPr>
          <w:rFonts w:asciiTheme="majorHAnsi" w:hAnsiTheme="majorHAnsi" w:cs="Century Gothic"/>
          <w:lang w:eastAsia="ja-JP"/>
        </w:rPr>
        <w:t>over three to six</w:t>
      </w:r>
      <w:r w:rsidR="000059EE" w:rsidRPr="00047B26">
        <w:rPr>
          <w:rFonts w:asciiTheme="majorHAnsi" w:hAnsiTheme="majorHAnsi" w:cs="Century Gothic"/>
          <w:lang w:eastAsia="ja-JP"/>
        </w:rPr>
        <w:t xml:space="preserve"> academic years. </w:t>
      </w:r>
      <w:r>
        <w:rPr>
          <w:rFonts w:asciiTheme="majorHAnsi" w:hAnsiTheme="majorHAnsi" w:cs="Century Gothic"/>
          <w:lang w:eastAsia="ja-JP"/>
        </w:rPr>
        <w:t>Fees are per course.</w:t>
      </w:r>
    </w:p>
    <w:p w14:paraId="6C57F8C3" w14:textId="77777777" w:rsidR="004D0061" w:rsidRDefault="004D0061" w:rsidP="00C11041">
      <w:pPr>
        <w:rPr>
          <w:bCs/>
        </w:rPr>
      </w:pPr>
      <w:r w:rsidRPr="004D0061">
        <w:t xml:space="preserve">Any enquiry to transfer from </w:t>
      </w:r>
      <w:r>
        <w:t xml:space="preserve">part-time to intermittent </w:t>
      </w:r>
      <w:r w:rsidRPr="004D0061">
        <w:t>should be made to the programme director, copying the programme administrator. Please note that transfer is not automatic and may not be administratively possible (and cannot be used to re-take a course).</w:t>
      </w:r>
    </w:p>
    <w:p w14:paraId="47AC558D" w14:textId="77777777" w:rsidR="001A2E00" w:rsidRDefault="001A2E00" w:rsidP="006B01A0">
      <w:pPr>
        <w:pStyle w:val="Heading2"/>
        <w:rPr>
          <w:lang w:val="en-GB"/>
        </w:rPr>
        <w:sectPr w:rsidR="001A2E00" w:rsidSect="00822F64">
          <w:pgSz w:w="11894" w:h="16819"/>
          <w:pgMar w:top="1276" w:right="1440" w:bottom="1440" w:left="1440" w:header="720" w:footer="720" w:gutter="0"/>
          <w:cols w:space="720"/>
          <w:titlePg/>
        </w:sectPr>
      </w:pPr>
    </w:p>
    <w:p w14:paraId="49E62381" w14:textId="5D094516" w:rsidR="006B01A0" w:rsidRPr="003138CF" w:rsidRDefault="00530681" w:rsidP="006B01A0">
      <w:pPr>
        <w:pStyle w:val="Heading2"/>
        <w:rPr>
          <w:lang w:val="en-GB"/>
        </w:rPr>
      </w:pPr>
      <w:bookmarkStart w:id="13" w:name="_Toc144377071"/>
      <w:r w:rsidRPr="003138CF">
        <w:rPr>
          <w:lang w:val="en-GB"/>
        </w:rPr>
        <w:lastRenderedPageBreak/>
        <w:t xml:space="preserve">Postgraduate Certificate </w:t>
      </w:r>
      <w:r>
        <w:rPr>
          <w:lang w:val="en-GB"/>
        </w:rPr>
        <w:t>i</w:t>
      </w:r>
      <w:r w:rsidRPr="003138CF">
        <w:rPr>
          <w:lang w:val="en-GB"/>
        </w:rPr>
        <w:t>n Global Development Challenges</w:t>
      </w:r>
      <w:bookmarkEnd w:id="13"/>
    </w:p>
    <w:p w14:paraId="0C83FC40" w14:textId="4328F39C" w:rsidR="00E04595" w:rsidRPr="00047B26" w:rsidRDefault="00700CCF" w:rsidP="009005E6">
      <w:pPr>
        <w:rPr>
          <w:rFonts w:asciiTheme="majorHAnsi" w:hAnsiTheme="majorHAnsi"/>
        </w:rPr>
      </w:pPr>
      <w:r w:rsidRPr="00500A7E">
        <w:rPr>
          <w:rFonts w:asciiTheme="majorHAnsi" w:hAnsiTheme="majorHAnsi"/>
          <w:bCs/>
        </w:rPr>
        <w:t>Global Development Challenges</w:t>
      </w:r>
      <w:r w:rsidRPr="00047B26">
        <w:rPr>
          <w:rFonts w:asciiTheme="majorHAnsi" w:hAnsiTheme="majorHAnsi"/>
        </w:rPr>
        <w:t xml:space="preserve"> considers the increasing economic, social and political inequalities in many parts of the world, and the need for new ways of thinking about and addressing international development. The programme is offered by the </w:t>
      </w:r>
      <w:r w:rsidRPr="00047B26">
        <w:rPr>
          <w:rFonts w:asciiTheme="majorHAnsi" w:hAnsiTheme="majorHAnsi"/>
          <w:b/>
        </w:rPr>
        <w:t>School of Social and Political Science</w:t>
      </w:r>
      <w:r w:rsidRPr="00047B26">
        <w:rPr>
          <w:rFonts w:asciiTheme="majorHAnsi" w:hAnsiTheme="majorHAnsi"/>
        </w:rPr>
        <w:t>.</w:t>
      </w:r>
    </w:p>
    <w:p w14:paraId="58CE7490" w14:textId="09162583" w:rsidR="00881E05" w:rsidRPr="00047B26" w:rsidRDefault="001A2E00" w:rsidP="009005E6">
      <w:pPr>
        <w:rPr>
          <w:rFonts w:asciiTheme="majorHAnsi" w:hAnsiTheme="majorHAnsi"/>
        </w:rPr>
      </w:pPr>
      <w:r>
        <w:rPr>
          <w:rFonts w:asciiTheme="majorHAnsi" w:hAnsiTheme="majorHAnsi"/>
        </w:rPr>
        <w:t>The compulsory</w:t>
      </w:r>
      <w:r w:rsidR="004D01EF" w:rsidRPr="00047B26">
        <w:rPr>
          <w:rFonts w:asciiTheme="majorHAnsi" w:hAnsiTheme="majorHAnsi"/>
        </w:rPr>
        <w:t xml:space="preserve"> courses are</w:t>
      </w:r>
      <w:r w:rsidR="00881E05" w:rsidRPr="00047B26">
        <w:rPr>
          <w:rFonts w:asciiTheme="majorHAnsi" w:hAnsiTheme="majorHAnsi"/>
        </w:rPr>
        <w:t>:</w:t>
      </w:r>
    </w:p>
    <w:p w14:paraId="0742DCDF" w14:textId="34AF9A92" w:rsidR="00E37819" w:rsidRDefault="00E37819" w:rsidP="00500A7E">
      <w:pPr>
        <w:pStyle w:val="Heading3"/>
        <w:spacing w:before="0"/>
      </w:pPr>
      <w:r w:rsidRPr="003138CF">
        <w:t>Global Development Challenges (20 Credits)</w:t>
      </w:r>
      <w:r>
        <w:t xml:space="preserve"> </w:t>
      </w:r>
    </w:p>
    <w:p w14:paraId="5C7352D8" w14:textId="52865A4B" w:rsidR="004D01EF" w:rsidRPr="00047B26" w:rsidRDefault="004D01EF" w:rsidP="00047B26">
      <w:r w:rsidRPr="00047B26">
        <w:rPr>
          <w:rFonts w:asciiTheme="majorHAnsi" w:hAnsiTheme="majorHAnsi"/>
        </w:rPr>
        <w:t>Semester 1 (September-December)</w:t>
      </w:r>
    </w:p>
    <w:p w14:paraId="18BE4A1B" w14:textId="77777777" w:rsidR="00881E05" w:rsidRPr="00047B26" w:rsidRDefault="00881E05" w:rsidP="00047B26">
      <w:pPr>
        <w:rPr>
          <w:rFonts w:asciiTheme="majorHAnsi" w:hAnsiTheme="majorHAnsi"/>
        </w:rPr>
      </w:pPr>
      <w:r w:rsidRPr="00047B26">
        <w:rPr>
          <w:rFonts w:asciiTheme="majorHAnsi" w:hAnsiTheme="majorHAnsi"/>
        </w:rPr>
        <w:t>Rapid technological, political, environmental and economic changes are linking the world in ways that are both symptomatic of, and drivers of, emerging global challenges. You will examine the implications for institutional decision-making and for society. Themes include inequality and poverty, conflict and social vulnerability, globalisation, human rights and national and global governance.</w:t>
      </w:r>
    </w:p>
    <w:p w14:paraId="572DB224" w14:textId="3B9CF0E6" w:rsidR="00881E05" w:rsidRPr="00047B26" w:rsidRDefault="00881E05" w:rsidP="009005E6">
      <w:pPr>
        <w:rPr>
          <w:rFonts w:asciiTheme="majorHAnsi" w:hAnsiTheme="majorHAnsi"/>
          <w:bCs/>
        </w:rPr>
      </w:pPr>
      <w:r w:rsidRPr="00047B26">
        <w:rPr>
          <w:rFonts w:asciiTheme="majorHAnsi" w:hAnsiTheme="majorHAnsi"/>
          <w:bCs/>
        </w:rPr>
        <w:t>You will develop your capacity to analyse development issues, taking account of the complex social, institutional and economic contexts in which governance takes place.</w:t>
      </w:r>
    </w:p>
    <w:p w14:paraId="3CF0E425" w14:textId="5A53B9B5" w:rsidR="004D01EF" w:rsidRPr="00047B26" w:rsidRDefault="00457D20" w:rsidP="004D01EF">
      <w:pPr>
        <w:rPr>
          <w:rFonts w:asciiTheme="majorHAnsi" w:hAnsiTheme="majorHAnsi"/>
        </w:rPr>
      </w:pPr>
      <w:r w:rsidRPr="00047B26">
        <w:rPr>
          <w:rFonts w:asciiTheme="majorHAnsi" w:hAnsiTheme="majorHAnsi"/>
        </w:rPr>
        <w:t>We</w:t>
      </w:r>
      <w:r w:rsidR="004D01EF" w:rsidRPr="00047B26">
        <w:rPr>
          <w:rFonts w:asciiTheme="majorHAnsi" w:hAnsiTheme="majorHAnsi"/>
        </w:rPr>
        <w:t xml:space="preserve"> </w:t>
      </w:r>
      <w:r w:rsidRPr="00047B26">
        <w:rPr>
          <w:rFonts w:asciiTheme="majorHAnsi" w:hAnsiTheme="majorHAnsi"/>
        </w:rPr>
        <w:t>recommend that you take this</w:t>
      </w:r>
      <w:r w:rsidR="00500A7E">
        <w:rPr>
          <w:rFonts w:asciiTheme="majorHAnsi" w:hAnsiTheme="majorHAnsi"/>
        </w:rPr>
        <w:t xml:space="preserve"> as the first course of the </w:t>
      </w:r>
      <w:r w:rsidR="00EB0C26">
        <w:rPr>
          <w:rFonts w:asciiTheme="majorHAnsi" w:hAnsiTheme="majorHAnsi"/>
        </w:rPr>
        <w:t>C</w:t>
      </w:r>
      <w:r w:rsidR="00500A7E">
        <w:rPr>
          <w:rFonts w:asciiTheme="majorHAnsi" w:hAnsiTheme="majorHAnsi"/>
        </w:rPr>
        <w:t>ertificate.</w:t>
      </w:r>
    </w:p>
    <w:p w14:paraId="2FACD4EC" w14:textId="3BAA1FF1" w:rsidR="00881E05" w:rsidRPr="001360B5" w:rsidRDefault="00E37819" w:rsidP="009005E6">
      <w:pPr>
        <w:pStyle w:val="Heading3"/>
      </w:pPr>
      <w:r w:rsidRPr="003138CF">
        <w:t xml:space="preserve">Analysing Development (20 </w:t>
      </w:r>
      <w:r>
        <w:t>c</w:t>
      </w:r>
      <w:r w:rsidRPr="003138CF">
        <w:t>redits)</w:t>
      </w:r>
    </w:p>
    <w:p w14:paraId="06ABDE12" w14:textId="2DBF9DD2" w:rsidR="004D01EF" w:rsidRPr="00047B26" w:rsidRDefault="004D01EF" w:rsidP="00047B26">
      <w:r w:rsidRPr="00047B26">
        <w:rPr>
          <w:rFonts w:asciiTheme="majorHAnsi" w:hAnsiTheme="majorHAnsi"/>
        </w:rPr>
        <w:t>Semester 2 (January-April)</w:t>
      </w:r>
    </w:p>
    <w:p w14:paraId="63B85E6F" w14:textId="77777777" w:rsidR="00881E05" w:rsidRPr="00047B26" w:rsidRDefault="00881E05" w:rsidP="00500A7E">
      <w:pPr>
        <w:rPr>
          <w:rFonts w:asciiTheme="majorHAnsi" w:hAnsiTheme="majorHAnsi"/>
        </w:rPr>
      </w:pPr>
      <w:r w:rsidRPr="00047B26">
        <w:rPr>
          <w:rFonts w:asciiTheme="majorHAnsi" w:hAnsiTheme="majorHAnsi"/>
        </w:rPr>
        <w:t>This course provides a practical overview of international development aid: its role in addressing humanitarian emergencies, funding social services, stimulating economic change and supporting the work of non-governmental actors; and also its perverse effects: creating dependency, undermining public services, fuelling economic crises and political turmoil.</w:t>
      </w:r>
    </w:p>
    <w:p w14:paraId="330BB5A5" w14:textId="77777777" w:rsidR="00881E05" w:rsidRPr="00047B26" w:rsidRDefault="00881E05" w:rsidP="009005E6">
      <w:pPr>
        <w:rPr>
          <w:rFonts w:asciiTheme="majorHAnsi" w:hAnsiTheme="majorHAnsi"/>
          <w:bCs/>
        </w:rPr>
      </w:pPr>
      <w:r w:rsidRPr="00047B26">
        <w:rPr>
          <w:rFonts w:asciiTheme="majorHAnsi" w:hAnsiTheme="majorHAnsi"/>
          <w:bCs/>
        </w:rPr>
        <w:t>You will develop your capacity to critically assess the social and political effects of aid and the way aid policy is made and executed.</w:t>
      </w:r>
    </w:p>
    <w:p w14:paraId="03E0C1B5" w14:textId="77777777" w:rsidR="001A2E00" w:rsidRDefault="001A2E00" w:rsidP="009005E6">
      <w:pPr>
        <w:pStyle w:val="Heading2"/>
        <w:rPr>
          <w:lang w:val="en-GB"/>
        </w:rPr>
        <w:sectPr w:rsidR="001A2E00" w:rsidSect="00822F64">
          <w:pgSz w:w="11894" w:h="16819"/>
          <w:pgMar w:top="1276" w:right="1440" w:bottom="1440" w:left="1440" w:header="720" w:footer="720" w:gutter="0"/>
          <w:cols w:space="720"/>
          <w:titlePg/>
        </w:sectPr>
      </w:pPr>
    </w:p>
    <w:p w14:paraId="2AE16A66" w14:textId="0EF26386" w:rsidR="00701A04" w:rsidRPr="003138CF" w:rsidRDefault="00E37819" w:rsidP="009005E6">
      <w:pPr>
        <w:pStyle w:val="Heading2"/>
        <w:rPr>
          <w:lang w:val="en-GB"/>
        </w:rPr>
      </w:pPr>
      <w:bookmarkStart w:id="14" w:name="_Toc144377072"/>
      <w:r w:rsidRPr="003138CF">
        <w:rPr>
          <w:lang w:val="en-GB"/>
        </w:rPr>
        <w:lastRenderedPageBreak/>
        <w:t xml:space="preserve">Postgraduate Certificate </w:t>
      </w:r>
      <w:r>
        <w:rPr>
          <w:lang w:val="en-GB"/>
        </w:rPr>
        <w:t>i</w:t>
      </w:r>
      <w:r w:rsidRPr="003138CF">
        <w:rPr>
          <w:lang w:val="en-GB"/>
        </w:rPr>
        <w:t>n Global Environment Challenges</w:t>
      </w:r>
      <w:bookmarkEnd w:id="14"/>
    </w:p>
    <w:p w14:paraId="6B896989" w14:textId="32C542C2" w:rsidR="00701A04" w:rsidRPr="00047B26" w:rsidRDefault="00701A04" w:rsidP="009005E6">
      <w:pPr>
        <w:rPr>
          <w:rFonts w:asciiTheme="majorHAnsi" w:hAnsiTheme="majorHAnsi"/>
        </w:rPr>
      </w:pPr>
      <w:r w:rsidRPr="00A04032">
        <w:rPr>
          <w:rFonts w:asciiTheme="majorHAnsi" w:hAnsiTheme="majorHAnsi"/>
          <w:bCs/>
        </w:rPr>
        <w:t>Global Environment Challenges</w:t>
      </w:r>
      <w:r w:rsidRPr="00047B26">
        <w:rPr>
          <w:rFonts w:asciiTheme="majorHAnsi" w:hAnsiTheme="majorHAnsi"/>
        </w:rPr>
        <w:t xml:space="preserve"> considers how human activity is changing the natural environment at an unprecedented rate and the impact of this on human wellbeing and development. The programme is offered by the </w:t>
      </w:r>
      <w:r w:rsidRPr="00047B26">
        <w:rPr>
          <w:rFonts w:asciiTheme="majorHAnsi" w:hAnsiTheme="majorHAnsi"/>
          <w:b/>
        </w:rPr>
        <w:t>School of Geosciences</w:t>
      </w:r>
      <w:r w:rsidRPr="00047B26">
        <w:rPr>
          <w:rFonts w:asciiTheme="majorHAnsi" w:hAnsiTheme="majorHAnsi"/>
        </w:rPr>
        <w:t>.</w:t>
      </w:r>
    </w:p>
    <w:p w14:paraId="5B28F795" w14:textId="3E6841D8" w:rsidR="00190F3F" w:rsidRPr="00047B26" w:rsidRDefault="001A2E00" w:rsidP="009005E6">
      <w:pPr>
        <w:rPr>
          <w:rFonts w:asciiTheme="majorHAnsi" w:hAnsiTheme="majorHAnsi"/>
        </w:rPr>
      </w:pPr>
      <w:r>
        <w:rPr>
          <w:rFonts w:asciiTheme="majorHAnsi" w:hAnsiTheme="majorHAnsi"/>
        </w:rPr>
        <w:t>The compulsory</w:t>
      </w:r>
      <w:r w:rsidR="00457D20" w:rsidRPr="00047B26">
        <w:rPr>
          <w:rFonts w:asciiTheme="majorHAnsi" w:hAnsiTheme="majorHAnsi"/>
        </w:rPr>
        <w:t xml:space="preserve"> courses are</w:t>
      </w:r>
      <w:r w:rsidR="00190F3F" w:rsidRPr="00047B26">
        <w:rPr>
          <w:rFonts w:asciiTheme="majorHAnsi" w:hAnsiTheme="majorHAnsi"/>
        </w:rPr>
        <w:t>:</w:t>
      </w:r>
    </w:p>
    <w:p w14:paraId="4A6BDC47" w14:textId="7DCA1885" w:rsidR="00457D20" w:rsidRPr="003138CF" w:rsidRDefault="00E37819">
      <w:pPr>
        <w:pStyle w:val="Heading3"/>
      </w:pPr>
      <w:r w:rsidRPr="003138CF">
        <w:t xml:space="preserve">Global Environmental Challenges (20 </w:t>
      </w:r>
      <w:r>
        <w:t>c</w:t>
      </w:r>
      <w:r w:rsidRPr="003138CF">
        <w:t>redits)</w:t>
      </w:r>
    </w:p>
    <w:p w14:paraId="70F80B65" w14:textId="32A51260" w:rsidR="00457D20" w:rsidRPr="00047B26" w:rsidRDefault="00457D20" w:rsidP="00047B26">
      <w:r w:rsidRPr="00047B26">
        <w:rPr>
          <w:rFonts w:eastAsiaTheme="majorEastAsia" w:cstheme="majorBidi"/>
          <w:bCs/>
        </w:rPr>
        <w:t>Semester 1 (</w:t>
      </w:r>
      <w:r w:rsidRPr="00047B26">
        <w:t>September – December)</w:t>
      </w:r>
    </w:p>
    <w:p w14:paraId="47D801F4" w14:textId="5143A737" w:rsidR="00190F3F" w:rsidRPr="00047B26" w:rsidRDefault="00190F3F" w:rsidP="00047B26">
      <w:pPr>
        <w:rPr>
          <w:rFonts w:asciiTheme="majorHAnsi" w:hAnsiTheme="majorHAnsi"/>
        </w:rPr>
      </w:pPr>
      <w:r w:rsidRPr="00047B26">
        <w:rPr>
          <w:rFonts w:asciiTheme="majorHAnsi" w:hAnsiTheme="majorHAnsi"/>
        </w:rPr>
        <w:t>This course introduces the nature and relevance of key environmental challenges. You will gain the necessary background to understanding the policies, politics, governance and ethics, and decision-making processes that underpin the causes of, and responses to, environmental change. Topics include climate change, food, water, population and growth – and the relationships between them at global, regional and local level.</w:t>
      </w:r>
    </w:p>
    <w:p w14:paraId="44CFD890" w14:textId="0E1F217C" w:rsidR="00190F3F" w:rsidRPr="00047B26" w:rsidRDefault="00190F3F" w:rsidP="009330E2">
      <w:pPr>
        <w:spacing w:after="240"/>
        <w:rPr>
          <w:rFonts w:asciiTheme="majorHAnsi" w:hAnsiTheme="majorHAnsi"/>
          <w:bCs/>
        </w:rPr>
      </w:pPr>
      <w:r w:rsidRPr="00047B26">
        <w:rPr>
          <w:rFonts w:asciiTheme="majorHAnsi" w:hAnsiTheme="majorHAnsi"/>
          <w:bCs/>
        </w:rPr>
        <w:t>You will gain insight into environmental challenges facing humanity and the ethical issues relating to them. You will gain the skills to critically appraise the arguments surrounding such issues, and be able to communicate to others the reasons for and against a particular course of action in response to different environmental problems.</w:t>
      </w:r>
    </w:p>
    <w:p w14:paraId="4BDB75AD" w14:textId="7CDE1C43" w:rsidR="00457D20" w:rsidRPr="00047B26" w:rsidRDefault="00457D20" w:rsidP="00457D20">
      <w:pPr>
        <w:spacing w:after="240"/>
        <w:rPr>
          <w:rFonts w:asciiTheme="majorHAnsi" w:hAnsiTheme="majorHAnsi"/>
        </w:rPr>
      </w:pPr>
      <w:r w:rsidRPr="00047B26">
        <w:rPr>
          <w:rFonts w:asciiTheme="majorHAnsi" w:hAnsiTheme="majorHAnsi"/>
        </w:rPr>
        <w:t xml:space="preserve">We recommend that you take this as the </w:t>
      </w:r>
      <w:r w:rsidR="00A04032">
        <w:rPr>
          <w:rFonts w:asciiTheme="majorHAnsi" w:hAnsiTheme="majorHAnsi"/>
        </w:rPr>
        <w:t>first course of the Certificate.</w:t>
      </w:r>
    </w:p>
    <w:p w14:paraId="4638C0CF" w14:textId="4992411D" w:rsidR="00190F3F" w:rsidRPr="001360B5" w:rsidRDefault="00E37819" w:rsidP="009005E6">
      <w:pPr>
        <w:pStyle w:val="Heading3"/>
      </w:pPr>
      <w:r w:rsidRPr="003138CF">
        <w:t xml:space="preserve">Ecosystem Values </w:t>
      </w:r>
      <w:r>
        <w:t>a</w:t>
      </w:r>
      <w:r w:rsidRPr="003138CF">
        <w:t xml:space="preserve">nd Management (20 </w:t>
      </w:r>
      <w:r>
        <w:t>c</w:t>
      </w:r>
      <w:r w:rsidRPr="003138CF">
        <w:t>redits)</w:t>
      </w:r>
    </w:p>
    <w:p w14:paraId="4CFD6F74" w14:textId="28AAFC75" w:rsidR="00457D20" w:rsidRPr="00047B26" w:rsidRDefault="00457D20" w:rsidP="00047B26">
      <w:r w:rsidRPr="00047B26">
        <w:rPr>
          <w:rFonts w:asciiTheme="majorHAnsi" w:hAnsiTheme="majorHAnsi"/>
        </w:rPr>
        <w:t xml:space="preserve">Semester </w:t>
      </w:r>
      <w:r w:rsidR="00711A3F">
        <w:rPr>
          <w:rFonts w:asciiTheme="majorHAnsi" w:hAnsiTheme="majorHAnsi"/>
        </w:rPr>
        <w:t>2</w:t>
      </w:r>
      <w:r w:rsidRPr="00047B26">
        <w:rPr>
          <w:rFonts w:asciiTheme="majorHAnsi" w:hAnsiTheme="majorHAnsi"/>
        </w:rPr>
        <w:t xml:space="preserve"> (</w:t>
      </w:r>
      <w:r w:rsidR="00711A3F">
        <w:rPr>
          <w:rFonts w:asciiTheme="majorHAnsi" w:hAnsiTheme="majorHAnsi"/>
        </w:rPr>
        <w:t>January-April</w:t>
      </w:r>
      <w:r w:rsidRPr="00047B26">
        <w:rPr>
          <w:rFonts w:asciiTheme="majorHAnsi" w:hAnsiTheme="majorHAnsi"/>
        </w:rPr>
        <w:t>)</w:t>
      </w:r>
    </w:p>
    <w:p w14:paraId="4278BB27" w14:textId="77777777" w:rsidR="00190F3F" w:rsidRPr="00047B26" w:rsidRDefault="00190F3F" w:rsidP="009330E2">
      <w:pPr>
        <w:rPr>
          <w:rFonts w:asciiTheme="majorHAnsi" w:hAnsiTheme="majorHAnsi"/>
        </w:rPr>
      </w:pPr>
      <w:r w:rsidRPr="00047B26">
        <w:rPr>
          <w:rFonts w:asciiTheme="majorHAnsi" w:hAnsiTheme="majorHAnsi"/>
        </w:rPr>
        <w:t>This course considers the roles that ecosystems play in providing a range of ‘services’, including climate regulation, water, food, shelter as well as cultural and spiritual values. While recognising other perspectives, we focus on how healthy ecosystems underlie human well-being and quality of life. We will explore ways in which ecosystems’ scale, roles and functions can be valued.</w:t>
      </w:r>
    </w:p>
    <w:p w14:paraId="2CB09C83" w14:textId="77777777" w:rsidR="00190F3F" w:rsidRPr="00047B26" w:rsidRDefault="00190F3F" w:rsidP="009330E2">
      <w:pPr>
        <w:spacing w:after="240"/>
        <w:rPr>
          <w:rFonts w:asciiTheme="majorHAnsi" w:hAnsiTheme="majorHAnsi"/>
        </w:rPr>
      </w:pPr>
      <w:r w:rsidRPr="00047B26">
        <w:rPr>
          <w:rFonts w:asciiTheme="majorHAnsi" w:hAnsiTheme="majorHAnsi"/>
          <w:bCs/>
        </w:rPr>
        <w:t>You will develop your capacity to develop and critique valuations of ecosystems.</w:t>
      </w:r>
    </w:p>
    <w:p w14:paraId="5FBC8118" w14:textId="77777777" w:rsidR="001A2E00" w:rsidRDefault="001A2E00" w:rsidP="009330E2">
      <w:pPr>
        <w:pStyle w:val="Heading2"/>
        <w:spacing w:after="240"/>
        <w:rPr>
          <w:lang w:val="en-GB"/>
        </w:rPr>
        <w:sectPr w:rsidR="001A2E00" w:rsidSect="00822F64">
          <w:footerReference w:type="first" r:id="rId41"/>
          <w:pgSz w:w="11894" w:h="16819"/>
          <w:pgMar w:top="1276" w:right="1440" w:bottom="1440" w:left="1440" w:header="720" w:footer="720" w:gutter="0"/>
          <w:cols w:space="720"/>
          <w:docGrid w:linePitch="326"/>
        </w:sectPr>
      </w:pPr>
    </w:p>
    <w:p w14:paraId="3453C321" w14:textId="5BBF94CE" w:rsidR="00701A04" w:rsidRPr="003138CF" w:rsidRDefault="00E37819" w:rsidP="009330E2">
      <w:pPr>
        <w:pStyle w:val="Heading2"/>
        <w:spacing w:after="240"/>
        <w:rPr>
          <w:lang w:val="en-GB"/>
        </w:rPr>
      </w:pPr>
      <w:bookmarkStart w:id="15" w:name="_Toc144377073"/>
      <w:r w:rsidRPr="003138CF">
        <w:rPr>
          <w:lang w:val="en-GB"/>
        </w:rPr>
        <w:lastRenderedPageBreak/>
        <w:t xml:space="preserve">Postgraduate Certificate </w:t>
      </w:r>
      <w:r>
        <w:rPr>
          <w:lang w:val="en-GB"/>
        </w:rPr>
        <w:t>i</w:t>
      </w:r>
      <w:r w:rsidRPr="003138CF">
        <w:rPr>
          <w:lang w:val="en-GB"/>
        </w:rPr>
        <w:t>n Global Health Challenges</w:t>
      </w:r>
      <w:bookmarkEnd w:id="15"/>
    </w:p>
    <w:p w14:paraId="7AFF9909" w14:textId="2E607FDE" w:rsidR="00701A04" w:rsidRPr="00047B26" w:rsidRDefault="00701A04" w:rsidP="009005E6">
      <w:pPr>
        <w:rPr>
          <w:rFonts w:asciiTheme="majorHAnsi" w:eastAsia="Times New Roman" w:hAnsiTheme="majorHAnsi"/>
        </w:rPr>
      </w:pPr>
      <w:r w:rsidRPr="00543BD6">
        <w:rPr>
          <w:rStyle w:val="Strong"/>
          <w:rFonts w:asciiTheme="majorHAnsi" w:eastAsia="Times New Roman" w:hAnsiTheme="majorHAnsi"/>
          <w:b w:val="0"/>
        </w:rPr>
        <w:t>Global Health Challenges</w:t>
      </w:r>
      <w:r w:rsidRPr="00047B26">
        <w:rPr>
          <w:rFonts w:asciiTheme="majorHAnsi" w:eastAsia="Times New Roman" w:hAnsiTheme="majorHAnsi"/>
        </w:rPr>
        <w:t xml:space="preserve"> considers the connections between local and global health challenges, and our changing understanding of health and wellness, illness and health care. The programme is offered by the </w:t>
      </w:r>
      <w:r w:rsidR="007B4923" w:rsidRPr="00047B26">
        <w:rPr>
          <w:rFonts w:asciiTheme="majorHAnsi" w:eastAsia="Times New Roman" w:hAnsiTheme="majorHAnsi"/>
          <w:b/>
        </w:rPr>
        <w:t xml:space="preserve">Deanery </w:t>
      </w:r>
      <w:r w:rsidRPr="00047B26">
        <w:rPr>
          <w:rFonts w:asciiTheme="majorHAnsi" w:eastAsia="Times New Roman" w:hAnsiTheme="majorHAnsi"/>
          <w:b/>
        </w:rPr>
        <w:t>of Molecular, Genetic and Population Health Sciences</w:t>
      </w:r>
      <w:r w:rsidRPr="00047B26">
        <w:rPr>
          <w:rFonts w:asciiTheme="majorHAnsi" w:eastAsia="Times New Roman" w:hAnsiTheme="majorHAnsi"/>
        </w:rPr>
        <w:t>.</w:t>
      </w:r>
    </w:p>
    <w:p w14:paraId="7D1DF5E8" w14:textId="294EF272" w:rsidR="00670FC4" w:rsidRPr="00047B26" w:rsidRDefault="00C30463" w:rsidP="009005E6">
      <w:pPr>
        <w:rPr>
          <w:rFonts w:asciiTheme="majorHAnsi" w:hAnsiTheme="majorHAnsi"/>
        </w:rPr>
      </w:pPr>
      <w:r w:rsidRPr="00047B26">
        <w:rPr>
          <w:rFonts w:asciiTheme="majorHAnsi" w:hAnsiTheme="majorHAnsi"/>
        </w:rPr>
        <w:t xml:space="preserve">The </w:t>
      </w:r>
      <w:r w:rsidR="001A2E00">
        <w:rPr>
          <w:rFonts w:asciiTheme="majorHAnsi" w:hAnsiTheme="majorHAnsi"/>
        </w:rPr>
        <w:t>compulsory</w:t>
      </w:r>
      <w:r w:rsidRPr="00047B26">
        <w:rPr>
          <w:rFonts w:asciiTheme="majorHAnsi" w:hAnsiTheme="majorHAnsi"/>
        </w:rPr>
        <w:t xml:space="preserve"> courses are:</w:t>
      </w:r>
    </w:p>
    <w:p w14:paraId="6AA1CDAD" w14:textId="31BAA540" w:rsidR="00C30463" w:rsidRPr="003138CF" w:rsidRDefault="00E37819">
      <w:pPr>
        <w:pStyle w:val="Heading3"/>
      </w:pPr>
      <w:r w:rsidRPr="003138CF">
        <w:t>Global Health Challenges</w:t>
      </w:r>
      <w:r w:rsidR="00807C82">
        <w:t>: An Introduction</w:t>
      </w:r>
      <w:r w:rsidRPr="003138CF">
        <w:t xml:space="preserve"> (20 </w:t>
      </w:r>
      <w:r>
        <w:t>c</w:t>
      </w:r>
      <w:r w:rsidRPr="003138CF">
        <w:t>redits)</w:t>
      </w:r>
    </w:p>
    <w:p w14:paraId="6467E8A7" w14:textId="1C722ADB" w:rsidR="00C30463" w:rsidRPr="00047B26" w:rsidRDefault="00C30463" w:rsidP="00047B26">
      <w:r w:rsidRPr="00047B26">
        <w:t>Semester 1 (September-December)</w:t>
      </w:r>
    </w:p>
    <w:p w14:paraId="58CC1390" w14:textId="2E2CAC1D" w:rsidR="00BA392F" w:rsidRPr="00047B26" w:rsidRDefault="002A544B" w:rsidP="001337E1">
      <w:pPr>
        <w:rPr>
          <w:rFonts w:asciiTheme="majorHAnsi" w:hAnsiTheme="majorHAnsi"/>
        </w:rPr>
      </w:pPr>
      <w:r>
        <w:rPr>
          <w:rFonts w:asciiTheme="majorHAnsi" w:hAnsiTheme="majorHAnsi"/>
        </w:rPr>
        <w:t xml:space="preserve">The </w:t>
      </w:r>
      <w:r w:rsidR="00BA392F" w:rsidRPr="3C5A662F">
        <w:rPr>
          <w:rFonts w:asciiTheme="majorHAnsi" w:hAnsiTheme="majorHAnsi"/>
        </w:rPr>
        <w:t>COVID-19 pand</w:t>
      </w:r>
      <w:r w:rsidR="00BA392F">
        <w:rPr>
          <w:rFonts w:asciiTheme="majorHAnsi" w:hAnsiTheme="majorHAnsi"/>
        </w:rPr>
        <w:t>e</w:t>
      </w:r>
      <w:r w:rsidR="00BA392F" w:rsidRPr="3C5A662F">
        <w:rPr>
          <w:rFonts w:asciiTheme="majorHAnsi" w:hAnsiTheme="majorHAnsi"/>
        </w:rPr>
        <w:t>mic</w:t>
      </w:r>
      <w:r w:rsidR="000375E1">
        <w:rPr>
          <w:rFonts w:asciiTheme="majorHAnsi" w:hAnsiTheme="majorHAnsi"/>
        </w:rPr>
        <w:t xml:space="preserve"> impact</w:t>
      </w:r>
      <w:r w:rsidR="00811619">
        <w:rPr>
          <w:rFonts w:asciiTheme="majorHAnsi" w:hAnsiTheme="majorHAnsi"/>
        </w:rPr>
        <w:t>ed</w:t>
      </w:r>
      <w:r>
        <w:rPr>
          <w:rFonts w:asciiTheme="majorHAnsi" w:hAnsiTheme="majorHAnsi"/>
        </w:rPr>
        <w:t xml:space="preserve"> </w:t>
      </w:r>
      <w:r w:rsidR="00BA392F" w:rsidRPr="3C5A662F">
        <w:rPr>
          <w:rFonts w:asciiTheme="majorHAnsi" w:hAnsiTheme="majorHAnsi"/>
        </w:rPr>
        <w:t xml:space="preserve">health and wellbeing </w:t>
      </w:r>
      <w:r w:rsidR="000375E1">
        <w:rPr>
          <w:rFonts w:asciiTheme="majorHAnsi" w:hAnsiTheme="majorHAnsi"/>
        </w:rPr>
        <w:t>across the whole globe</w:t>
      </w:r>
      <w:r w:rsidR="0063643D">
        <w:rPr>
          <w:rFonts w:asciiTheme="majorHAnsi" w:hAnsiTheme="majorHAnsi"/>
        </w:rPr>
        <w:t xml:space="preserve">.  </w:t>
      </w:r>
      <w:r w:rsidR="001337E1">
        <w:rPr>
          <w:rFonts w:asciiTheme="majorHAnsi" w:hAnsiTheme="majorHAnsi"/>
        </w:rPr>
        <w:t xml:space="preserve">But COVID-19 is only one disease of many, and a potential portent of other </w:t>
      </w:r>
      <w:r>
        <w:rPr>
          <w:rFonts w:asciiTheme="majorHAnsi" w:hAnsiTheme="majorHAnsi"/>
        </w:rPr>
        <w:t xml:space="preserve">emerging zoonotic infections. </w:t>
      </w:r>
      <w:r w:rsidR="001337E1">
        <w:rPr>
          <w:rFonts w:asciiTheme="majorHAnsi" w:hAnsiTheme="majorHAnsi"/>
        </w:rPr>
        <w:t xml:space="preserve">If </w:t>
      </w:r>
      <w:r w:rsidR="000375E1">
        <w:rPr>
          <w:rFonts w:asciiTheme="majorHAnsi" w:hAnsiTheme="majorHAnsi"/>
        </w:rPr>
        <w:t>we were in any doubt before, t</w:t>
      </w:r>
      <w:r w:rsidR="00792668">
        <w:rPr>
          <w:rFonts w:asciiTheme="majorHAnsi" w:hAnsiTheme="majorHAnsi"/>
        </w:rPr>
        <w:t xml:space="preserve">here can be no doubt now, that </w:t>
      </w:r>
      <w:r w:rsidR="000375E1">
        <w:rPr>
          <w:rFonts w:asciiTheme="majorHAnsi" w:hAnsiTheme="majorHAnsi"/>
        </w:rPr>
        <w:t>the world’s health and wellbeing are intimately interconnected</w:t>
      </w:r>
      <w:r w:rsidR="00811619">
        <w:rPr>
          <w:rFonts w:asciiTheme="majorHAnsi" w:hAnsiTheme="majorHAnsi"/>
        </w:rPr>
        <w:t xml:space="preserve"> across countries and that human health is interconnected with the health of animals and the health of the planet</w:t>
      </w:r>
      <w:r w:rsidR="000375E1">
        <w:rPr>
          <w:rFonts w:asciiTheme="majorHAnsi" w:hAnsiTheme="majorHAnsi"/>
        </w:rPr>
        <w:t xml:space="preserve">. </w:t>
      </w:r>
      <w:r w:rsidR="00792668">
        <w:rPr>
          <w:rFonts w:asciiTheme="majorHAnsi" w:hAnsiTheme="majorHAnsi"/>
        </w:rPr>
        <w:t>I</w:t>
      </w:r>
      <w:r w:rsidR="000375E1">
        <w:rPr>
          <w:rFonts w:asciiTheme="majorHAnsi" w:hAnsiTheme="majorHAnsi"/>
        </w:rPr>
        <w:t xml:space="preserve">n this course we look at the </w:t>
      </w:r>
      <w:r w:rsidR="00BA392F" w:rsidRPr="3C5A662F">
        <w:rPr>
          <w:rFonts w:asciiTheme="majorHAnsi" w:hAnsiTheme="majorHAnsi"/>
        </w:rPr>
        <w:t>shifting global burdens of diseases such as non-communicable diseases, infectious diseases, and injuries. Driving these and exacerbating them are global challenges including conflict</w:t>
      </w:r>
      <w:r w:rsidR="00811619">
        <w:rPr>
          <w:rFonts w:asciiTheme="majorHAnsi" w:hAnsiTheme="majorHAnsi"/>
        </w:rPr>
        <w:t>,</w:t>
      </w:r>
      <w:r w:rsidR="00BA392F" w:rsidRPr="3C5A662F">
        <w:rPr>
          <w:rFonts w:asciiTheme="majorHAnsi" w:hAnsiTheme="majorHAnsi"/>
        </w:rPr>
        <w:t xml:space="preserve"> climate change, poverty and natural disasters.</w:t>
      </w:r>
      <w:r w:rsidR="001337E1" w:rsidRPr="001337E1">
        <w:rPr>
          <w:rFonts w:asciiTheme="majorHAnsi" w:hAnsiTheme="majorHAnsi"/>
        </w:rPr>
        <w:t xml:space="preserve"> </w:t>
      </w:r>
      <w:r w:rsidR="00BA392F" w:rsidRPr="3C5A662F">
        <w:rPr>
          <w:rFonts w:asciiTheme="majorHAnsi" w:hAnsiTheme="majorHAnsi"/>
        </w:rPr>
        <w:t>Social factors influenced by socioeconomic, cultural and environmental conditions are also strong contributors to, and determinants of health and wellbeing. Key themes of this course include innovations through health service delivery and community-based approaches to improving health for all.</w:t>
      </w:r>
      <w:r w:rsidR="001337E1" w:rsidRPr="001337E1">
        <w:rPr>
          <w:rFonts w:asciiTheme="majorHAnsi" w:hAnsiTheme="majorHAnsi"/>
        </w:rPr>
        <w:t xml:space="preserve"> A new interdisciplinary approach has come of age with the UN Sustainable Development Goals, that of Planetary Health which captures the paradox of a global humanity where the majority live longer, and where mortality rates are dropping, yet the systems that give and enable life - the land, the sea, the air, are more diseased and distressed than ever before in humanity’s long history</w:t>
      </w:r>
    </w:p>
    <w:p w14:paraId="60185DE0" w14:textId="77777777" w:rsidR="00EB0C26" w:rsidRPr="00047B26" w:rsidRDefault="00EB0C26" w:rsidP="00EB0C26">
      <w:pPr>
        <w:spacing w:after="240"/>
        <w:rPr>
          <w:rFonts w:asciiTheme="majorHAnsi" w:hAnsiTheme="majorHAnsi"/>
        </w:rPr>
      </w:pPr>
      <w:r w:rsidRPr="00047B26">
        <w:rPr>
          <w:rFonts w:asciiTheme="majorHAnsi" w:hAnsiTheme="majorHAnsi"/>
        </w:rPr>
        <w:t xml:space="preserve">We recommend that you take this as the </w:t>
      </w:r>
      <w:r>
        <w:rPr>
          <w:rFonts w:asciiTheme="majorHAnsi" w:hAnsiTheme="majorHAnsi"/>
        </w:rPr>
        <w:t>first course of the Certificate.</w:t>
      </w:r>
    </w:p>
    <w:p w14:paraId="24CD69A8" w14:textId="27227D76" w:rsidR="00E37819" w:rsidRDefault="00E37819">
      <w:pPr>
        <w:pStyle w:val="Heading3"/>
      </w:pPr>
      <w:r w:rsidRPr="003138CF">
        <w:t xml:space="preserve">Evaluation </w:t>
      </w:r>
      <w:r>
        <w:t>o</w:t>
      </w:r>
      <w:r w:rsidRPr="003138CF">
        <w:t xml:space="preserve">f Global Health </w:t>
      </w:r>
      <w:r>
        <w:t>a</w:t>
      </w:r>
      <w:r w:rsidRPr="003138CF">
        <w:t xml:space="preserve">nd Development Programmes (20 </w:t>
      </w:r>
      <w:r>
        <w:t>c</w:t>
      </w:r>
      <w:r w:rsidRPr="003138CF">
        <w:t>redits)</w:t>
      </w:r>
    </w:p>
    <w:p w14:paraId="7F660A61" w14:textId="1131210B" w:rsidR="00C30463" w:rsidRPr="00047B26" w:rsidRDefault="00C30463" w:rsidP="00047B26">
      <w:r w:rsidRPr="00047B26">
        <w:t>Semester 2 (January-April)</w:t>
      </w:r>
    </w:p>
    <w:p w14:paraId="7BD84944" w14:textId="6C47FDE3" w:rsidR="007D791E" w:rsidRPr="00047B26" w:rsidRDefault="007F41E5" w:rsidP="009330E2">
      <w:pPr>
        <w:rPr>
          <w:rFonts w:asciiTheme="majorHAnsi" w:hAnsiTheme="majorHAnsi"/>
        </w:rPr>
      </w:pPr>
      <w:r w:rsidRPr="00047B26">
        <w:rPr>
          <w:rFonts w:asciiTheme="majorHAnsi" w:hAnsiTheme="majorHAnsi"/>
        </w:rPr>
        <w:t xml:space="preserve">Across the globe, many programmes and interventions exist to improve health, wellbeing and conditions of individuals and communities. But how do we know if these programmes are working? Should we continue to fund them if they are not effective, and even if they are effective, how can they be improved and made more efficient? Furthermore, how do leaders, organisations or communities make decisions about the best interventions, out of a </w:t>
      </w:r>
      <w:r w:rsidRPr="00047B26">
        <w:rPr>
          <w:rFonts w:asciiTheme="majorHAnsi" w:hAnsiTheme="majorHAnsi"/>
        </w:rPr>
        <w:lastRenderedPageBreak/>
        <w:t>range of promising programmes, for their contexts? In resource constrained environments, this is even more important. This course explores what evaluation is, when it can be used and the range of evaluations and methods. It aims to provide students with the knowledge and skills to design an evaluation of a public health or development programme taking into account specific contexts. Case studies will be used to illustrate concepts.</w:t>
      </w:r>
    </w:p>
    <w:p w14:paraId="621986CF" w14:textId="2989CE40" w:rsidR="00EB0C26" w:rsidRDefault="007F41E5" w:rsidP="00EB0C26">
      <w:pPr>
        <w:rPr>
          <w:rFonts w:asciiTheme="majorHAnsi" w:hAnsiTheme="majorHAnsi"/>
          <w:bCs/>
        </w:rPr>
      </w:pPr>
      <w:r w:rsidRPr="00047B26">
        <w:rPr>
          <w:rFonts w:asciiTheme="majorHAnsi" w:hAnsiTheme="majorHAnsi"/>
          <w:bCs/>
        </w:rPr>
        <w:t>The course would particularly benefit health and development programme managers, researchers and practitioners. This would include staff from ministries of health or development, non-governmental organisations and academic institutions.</w:t>
      </w:r>
    </w:p>
    <w:p w14:paraId="68260A04" w14:textId="4D910737" w:rsidR="00EB0C26" w:rsidRPr="00EB0C26" w:rsidRDefault="00EB0C26" w:rsidP="00EB0C26">
      <w:pPr>
        <w:pStyle w:val="Heading2"/>
      </w:pPr>
      <w:bookmarkStart w:id="16" w:name="_Toc144377074"/>
      <w:r w:rsidRPr="00EB0C26">
        <w:t>Elective courses</w:t>
      </w:r>
      <w:bookmarkEnd w:id="16"/>
    </w:p>
    <w:p w14:paraId="165B3417" w14:textId="171C26C7" w:rsidR="00EB0C26" w:rsidRDefault="00EB0C26" w:rsidP="00EB0C26">
      <w:pPr>
        <w:rPr>
          <w:rFonts w:asciiTheme="majorHAnsi" w:hAnsiTheme="majorHAnsi"/>
          <w:bCs/>
        </w:rPr>
      </w:pPr>
      <w:r w:rsidRPr="00EB0C26">
        <w:rPr>
          <w:rFonts w:asciiTheme="majorHAnsi" w:hAnsiTheme="majorHAnsi"/>
          <w:bCs/>
        </w:rPr>
        <w:t>You must select 20 credits from this list to complete each certificate:</w:t>
      </w:r>
    </w:p>
    <w:p w14:paraId="2E08605C" w14:textId="35AE74BD" w:rsidR="00EB0C26" w:rsidRPr="00870060" w:rsidRDefault="00EB0C26" w:rsidP="00EB0C26">
      <w:pPr>
        <w:rPr>
          <w:rFonts w:asciiTheme="majorHAnsi" w:hAnsiTheme="majorHAnsi"/>
          <w:b/>
          <w:bCs/>
        </w:rPr>
      </w:pPr>
      <w:r w:rsidRPr="00870060">
        <w:rPr>
          <w:rFonts w:asciiTheme="majorHAnsi" w:hAnsiTheme="majorHAnsi"/>
          <w:b/>
          <w:bCs/>
        </w:rPr>
        <w:t>Available in Semester 1</w:t>
      </w:r>
      <w:r w:rsidR="00AD0424">
        <w:rPr>
          <w:rFonts w:asciiTheme="majorHAnsi" w:hAnsiTheme="majorHAnsi"/>
          <w:b/>
          <w:bCs/>
        </w:rPr>
        <w:t xml:space="preserve"> (September to December)</w:t>
      </w:r>
    </w:p>
    <w:p w14:paraId="38AC8640" w14:textId="5656A132" w:rsidR="00173BEB" w:rsidRDefault="00173BEB" w:rsidP="00173BEB">
      <w:pPr>
        <w:pStyle w:val="ListParagraph"/>
        <w:numPr>
          <w:ilvl w:val="0"/>
          <w:numId w:val="28"/>
        </w:numPr>
        <w:spacing w:after="240"/>
        <w:contextualSpacing w:val="0"/>
        <w:rPr>
          <w:rFonts w:asciiTheme="majorHAnsi" w:hAnsiTheme="majorHAnsi"/>
          <w:bCs/>
        </w:rPr>
      </w:pPr>
      <w:r w:rsidRPr="00173BEB">
        <w:rPr>
          <w:rFonts w:asciiTheme="majorHAnsi" w:hAnsiTheme="majorHAnsi"/>
          <w:bCs/>
        </w:rPr>
        <w:t>Dynamics of African Development </w:t>
      </w:r>
      <w:r w:rsidRPr="00711A3F">
        <w:rPr>
          <w:rFonts w:asciiTheme="majorHAnsi" w:hAnsiTheme="majorHAnsi"/>
          <w:bCs/>
        </w:rPr>
        <w:t xml:space="preserve"> (20 credits)</w:t>
      </w:r>
    </w:p>
    <w:p w14:paraId="4BC9E22F" w14:textId="77777777" w:rsidR="00173BEB" w:rsidRPr="00A7772C" w:rsidRDefault="00173BEB" w:rsidP="00173BEB">
      <w:pPr>
        <w:pStyle w:val="ListParagraph"/>
        <w:numPr>
          <w:ilvl w:val="0"/>
          <w:numId w:val="28"/>
        </w:numPr>
        <w:spacing w:after="240"/>
        <w:ind w:left="1077"/>
        <w:contextualSpacing w:val="0"/>
        <w:rPr>
          <w:rFonts w:asciiTheme="majorHAnsi" w:hAnsiTheme="majorHAnsi"/>
          <w:bCs/>
        </w:rPr>
      </w:pPr>
      <w:r w:rsidRPr="00A7772C">
        <w:rPr>
          <w:rFonts w:asciiTheme="majorHAnsi" w:hAnsiTheme="majorHAnsi"/>
          <w:bCs/>
        </w:rPr>
        <w:t>Nutrition for Food Security (20 credits)</w:t>
      </w:r>
    </w:p>
    <w:p w14:paraId="0881F4F1" w14:textId="0B5447C2" w:rsidR="00711A3F" w:rsidRDefault="00EB0C26" w:rsidP="00711A3F">
      <w:pPr>
        <w:pStyle w:val="ListParagraph"/>
        <w:numPr>
          <w:ilvl w:val="0"/>
          <w:numId w:val="28"/>
        </w:numPr>
        <w:spacing w:after="240"/>
        <w:ind w:left="1077"/>
        <w:contextualSpacing w:val="0"/>
        <w:rPr>
          <w:rFonts w:asciiTheme="majorHAnsi" w:hAnsiTheme="majorHAnsi"/>
          <w:bCs/>
        </w:rPr>
      </w:pPr>
      <w:r w:rsidRPr="00A7772C">
        <w:rPr>
          <w:rFonts w:asciiTheme="majorHAnsi" w:hAnsiTheme="majorHAnsi"/>
          <w:bCs/>
        </w:rPr>
        <w:t>Politics and Theories of International Development (20 credits)</w:t>
      </w:r>
    </w:p>
    <w:p w14:paraId="6679D795" w14:textId="3E3ACF8C" w:rsidR="00EB0C26" w:rsidRPr="00870060" w:rsidRDefault="00EB0C26" w:rsidP="00EB0C26">
      <w:pPr>
        <w:rPr>
          <w:rFonts w:asciiTheme="majorHAnsi" w:hAnsiTheme="majorHAnsi"/>
          <w:b/>
          <w:bCs/>
        </w:rPr>
      </w:pPr>
      <w:r w:rsidRPr="00870060">
        <w:rPr>
          <w:rFonts w:asciiTheme="majorHAnsi" w:hAnsiTheme="majorHAnsi"/>
          <w:b/>
          <w:bCs/>
        </w:rPr>
        <w:t>Available in Semester 2</w:t>
      </w:r>
      <w:r w:rsidR="00AD0424">
        <w:rPr>
          <w:rFonts w:asciiTheme="majorHAnsi" w:hAnsiTheme="majorHAnsi"/>
          <w:b/>
          <w:bCs/>
        </w:rPr>
        <w:t xml:space="preserve"> (January to April)</w:t>
      </w:r>
    </w:p>
    <w:p w14:paraId="0AE95856" w14:textId="77777777" w:rsidR="00173BEB" w:rsidRDefault="00173BEB" w:rsidP="00173BEB">
      <w:pPr>
        <w:pStyle w:val="ListParagraph"/>
        <w:numPr>
          <w:ilvl w:val="0"/>
          <w:numId w:val="28"/>
        </w:numPr>
        <w:spacing w:after="240"/>
        <w:ind w:left="1077"/>
        <w:contextualSpacing w:val="0"/>
        <w:rPr>
          <w:rFonts w:asciiTheme="majorHAnsi" w:hAnsiTheme="majorHAnsi"/>
          <w:bCs/>
        </w:rPr>
      </w:pPr>
      <w:r w:rsidRPr="00A7772C">
        <w:rPr>
          <w:rFonts w:asciiTheme="majorHAnsi" w:hAnsiTheme="majorHAnsi"/>
          <w:bCs/>
        </w:rPr>
        <w:t>Displacem</w:t>
      </w:r>
      <w:r>
        <w:rPr>
          <w:rFonts w:asciiTheme="majorHAnsi" w:hAnsiTheme="majorHAnsi"/>
          <w:bCs/>
        </w:rPr>
        <w:t>ent and Development (20 credits)</w:t>
      </w:r>
      <w:r w:rsidRPr="00711A3F">
        <w:rPr>
          <w:rFonts w:asciiTheme="majorHAnsi" w:hAnsiTheme="majorHAnsi"/>
          <w:bCs/>
        </w:rPr>
        <w:t xml:space="preserve"> </w:t>
      </w:r>
    </w:p>
    <w:p w14:paraId="4AD9F199" w14:textId="5866DAC5" w:rsidR="00173BEB" w:rsidRDefault="00173BEB" w:rsidP="00173BEB">
      <w:pPr>
        <w:pStyle w:val="ListParagraph"/>
        <w:numPr>
          <w:ilvl w:val="0"/>
          <w:numId w:val="28"/>
        </w:numPr>
        <w:spacing w:after="240"/>
        <w:contextualSpacing w:val="0"/>
        <w:rPr>
          <w:rFonts w:asciiTheme="majorHAnsi" w:hAnsiTheme="majorHAnsi"/>
          <w:bCs/>
        </w:rPr>
      </w:pPr>
      <w:r w:rsidRPr="00173BEB">
        <w:rPr>
          <w:rFonts w:asciiTheme="majorHAnsi" w:hAnsiTheme="majorHAnsi"/>
          <w:bCs/>
        </w:rPr>
        <w:t>Sustainability and Social Responsibility</w:t>
      </w:r>
      <w:r>
        <w:rPr>
          <w:rFonts w:asciiTheme="majorHAnsi" w:hAnsiTheme="majorHAnsi"/>
          <w:bCs/>
        </w:rPr>
        <w:t xml:space="preserve"> (20 credits)</w:t>
      </w:r>
    </w:p>
    <w:p w14:paraId="23AC1CDE" w14:textId="15E5D1FC" w:rsidR="00EB0C26" w:rsidRPr="00870060" w:rsidRDefault="00AD0424" w:rsidP="00EB0C26">
      <w:pPr>
        <w:rPr>
          <w:rFonts w:asciiTheme="majorHAnsi" w:hAnsiTheme="majorHAnsi"/>
          <w:b/>
          <w:bCs/>
        </w:rPr>
      </w:pPr>
      <w:r>
        <w:rPr>
          <w:rFonts w:asciiTheme="majorHAnsi" w:hAnsiTheme="majorHAnsi"/>
          <w:b/>
          <w:bCs/>
        </w:rPr>
        <w:t>Available in Semester 3 (April onwards)</w:t>
      </w:r>
    </w:p>
    <w:p w14:paraId="75467C25" w14:textId="77777777" w:rsidR="005E4F08" w:rsidRPr="00173BEB" w:rsidRDefault="005E4F08" w:rsidP="005E4F08">
      <w:pPr>
        <w:pStyle w:val="ListParagraph"/>
        <w:numPr>
          <w:ilvl w:val="0"/>
          <w:numId w:val="28"/>
        </w:numPr>
        <w:spacing w:after="240"/>
        <w:contextualSpacing w:val="0"/>
        <w:rPr>
          <w:rFonts w:asciiTheme="majorHAnsi" w:hAnsiTheme="majorHAnsi"/>
          <w:bCs/>
        </w:rPr>
      </w:pPr>
      <w:r w:rsidRPr="00173BEB">
        <w:rPr>
          <w:rFonts w:asciiTheme="majorHAnsi" w:hAnsiTheme="majorHAnsi"/>
          <w:bCs/>
        </w:rPr>
        <w:t>Global Challenges in Healthy Ageing (20 credits)</w:t>
      </w:r>
      <w:r>
        <w:rPr>
          <w:rFonts w:asciiTheme="majorHAnsi" w:hAnsiTheme="majorHAnsi"/>
          <w:bCs/>
        </w:rPr>
        <w:t xml:space="preserve"> April to June</w:t>
      </w:r>
    </w:p>
    <w:p w14:paraId="1BF64E66" w14:textId="3B34788F" w:rsidR="00711A3F" w:rsidRPr="00711A3F" w:rsidRDefault="00711A3F" w:rsidP="00711A3F">
      <w:pPr>
        <w:pStyle w:val="ListParagraph"/>
        <w:numPr>
          <w:ilvl w:val="0"/>
          <w:numId w:val="28"/>
        </w:numPr>
        <w:spacing w:after="240"/>
        <w:ind w:left="1077"/>
        <w:contextualSpacing w:val="0"/>
        <w:rPr>
          <w:rFonts w:asciiTheme="majorHAnsi" w:hAnsiTheme="majorHAnsi"/>
          <w:bCs/>
        </w:rPr>
      </w:pPr>
      <w:r w:rsidRPr="00711A3F">
        <w:rPr>
          <w:rFonts w:asciiTheme="majorHAnsi" w:hAnsiTheme="majorHAnsi"/>
          <w:bCs/>
        </w:rPr>
        <w:t>Innovations in Sustainable Food Systems (20 credits) April to June</w:t>
      </w:r>
    </w:p>
    <w:p w14:paraId="723B9BAF" w14:textId="0A1F7205" w:rsidR="00EB0C26" w:rsidRDefault="00EB0C26" w:rsidP="00711A3F">
      <w:pPr>
        <w:pStyle w:val="ListParagraph"/>
        <w:numPr>
          <w:ilvl w:val="0"/>
          <w:numId w:val="28"/>
        </w:numPr>
        <w:spacing w:after="240"/>
        <w:ind w:left="1077"/>
        <w:contextualSpacing w:val="0"/>
        <w:rPr>
          <w:rFonts w:asciiTheme="majorHAnsi" w:hAnsiTheme="majorHAnsi"/>
          <w:bCs/>
        </w:rPr>
      </w:pPr>
      <w:r w:rsidRPr="00711A3F">
        <w:rPr>
          <w:rFonts w:asciiTheme="majorHAnsi" w:hAnsiTheme="majorHAnsi"/>
          <w:bCs/>
        </w:rPr>
        <w:t>Maternal and Child Health in a Global Context (20 credits)</w:t>
      </w:r>
      <w:r w:rsidR="00AD0424" w:rsidRPr="00711A3F">
        <w:rPr>
          <w:rFonts w:asciiTheme="majorHAnsi" w:hAnsiTheme="majorHAnsi"/>
          <w:bCs/>
        </w:rPr>
        <w:t xml:space="preserve"> April to June</w:t>
      </w:r>
    </w:p>
    <w:p w14:paraId="26BA37E1" w14:textId="3CD76DE8" w:rsidR="00EB0C26" w:rsidRPr="00711A3F" w:rsidRDefault="00EB0C26" w:rsidP="00711A3F">
      <w:pPr>
        <w:pStyle w:val="ListParagraph"/>
        <w:numPr>
          <w:ilvl w:val="0"/>
          <w:numId w:val="28"/>
        </w:numPr>
        <w:spacing w:after="240"/>
        <w:ind w:left="1077"/>
        <w:contextualSpacing w:val="0"/>
        <w:rPr>
          <w:rFonts w:asciiTheme="majorHAnsi" w:hAnsiTheme="majorHAnsi"/>
          <w:bCs/>
        </w:rPr>
      </w:pPr>
      <w:r w:rsidRPr="00711A3F">
        <w:rPr>
          <w:rFonts w:asciiTheme="majorHAnsi" w:hAnsiTheme="majorHAnsi"/>
          <w:bCs/>
        </w:rPr>
        <w:t>Migration and Health (10 credits)</w:t>
      </w:r>
      <w:r w:rsidR="00AD0424" w:rsidRPr="00711A3F">
        <w:rPr>
          <w:rFonts w:asciiTheme="majorHAnsi" w:hAnsiTheme="majorHAnsi"/>
          <w:bCs/>
        </w:rPr>
        <w:t xml:space="preserve"> April to May</w:t>
      </w:r>
    </w:p>
    <w:p w14:paraId="1A63CD04" w14:textId="46EECD71" w:rsidR="00BA1D64" w:rsidRDefault="00711A3F" w:rsidP="005E4F08">
      <w:pPr>
        <w:pStyle w:val="ListParagraph"/>
        <w:numPr>
          <w:ilvl w:val="0"/>
          <w:numId w:val="28"/>
        </w:numPr>
        <w:spacing w:after="240"/>
        <w:ind w:left="1077"/>
        <w:contextualSpacing w:val="0"/>
        <w:rPr>
          <w:rFonts w:asciiTheme="majorHAnsi" w:hAnsiTheme="majorHAnsi"/>
          <w:bCs/>
        </w:rPr>
      </w:pPr>
      <w:r w:rsidRPr="00711A3F">
        <w:rPr>
          <w:rFonts w:asciiTheme="majorHAnsi" w:hAnsiTheme="majorHAnsi"/>
          <w:bCs/>
        </w:rPr>
        <w:t>Leadership and Management in Public Health (10 credits) May to June</w:t>
      </w:r>
    </w:p>
    <w:p w14:paraId="2E980DA7" w14:textId="3A48535D" w:rsidR="00AA4D39" w:rsidRPr="00AA4D39" w:rsidRDefault="00AA4D39" w:rsidP="00AA4D39">
      <w:pPr>
        <w:rPr>
          <w:rFonts w:asciiTheme="majorHAnsi" w:hAnsiTheme="majorHAnsi"/>
          <w:lang w:eastAsia="ja-JP"/>
        </w:rPr>
      </w:pPr>
      <w:r w:rsidRPr="00AA4D39">
        <w:rPr>
          <w:rFonts w:asciiTheme="majorHAnsi" w:hAnsiTheme="majorHAnsi"/>
          <w:b/>
          <w:lang w:eastAsia="ja-JP"/>
        </w:rPr>
        <w:t xml:space="preserve">We strongly recommend that you study the </w:t>
      </w:r>
      <w:r w:rsidR="001A2E00">
        <w:rPr>
          <w:rFonts w:asciiTheme="majorHAnsi" w:hAnsiTheme="majorHAnsi"/>
          <w:b/>
          <w:lang w:eastAsia="ja-JP"/>
        </w:rPr>
        <w:t>introductory</w:t>
      </w:r>
      <w:r w:rsidRPr="00AA4D39">
        <w:rPr>
          <w:rFonts w:asciiTheme="majorHAnsi" w:hAnsiTheme="majorHAnsi"/>
          <w:b/>
          <w:lang w:eastAsia="ja-JP"/>
        </w:rPr>
        <w:t xml:space="preserve"> course from a certificate before taking an elective from that specialism.</w:t>
      </w:r>
      <w:r w:rsidRPr="00AA4D39">
        <w:rPr>
          <w:rFonts w:asciiTheme="majorHAnsi" w:hAnsiTheme="majorHAnsi"/>
          <w:lang w:eastAsia="ja-JP"/>
        </w:rPr>
        <w:t xml:space="preserve"> </w:t>
      </w:r>
    </w:p>
    <w:p w14:paraId="22BDB662" w14:textId="1CE8BBAD" w:rsidR="000F25BD" w:rsidRPr="000F25BD" w:rsidRDefault="000F25BD" w:rsidP="000F25BD">
      <w:pPr>
        <w:rPr>
          <w:rFonts w:asciiTheme="majorHAnsi" w:hAnsiTheme="majorHAnsi" w:cs="Arial"/>
          <w:color w:val="333333"/>
          <w:shd w:val="clear" w:color="auto" w:fill="FFFFFF"/>
        </w:rPr>
      </w:pPr>
      <w:r w:rsidRPr="000F25BD">
        <w:rPr>
          <w:rFonts w:asciiTheme="majorHAnsi" w:hAnsiTheme="majorHAnsi" w:cs="Arial"/>
          <w:b/>
          <w:color w:val="333333"/>
          <w:shd w:val="clear" w:color="auto" w:fill="FFFFFF"/>
        </w:rPr>
        <w:lastRenderedPageBreak/>
        <w:t>P</w:t>
      </w:r>
      <w:r w:rsidR="0055305F">
        <w:rPr>
          <w:rFonts w:asciiTheme="majorHAnsi" w:hAnsiTheme="majorHAnsi" w:cs="Arial"/>
          <w:b/>
          <w:color w:val="333333"/>
          <w:shd w:val="clear" w:color="auto" w:fill="FFFFFF"/>
        </w:rPr>
        <w:t>lease</w:t>
      </w:r>
      <w:r w:rsidRPr="000F25BD">
        <w:rPr>
          <w:rFonts w:asciiTheme="majorHAnsi" w:hAnsiTheme="majorHAnsi" w:cs="Arial"/>
          <w:b/>
          <w:color w:val="333333"/>
          <w:shd w:val="clear" w:color="auto" w:fill="FFFFFF"/>
        </w:rPr>
        <w:t xml:space="preserve"> note that we are not able to guarantee that all courses will be available to all students, each year.</w:t>
      </w:r>
      <w:r w:rsidRPr="000F25BD">
        <w:rPr>
          <w:rFonts w:asciiTheme="majorHAnsi" w:hAnsiTheme="majorHAnsi" w:cs="Arial"/>
          <w:color w:val="333333"/>
          <w:shd w:val="clear" w:color="auto" w:fill="FFFFFF"/>
        </w:rPr>
        <w:t xml:space="preserve"> This will be dependent upon numbers of students and availability of places on each course.</w:t>
      </w:r>
    </w:p>
    <w:p w14:paraId="63370B68" w14:textId="471EADC6" w:rsidR="000F25BD" w:rsidRPr="00D64B17" w:rsidRDefault="000F25BD" w:rsidP="00D64B17">
      <w:pPr>
        <w:pStyle w:val="Heading3"/>
      </w:pPr>
      <w:r w:rsidRPr="00D64B17">
        <w:t xml:space="preserve">Integrating Sustainable Development SLICC </w:t>
      </w:r>
    </w:p>
    <w:p w14:paraId="66364CFD" w14:textId="080985BE" w:rsidR="000F25BD" w:rsidRPr="000F25BD" w:rsidRDefault="00822F64" w:rsidP="000F25BD">
      <w:pPr>
        <w:rPr>
          <w:rFonts w:asciiTheme="majorHAnsi" w:hAnsiTheme="majorHAnsi"/>
          <w:lang w:eastAsia="ja-JP"/>
        </w:rPr>
      </w:pPr>
      <w:r>
        <w:rPr>
          <w:rFonts w:asciiTheme="majorHAnsi" w:hAnsiTheme="majorHAnsi"/>
          <w:lang w:eastAsia="ja-JP"/>
        </w:rPr>
        <w:t>The</w:t>
      </w:r>
      <w:r w:rsidR="000F25BD">
        <w:rPr>
          <w:rFonts w:asciiTheme="majorHAnsi" w:hAnsiTheme="majorHAnsi"/>
          <w:lang w:eastAsia="ja-JP"/>
        </w:rPr>
        <w:t xml:space="preserve"> </w:t>
      </w:r>
      <w:r w:rsidRPr="00822F64">
        <w:rPr>
          <w:rFonts w:asciiTheme="majorHAnsi" w:hAnsiTheme="majorHAnsi"/>
          <w:lang w:eastAsia="ja-JP"/>
        </w:rPr>
        <w:t>Student-Led Individually Created Course (SLICC)</w:t>
      </w:r>
      <w:r>
        <w:rPr>
          <w:rFonts w:asciiTheme="majorHAnsi" w:hAnsiTheme="majorHAnsi"/>
          <w:b/>
          <w:lang w:eastAsia="ja-JP"/>
        </w:rPr>
        <w:t xml:space="preserve"> </w:t>
      </w:r>
      <w:r>
        <w:rPr>
          <w:rFonts w:asciiTheme="majorHAnsi" w:hAnsiTheme="majorHAnsi"/>
          <w:lang w:eastAsia="ja-JP"/>
        </w:rPr>
        <w:t>will be</w:t>
      </w:r>
      <w:r w:rsidR="000F25BD">
        <w:rPr>
          <w:rFonts w:asciiTheme="majorHAnsi" w:hAnsiTheme="majorHAnsi"/>
          <w:lang w:eastAsia="ja-JP"/>
        </w:rPr>
        <w:t xml:space="preserve"> available to</w:t>
      </w:r>
      <w:r w:rsidR="000F25BD" w:rsidRPr="000F25BD">
        <w:rPr>
          <w:rFonts w:asciiTheme="majorHAnsi" w:hAnsiTheme="majorHAnsi"/>
          <w:lang w:eastAsia="ja-JP"/>
        </w:rPr>
        <w:t xml:space="preserve"> students who have passed at least 120 credits with an overall average of 60% or above</w:t>
      </w:r>
      <w:r w:rsidR="002B29D6">
        <w:rPr>
          <w:rFonts w:asciiTheme="majorHAnsi" w:hAnsiTheme="majorHAnsi"/>
          <w:lang w:eastAsia="ja-JP"/>
        </w:rPr>
        <w:t>.</w:t>
      </w:r>
      <w:r w:rsidR="000F25BD">
        <w:rPr>
          <w:rFonts w:asciiTheme="majorHAnsi" w:hAnsiTheme="majorHAnsi"/>
          <w:lang w:eastAsia="ja-JP"/>
        </w:rPr>
        <w:t xml:space="preserve"> </w:t>
      </w:r>
      <w:r w:rsidR="002B29D6">
        <w:rPr>
          <w:rFonts w:asciiTheme="majorHAnsi" w:hAnsiTheme="majorHAnsi"/>
          <w:lang w:eastAsia="ja-JP"/>
        </w:rPr>
        <w:t xml:space="preserve">This elective course </w:t>
      </w:r>
      <w:r w:rsidR="000F25BD" w:rsidRPr="000F25BD">
        <w:rPr>
          <w:rFonts w:asciiTheme="majorHAnsi" w:hAnsiTheme="majorHAnsi"/>
          <w:lang w:eastAsia="ja-JP"/>
        </w:rPr>
        <w:t xml:space="preserve">will </w:t>
      </w:r>
      <w:r w:rsidR="000F25BD">
        <w:rPr>
          <w:rFonts w:asciiTheme="majorHAnsi" w:hAnsiTheme="majorHAnsi"/>
          <w:lang w:eastAsia="ja-JP"/>
        </w:rPr>
        <w:t>give you</w:t>
      </w:r>
      <w:r w:rsidR="002B29D6">
        <w:rPr>
          <w:rFonts w:asciiTheme="majorHAnsi" w:hAnsiTheme="majorHAnsi"/>
          <w:lang w:eastAsia="ja-JP"/>
        </w:rPr>
        <w:t xml:space="preserve"> the opportunity to build </w:t>
      </w:r>
      <w:r w:rsidR="00792668">
        <w:rPr>
          <w:rFonts w:asciiTheme="majorHAnsi" w:hAnsiTheme="majorHAnsi"/>
          <w:lang w:eastAsia="ja-JP"/>
        </w:rPr>
        <w:t xml:space="preserve">the </w:t>
      </w:r>
      <w:r w:rsidR="000F25BD" w:rsidRPr="000F25BD">
        <w:rPr>
          <w:rFonts w:asciiTheme="majorHAnsi" w:hAnsiTheme="majorHAnsi"/>
          <w:lang w:eastAsia="ja-JP"/>
        </w:rPr>
        <w:t xml:space="preserve">course work to meet your particular expertise. You will plan, propose, carry out, reflect on and evaluate a piece of work from your own context, using a cross-disciplinary lens. </w:t>
      </w:r>
    </w:p>
    <w:p w14:paraId="120B168C" w14:textId="19E4F687" w:rsidR="00B82C68" w:rsidRDefault="00C30DEF" w:rsidP="000F25BD">
      <w:pPr>
        <w:rPr>
          <w:rFonts w:asciiTheme="majorHAnsi" w:hAnsiTheme="majorHAnsi"/>
          <w:lang w:eastAsia="ja-JP"/>
        </w:rPr>
      </w:pPr>
      <w:r>
        <w:rPr>
          <w:rFonts w:asciiTheme="majorHAnsi" w:hAnsiTheme="majorHAnsi"/>
          <w:lang w:eastAsia="ja-JP"/>
        </w:rPr>
        <w:t>You</w:t>
      </w:r>
      <w:r w:rsidR="000375E1">
        <w:rPr>
          <w:rFonts w:asciiTheme="majorHAnsi" w:hAnsiTheme="majorHAnsi"/>
          <w:lang w:eastAsia="ja-JP"/>
        </w:rPr>
        <w:t xml:space="preserve"> will follow a </w:t>
      </w:r>
      <w:r w:rsidR="00AA4D39" w:rsidRPr="00AA4D39">
        <w:rPr>
          <w:rFonts w:asciiTheme="majorHAnsi" w:hAnsiTheme="majorHAnsi"/>
          <w:lang w:eastAsia="ja-JP"/>
        </w:rPr>
        <w:t>SLICC framework</w:t>
      </w:r>
      <w:r w:rsidR="000375E1">
        <w:rPr>
          <w:rFonts w:asciiTheme="majorHAnsi" w:hAnsiTheme="majorHAnsi"/>
          <w:lang w:eastAsia="ja-JP"/>
        </w:rPr>
        <w:t xml:space="preserve"> wh</w:t>
      </w:r>
      <w:r w:rsidR="00B82C68">
        <w:rPr>
          <w:rFonts w:asciiTheme="majorHAnsi" w:hAnsiTheme="majorHAnsi"/>
          <w:lang w:eastAsia="ja-JP"/>
        </w:rPr>
        <w:t xml:space="preserve">ere you will </w:t>
      </w:r>
      <w:r w:rsidR="00C262B3">
        <w:rPr>
          <w:rFonts w:asciiTheme="majorHAnsi" w:hAnsiTheme="majorHAnsi"/>
          <w:lang w:eastAsia="ja-JP"/>
        </w:rPr>
        <w:t xml:space="preserve">develop </w:t>
      </w:r>
      <w:r w:rsidR="00B82C68">
        <w:rPr>
          <w:rFonts w:asciiTheme="majorHAnsi" w:hAnsiTheme="majorHAnsi"/>
          <w:lang w:eastAsia="ja-JP"/>
        </w:rPr>
        <w:t>y</w:t>
      </w:r>
      <w:r w:rsidR="00C262B3">
        <w:rPr>
          <w:rFonts w:asciiTheme="majorHAnsi" w:hAnsiTheme="majorHAnsi"/>
          <w:lang w:eastAsia="ja-JP"/>
        </w:rPr>
        <w:t>o</w:t>
      </w:r>
      <w:r w:rsidR="002A544B">
        <w:rPr>
          <w:rFonts w:asciiTheme="majorHAnsi" w:hAnsiTheme="majorHAnsi"/>
          <w:lang w:eastAsia="ja-JP"/>
        </w:rPr>
        <w:t xml:space="preserve">ur own project </w:t>
      </w:r>
      <w:r w:rsidR="00B82C68">
        <w:rPr>
          <w:rFonts w:asciiTheme="majorHAnsi" w:hAnsiTheme="majorHAnsi"/>
          <w:lang w:eastAsia="ja-JP"/>
        </w:rPr>
        <w:t xml:space="preserve">and a set of </w:t>
      </w:r>
      <w:r w:rsidR="00AA4D39" w:rsidRPr="00AA4D39">
        <w:rPr>
          <w:rFonts w:asciiTheme="majorHAnsi" w:hAnsiTheme="majorHAnsi"/>
          <w:lang w:eastAsia="ja-JP"/>
        </w:rPr>
        <w:t xml:space="preserve">learning outcomes </w:t>
      </w:r>
      <w:r w:rsidR="00B82C68">
        <w:rPr>
          <w:rFonts w:asciiTheme="majorHAnsi" w:hAnsiTheme="majorHAnsi"/>
          <w:lang w:eastAsia="ja-JP"/>
        </w:rPr>
        <w:t>that fit your</w:t>
      </w:r>
      <w:r w:rsidR="00792668">
        <w:rPr>
          <w:rFonts w:asciiTheme="majorHAnsi" w:hAnsiTheme="majorHAnsi"/>
          <w:lang w:eastAsia="ja-JP"/>
        </w:rPr>
        <w:t xml:space="preserve"> </w:t>
      </w:r>
      <w:r w:rsidR="000375E1">
        <w:rPr>
          <w:rFonts w:asciiTheme="majorHAnsi" w:hAnsiTheme="majorHAnsi"/>
          <w:lang w:eastAsia="ja-JP"/>
        </w:rPr>
        <w:t xml:space="preserve">learning </w:t>
      </w:r>
      <w:r w:rsidR="00B82C68">
        <w:rPr>
          <w:rFonts w:asciiTheme="majorHAnsi" w:hAnsiTheme="majorHAnsi"/>
          <w:lang w:eastAsia="ja-JP"/>
        </w:rPr>
        <w:t xml:space="preserve">needs matched to the </w:t>
      </w:r>
      <w:r w:rsidR="00AA4D39" w:rsidRPr="00AA4D39">
        <w:rPr>
          <w:rFonts w:asciiTheme="majorHAnsi" w:hAnsiTheme="majorHAnsi"/>
          <w:lang w:eastAsia="ja-JP"/>
        </w:rPr>
        <w:t>project</w:t>
      </w:r>
      <w:r w:rsidR="00B82C68">
        <w:rPr>
          <w:rFonts w:asciiTheme="majorHAnsi" w:hAnsiTheme="majorHAnsi"/>
          <w:lang w:eastAsia="ja-JP"/>
        </w:rPr>
        <w:t xml:space="preserve">. You will be asked to </w:t>
      </w:r>
      <w:r w:rsidR="00AA4D39" w:rsidRPr="00AA4D39">
        <w:rPr>
          <w:rFonts w:asciiTheme="majorHAnsi" w:hAnsiTheme="majorHAnsi"/>
          <w:lang w:eastAsia="ja-JP"/>
        </w:rPr>
        <w:t>reflect frequently</w:t>
      </w:r>
      <w:r w:rsidR="00B82C68">
        <w:rPr>
          <w:rFonts w:asciiTheme="majorHAnsi" w:hAnsiTheme="majorHAnsi"/>
          <w:lang w:eastAsia="ja-JP"/>
        </w:rPr>
        <w:t xml:space="preserve"> on your learning experience</w:t>
      </w:r>
      <w:r w:rsidR="00AA4D39" w:rsidRPr="00AA4D39">
        <w:rPr>
          <w:rFonts w:asciiTheme="majorHAnsi" w:hAnsiTheme="majorHAnsi"/>
          <w:lang w:eastAsia="ja-JP"/>
        </w:rPr>
        <w:t xml:space="preserve"> using a blog, and colle</w:t>
      </w:r>
      <w:r w:rsidR="000375E1">
        <w:rPr>
          <w:rFonts w:asciiTheme="majorHAnsi" w:hAnsiTheme="majorHAnsi"/>
          <w:lang w:eastAsia="ja-JP"/>
        </w:rPr>
        <w:t xml:space="preserve">ct and curate evidence of your </w:t>
      </w:r>
      <w:r w:rsidR="00AA4D39" w:rsidRPr="00AA4D39">
        <w:rPr>
          <w:rFonts w:asciiTheme="majorHAnsi" w:hAnsiTheme="majorHAnsi"/>
          <w:lang w:eastAsia="ja-JP"/>
        </w:rPr>
        <w:t xml:space="preserve">learning in an e-portfolio. </w:t>
      </w:r>
    </w:p>
    <w:p w14:paraId="7C4C3AC8" w14:textId="25F93680" w:rsidR="000F25BD" w:rsidRDefault="00C30DEF" w:rsidP="000F25BD">
      <w:pPr>
        <w:rPr>
          <w:rFonts w:asciiTheme="majorHAnsi" w:hAnsiTheme="majorHAnsi"/>
          <w:lang w:eastAsia="ja-JP"/>
        </w:rPr>
      </w:pPr>
      <w:r>
        <w:rPr>
          <w:rFonts w:asciiTheme="majorHAnsi" w:hAnsiTheme="majorHAnsi"/>
          <w:lang w:eastAsia="ja-JP"/>
        </w:rPr>
        <w:t>You</w:t>
      </w:r>
      <w:r w:rsidR="000375E1">
        <w:rPr>
          <w:rFonts w:asciiTheme="majorHAnsi" w:hAnsiTheme="majorHAnsi"/>
          <w:lang w:eastAsia="ja-JP"/>
        </w:rPr>
        <w:t xml:space="preserve"> will </w:t>
      </w:r>
      <w:r w:rsidR="00AA4D39" w:rsidRPr="00AA4D39">
        <w:rPr>
          <w:rFonts w:asciiTheme="majorHAnsi" w:hAnsiTheme="majorHAnsi"/>
          <w:lang w:eastAsia="ja-JP"/>
        </w:rPr>
        <w:t>receive relev</w:t>
      </w:r>
      <w:r w:rsidR="000375E1">
        <w:rPr>
          <w:rFonts w:asciiTheme="majorHAnsi" w:hAnsiTheme="majorHAnsi"/>
          <w:lang w:eastAsia="ja-JP"/>
        </w:rPr>
        <w:t xml:space="preserve">ant formative feedback on </w:t>
      </w:r>
      <w:r>
        <w:rPr>
          <w:rFonts w:asciiTheme="majorHAnsi" w:hAnsiTheme="majorHAnsi"/>
          <w:lang w:eastAsia="ja-JP"/>
        </w:rPr>
        <w:t xml:space="preserve">the </w:t>
      </w:r>
      <w:r w:rsidR="00AA4D39" w:rsidRPr="00AA4D39">
        <w:rPr>
          <w:rFonts w:asciiTheme="majorHAnsi" w:hAnsiTheme="majorHAnsi"/>
          <w:lang w:eastAsia="ja-JP"/>
        </w:rPr>
        <w:t>project proposal</w:t>
      </w:r>
      <w:r w:rsidR="000375E1">
        <w:rPr>
          <w:rFonts w:asciiTheme="majorHAnsi" w:hAnsiTheme="majorHAnsi"/>
          <w:lang w:eastAsia="ja-JP"/>
        </w:rPr>
        <w:t xml:space="preserve"> and an accompanying </w:t>
      </w:r>
      <w:r w:rsidR="00AA4D39" w:rsidRPr="00AA4D39">
        <w:rPr>
          <w:rFonts w:asciiTheme="majorHAnsi" w:hAnsiTheme="majorHAnsi"/>
          <w:lang w:eastAsia="ja-JP"/>
        </w:rPr>
        <w:t>literature review,</w:t>
      </w:r>
      <w:r w:rsidR="000375E1">
        <w:rPr>
          <w:rFonts w:asciiTheme="majorHAnsi" w:hAnsiTheme="majorHAnsi"/>
          <w:lang w:eastAsia="ja-JP"/>
        </w:rPr>
        <w:t xml:space="preserve"> and this will form </w:t>
      </w:r>
      <w:r w:rsidR="00AA4D39" w:rsidRPr="00AA4D39">
        <w:rPr>
          <w:rFonts w:asciiTheme="majorHAnsi" w:hAnsiTheme="majorHAnsi"/>
          <w:lang w:eastAsia="ja-JP"/>
        </w:rPr>
        <w:t>part of t</w:t>
      </w:r>
      <w:r w:rsidR="000375E1">
        <w:rPr>
          <w:rFonts w:asciiTheme="majorHAnsi" w:hAnsiTheme="majorHAnsi"/>
          <w:lang w:eastAsia="ja-JP"/>
        </w:rPr>
        <w:t>he</w:t>
      </w:r>
      <w:r w:rsidR="00AA4D39" w:rsidRPr="00AA4D39">
        <w:rPr>
          <w:rFonts w:asciiTheme="majorHAnsi" w:hAnsiTheme="majorHAnsi"/>
          <w:lang w:eastAsia="ja-JP"/>
        </w:rPr>
        <w:t xml:space="preserve"> summative assessment for the course. </w:t>
      </w:r>
      <w:r w:rsidR="000375E1">
        <w:rPr>
          <w:rFonts w:asciiTheme="majorHAnsi" w:hAnsiTheme="majorHAnsi"/>
          <w:lang w:eastAsia="ja-JP"/>
        </w:rPr>
        <w:t xml:space="preserve">Throughout the course </w:t>
      </w:r>
      <w:r>
        <w:rPr>
          <w:rFonts w:asciiTheme="majorHAnsi" w:hAnsiTheme="majorHAnsi"/>
          <w:lang w:eastAsia="ja-JP"/>
        </w:rPr>
        <w:t>you</w:t>
      </w:r>
      <w:r w:rsidR="000375E1">
        <w:rPr>
          <w:rFonts w:asciiTheme="majorHAnsi" w:hAnsiTheme="majorHAnsi"/>
          <w:lang w:eastAsia="ja-JP"/>
        </w:rPr>
        <w:t xml:space="preserve"> will have a</w:t>
      </w:r>
      <w:r w:rsidR="00AA4D39" w:rsidRPr="00AA4D39">
        <w:rPr>
          <w:rFonts w:asciiTheme="majorHAnsi" w:hAnsiTheme="majorHAnsi"/>
          <w:lang w:eastAsia="ja-JP"/>
        </w:rPr>
        <w:t>n academic mentor.</w:t>
      </w:r>
    </w:p>
    <w:p w14:paraId="5178634C" w14:textId="22C6CF92" w:rsidR="00AA4D39" w:rsidRPr="006C4BB5" w:rsidRDefault="00AA4D39" w:rsidP="000F25BD">
      <w:pPr>
        <w:rPr>
          <w:rFonts w:asciiTheme="majorHAnsi" w:hAnsiTheme="majorHAnsi"/>
          <w:lang w:eastAsia="ja-JP"/>
        </w:rPr>
      </w:pPr>
      <w:r>
        <w:rPr>
          <w:rFonts w:asciiTheme="majorHAnsi" w:hAnsiTheme="majorHAnsi"/>
          <w:lang w:eastAsia="ja-JP"/>
        </w:rPr>
        <w:t xml:space="preserve">The assessed output will </w:t>
      </w:r>
      <w:r w:rsidRPr="00AA4D39">
        <w:rPr>
          <w:rFonts w:asciiTheme="majorHAnsi" w:hAnsiTheme="majorHAnsi"/>
          <w:lang w:eastAsia="ja-JP"/>
        </w:rPr>
        <w:t xml:space="preserve">be of the equivalent of a 6000 word paper but we are encouraging every student to create their portfolio in a form that responds to </w:t>
      </w:r>
      <w:r w:rsidR="00C30DEF">
        <w:rPr>
          <w:rFonts w:asciiTheme="majorHAnsi" w:hAnsiTheme="majorHAnsi"/>
          <w:lang w:eastAsia="ja-JP"/>
        </w:rPr>
        <w:t>their</w:t>
      </w:r>
      <w:r w:rsidR="00B82C68">
        <w:rPr>
          <w:rFonts w:asciiTheme="majorHAnsi" w:hAnsiTheme="majorHAnsi"/>
          <w:lang w:eastAsia="ja-JP"/>
        </w:rPr>
        <w:t xml:space="preserve"> </w:t>
      </w:r>
      <w:r w:rsidRPr="00AA4D39">
        <w:rPr>
          <w:rFonts w:asciiTheme="majorHAnsi" w:hAnsiTheme="majorHAnsi"/>
          <w:lang w:eastAsia="ja-JP"/>
        </w:rPr>
        <w:t xml:space="preserve">working environment, </w:t>
      </w:r>
      <w:r w:rsidR="00C30DEF">
        <w:rPr>
          <w:rFonts w:asciiTheme="majorHAnsi" w:hAnsiTheme="majorHAnsi"/>
          <w:lang w:eastAsia="ja-JP"/>
        </w:rPr>
        <w:t>their</w:t>
      </w:r>
      <w:r w:rsidR="00B82C68" w:rsidRPr="00AA4D39">
        <w:rPr>
          <w:rFonts w:asciiTheme="majorHAnsi" w:hAnsiTheme="majorHAnsi"/>
          <w:lang w:eastAsia="ja-JP"/>
        </w:rPr>
        <w:t xml:space="preserve"> </w:t>
      </w:r>
      <w:r w:rsidRPr="00AA4D39">
        <w:rPr>
          <w:rFonts w:asciiTheme="majorHAnsi" w:hAnsiTheme="majorHAnsi"/>
          <w:lang w:eastAsia="ja-JP"/>
        </w:rPr>
        <w:t>vision of the intersection and interaction of the major sustainable development solutions</w:t>
      </w:r>
      <w:r>
        <w:rPr>
          <w:rFonts w:asciiTheme="majorHAnsi" w:hAnsiTheme="majorHAnsi"/>
          <w:lang w:eastAsia="ja-JP"/>
        </w:rPr>
        <w:t xml:space="preserve">, and </w:t>
      </w:r>
      <w:r w:rsidR="00C30DEF">
        <w:rPr>
          <w:rFonts w:asciiTheme="majorHAnsi" w:hAnsiTheme="majorHAnsi"/>
          <w:lang w:eastAsia="ja-JP"/>
        </w:rPr>
        <w:t>their</w:t>
      </w:r>
      <w:r w:rsidR="00B82C68">
        <w:rPr>
          <w:rFonts w:asciiTheme="majorHAnsi" w:hAnsiTheme="majorHAnsi"/>
          <w:lang w:eastAsia="ja-JP"/>
        </w:rPr>
        <w:t xml:space="preserve"> </w:t>
      </w:r>
      <w:r w:rsidRPr="00AA4D39">
        <w:rPr>
          <w:rFonts w:asciiTheme="majorHAnsi" w:hAnsiTheme="majorHAnsi"/>
          <w:lang w:eastAsia="ja-JP"/>
        </w:rPr>
        <w:t>re</w:t>
      </w:r>
      <w:r w:rsidR="00792668">
        <w:rPr>
          <w:rFonts w:asciiTheme="majorHAnsi" w:hAnsiTheme="majorHAnsi"/>
          <w:lang w:eastAsia="ja-JP"/>
        </w:rPr>
        <w:t xml:space="preserve">fection on working toward this </w:t>
      </w:r>
      <w:r w:rsidRPr="00AA4D39">
        <w:rPr>
          <w:rFonts w:asciiTheme="majorHAnsi" w:hAnsiTheme="majorHAnsi"/>
          <w:lang w:eastAsia="ja-JP"/>
        </w:rPr>
        <w:t>developmental e-portfolio.</w:t>
      </w:r>
      <w:r w:rsidR="000375E1">
        <w:rPr>
          <w:rFonts w:asciiTheme="majorHAnsi" w:hAnsiTheme="majorHAnsi"/>
          <w:lang w:eastAsia="ja-JP"/>
        </w:rPr>
        <w:t xml:space="preserve"> Therefore the output could be a video, or art selection, or a policy briefing, an academic paper, or a grant proposal. </w:t>
      </w:r>
    </w:p>
    <w:p w14:paraId="3B55106F" w14:textId="77777777" w:rsidR="002B29D6" w:rsidRDefault="002B29D6" w:rsidP="00047B26">
      <w:pPr>
        <w:pStyle w:val="Heading1"/>
        <w:jc w:val="left"/>
        <w:sectPr w:rsidR="002B29D6" w:rsidSect="00822F64">
          <w:pgSz w:w="11894" w:h="16819"/>
          <w:pgMar w:top="1276" w:right="1440" w:bottom="1440" w:left="1440" w:header="720" w:footer="720" w:gutter="0"/>
          <w:cols w:space="720"/>
          <w:docGrid w:linePitch="326"/>
        </w:sectPr>
      </w:pPr>
    </w:p>
    <w:p w14:paraId="5E1DDB38" w14:textId="22E80D5B" w:rsidR="009823EC" w:rsidRPr="001360B5" w:rsidRDefault="00E37819" w:rsidP="00047B26">
      <w:pPr>
        <w:pStyle w:val="Heading1"/>
        <w:jc w:val="left"/>
        <w:rPr>
          <w:lang w:eastAsia="ja-JP"/>
        </w:rPr>
      </w:pPr>
      <w:bookmarkStart w:id="17" w:name="_Progression_and_Award"/>
      <w:bookmarkStart w:id="18" w:name="_Toc144377075"/>
      <w:bookmarkEnd w:id="17"/>
      <w:r w:rsidRPr="001360B5">
        <w:lastRenderedPageBreak/>
        <w:t xml:space="preserve">Progression </w:t>
      </w:r>
      <w:r w:rsidRPr="00047B26">
        <w:t>and</w:t>
      </w:r>
      <w:r w:rsidRPr="001360B5">
        <w:t xml:space="preserve"> Award</w:t>
      </w:r>
      <w:bookmarkEnd w:id="18"/>
    </w:p>
    <w:p w14:paraId="6ED55BD6" w14:textId="7E83C0BB" w:rsidR="005A50EC" w:rsidRDefault="00DE4D55" w:rsidP="009330E2">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In order to </w:t>
      </w:r>
      <w:r w:rsidR="00C30DEF">
        <w:rPr>
          <w:rFonts w:asciiTheme="majorHAnsi" w:hAnsiTheme="majorHAnsi" w:cs="Century Gothic"/>
          <w:lang w:eastAsia="ja-JP"/>
        </w:rPr>
        <w:t xml:space="preserve">progress in the programme and </w:t>
      </w:r>
      <w:r w:rsidRPr="00047B26">
        <w:rPr>
          <w:rFonts w:asciiTheme="majorHAnsi" w:hAnsiTheme="majorHAnsi" w:cs="Century Gothic"/>
          <w:lang w:eastAsia="ja-JP"/>
        </w:rPr>
        <w:t xml:space="preserve">graduate with an MSc in Global </w:t>
      </w:r>
      <w:r w:rsidR="00816C6C" w:rsidRPr="00047B26">
        <w:rPr>
          <w:rFonts w:asciiTheme="majorHAnsi" w:hAnsiTheme="majorHAnsi" w:cs="Century Gothic"/>
          <w:lang w:eastAsia="ja-JP"/>
        </w:rPr>
        <w:t>C</w:t>
      </w:r>
      <w:r w:rsidRPr="00047B26">
        <w:rPr>
          <w:rFonts w:asciiTheme="majorHAnsi" w:hAnsiTheme="majorHAnsi" w:cs="Century Gothic"/>
          <w:lang w:eastAsia="ja-JP"/>
        </w:rPr>
        <w:t xml:space="preserve">hallenges, candidates must pass courses in line with </w:t>
      </w:r>
      <w:hyperlink r:id="rId42" w:history="1">
        <w:r w:rsidRPr="006E3D93">
          <w:rPr>
            <w:rStyle w:val="Hyperlink"/>
            <w:rFonts w:asciiTheme="majorHAnsi" w:hAnsiTheme="majorHAnsi" w:cs="Century Gothic"/>
            <w:lang w:eastAsia="ja-JP"/>
          </w:rPr>
          <w:t xml:space="preserve">postgraduate </w:t>
        </w:r>
        <w:r w:rsidR="00BD528D" w:rsidRPr="006E3D93">
          <w:rPr>
            <w:rStyle w:val="Hyperlink"/>
            <w:rFonts w:asciiTheme="majorHAnsi" w:hAnsiTheme="majorHAnsi" w:cs="Century Gothic"/>
            <w:lang w:eastAsia="ja-JP"/>
          </w:rPr>
          <w:t xml:space="preserve">assessment </w:t>
        </w:r>
        <w:r w:rsidRPr="006E3D93">
          <w:rPr>
            <w:rStyle w:val="Hyperlink"/>
            <w:rFonts w:asciiTheme="majorHAnsi" w:hAnsiTheme="majorHAnsi" w:cs="Century Gothic"/>
            <w:lang w:eastAsia="ja-JP"/>
          </w:rPr>
          <w:t>regulations</w:t>
        </w:r>
      </w:hyperlink>
      <w:r w:rsidRPr="00047B26">
        <w:rPr>
          <w:rFonts w:asciiTheme="majorHAnsi" w:hAnsiTheme="majorHAnsi" w:cs="Century Gothic"/>
          <w:lang w:eastAsia="ja-JP"/>
        </w:rPr>
        <w:t xml:space="preserve">. </w:t>
      </w:r>
    </w:p>
    <w:p w14:paraId="444EFD70" w14:textId="253C744B" w:rsidR="00870060" w:rsidRPr="00047B26" w:rsidRDefault="00870060" w:rsidP="009330E2">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Pr>
          <w:rFonts w:asciiTheme="majorHAnsi" w:hAnsiTheme="majorHAnsi" w:cs="Century Gothic"/>
          <w:lang w:eastAsia="ja-JP"/>
        </w:rPr>
        <w:t xml:space="preserve">Please note that you can only qualify for one degree award. </w:t>
      </w:r>
    </w:p>
    <w:p w14:paraId="2076D934" w14:textId="34B3D779" w:rsidR="005F6F1A" w:rsidRDefault="00870060" w:rsidP="00C30DEF">
      <w:pPr>
        <w:pStyle w:val="Heading2"/>
      </w:pPr>
      <w:bookmarkStart w:id="19" w:name="_Toc144377076"/>
      <w:r>
        <w:t xml:space="preserve">Award of </w:t>
      </w:r>
      <w:r w:rsidRPr="00870060">
        <w:t>Postgraduate Certificate</w:t>
      </w:r>
      <w:r w:rsidR="00C30DEF">
        <w:t xml:space="preserve"> or Diploma</w:t>
      </w:r>
      <w:bookmarkEnd w:id="19"/>
    </w:p>
    <w:p w14:paraId="23110C2A" w14:textId="36812E6F" w:rsidR="00653586" w:rsidRDefault="00653586" w:rsidP="00D07DFB">
      <w:pPr>
        <w:rPr>
          <w:lang w:eastAsia="ja-JP"/>
        </w:rPr>
      </w:pPr>
      <w:r>
        <w:rPr>
          <w:lang w:eastAsia="ja-JP"/>
        </w:rPr>
        <w:t>Please refer to the Degree Programme Table for each certificate.</w:t>
      </w:r>
    </w:p>
    <w:p w14:paraId="1EC2AD75" w14:textId="3CF87799" w:rsidR="00D07DFB" w:rsidRPr="00D07DFB" w:rsidRDefault="00D07DFB" w:rsidP="00D07DFB">
      <w:pPr>
        <w:rPr>
          <w:lang w:eastAsia="ja-JP"/>
        </w:rPr>
      </w:pPr>
      <w:r w:rsidRPr="00D07DFB">
        <w:rPr>
          <w:lang w:eastAsia="ja-JP"/>
        </w:rPr>
        <w:t xml:space="preserve">In order to be awarded the </w:t>
      </w:r>
      <w:r w:rsidRPr="00D07DFB">
        <w:rPr>
          <w:b/>
          <w:bCs/>
          <w:lang w:eastAsia="ja-JP"/>
        </w:rPr>
        <w:t>certificate</w:t>
      </w:r>
      <w:r w:rsidR="00F6361C">
        <w:rPr>
          <w:b/>
          <w:bCs/>
          <w:lang w:eastAsia="ja-JP"/>
        </w:rPr>
        <w:t xml:space="preserve"> (PG Cert)</w:t>
      </w:r>
      <w:r w:rsidRPr="00D07DFB">
        <w:rPr>
          <w:lang w:eastAsia="ja-JP"/>
        </w:rPr>
        <w:t xml:space="preserve"> students must:</w:t>
      </w:r>
    </w:p>
    <w:p w14:paraId="2D8531C1" w14:textId="77777777" w:rsidR="00D07DFB" w:rsidRPr="00D07DFB" w:rsidRDefault="00D07DFB" w:rsidP="00D07DFB">
      <w:pPr>
        <w:numPr>
          <w:ilvl w:val="0"/>
          <w:numId w:val="40"/>
        </w:numPr>
        <w:spacing w:before="120"/>
        <w:ind w:left="357" w:hanging="357"/>
        <w:rPr>
          <w:lang w:eastAsia="ja-JP"/>
        </w:rPr>
      </w:pPr>
      <w:r w:rsidRPr="00D07DFB">
        <w:rPr>
          <w:lang w:eastAsia="ja-JP"/>
        </w:rPr>
        <w:t>pass at least 40 credits with a mark of at least 40%; and</w:t>
      </w:r>
    </w:p>
    <w:p w14:paraId="722C32E3" w14:textId="1FE2EC42" w:rsidR="00585A82" w:rsidRDefault="00D07DFB" w:rsidP="00585A82">
      <w:pPr>
        <w:numPr>
          <w:ilvl w:val="0"/>
          <w:numId w:val="40"/>
        </w:numPr>
        <w:spacing w:before="120"/>
        <w:ind w:left="357" w:hanging="357"/>
        <w:rPr>
          <w:lang w:eastAsia="ja-JP"/>
        </w:rPr>
      </w:pPr>
      <w:r w:rsidRPr="00D07DFB">
        <w:rPr>
          <w:lang w:eastAsia="ja-JP"/>
        </w:rPr>
        <w:t xml:space="preserve">attain an average of at least 40% for the 60 credits of study </w:t>
      </w:r>
      <w:r w:rsidR="00653586">
        <w:rPr>
          <w:lang w:eastAsia="ja-JP"/>
        </w:rPr>
        <w:t>that make up</w:t>
      </w:r>
      <w:r w:rsidRPr="00D07DFB">
        <w:rPr>
          <w:lang w:eastAsia="ja-JP"/>
        </w:rPr>
        <w:t xml:space="preserve"> the</w:t>
      </w:r>
      <w:r w:rsidR="00653586">
        <w:rPr>
          <w:lang w:eastAsia="ja-JP"/>
        </w:rPr>
        <w:t xml:space="preserve"> </w:t>
      </w:r>
      <w:r w:rsidRPr="00D07DFB">
        <w:rPr>
          <w:lang w:eastAsia="ja-JP"/>
        </w:rPr>
        <w:t>certificate</w:t>
      </w:r>
      <w:r w:rsidR="00585A82">
        <w:rPr>
          <w:lang w:eastAsia="ja-JP"/>
        </w:rPr>
        <w:t>; and</w:t>
      </w:r>
    </w:p>
    <w:p w14:paraId="5F8E6476" w14:textId="5B3C3B16" w:rsidR="00585A82" w:rsidRDefault="00585A82" w:rsidP="00585A82">
      <w:pPr>
        <w:pStyle w:val="ListParagraph"/>
        <w:numPr>
          <w:ilvl w:val="0"/>
          <w:numId w:val="40"/>
        </w:numPr>
        <w:spacing w:before="120"/>
        <w:contextualSpacing w:val="0"/>
        <w:rPr>
          <w:lang w:eastAsia="ja-JP"/>
        </w:rPr>
      </w:pPr>
      <w:proofErr w:type="gramStart"/>
      <w:r w:rsidRPr="0082153B">
        <w:rPr>
          <w:lang w:eastAsia="ja-JP"/>
        </w:rPr>
        <w:t>satisfy</w:t>
      </w:r>
      <w:proofErr w:type="gramEnd"/>
      <w:r w:rsidRPr="0082153B">
        <w:rPr>
          <w:lang w:eastAsia="ja-JP"/>
        </w:rPr>
        <w:t xml:space="preserve"> any other specific requirements that are clearly stated in </w:t>
      </w:r>
      <w:r>
        <w:rPr>
          <w:lang w:eastAsia="ja-JP"/>
        </w:rPr>
        <w:t>this</w:t>
      </w:r>
      <w:r w:rsidRPr="0082153B">
        <w:rPr>
          <w:lang w:eastAsia="ja-JP"/>
        </w:rPr>
        <w:t xml:space="preserve"> handbook</w:t>
      </w:r>
      <w:r>
        <w:rPr>
          <w:lang w:eastAsia="ja-JP"/>
        </w:rPr>
        <w:t>.</w:t>
      </w:r>
    </w:p>
    <w:p w14:paraId="33840A5E" w14:textId="0DA6BBFA" w:rsidR="00D07DFB" w:rsidRPr="00D07DFB" w:rsidRDefault="00D07DFB" w:rsidP="00585A82">
      <w:pPr>
        <w:spacing w:before="120"/>
        <w:rPr>
          <w:lang w:eastAsia="ja-JP"/>
        </w:rPr>
      </w:pPr>
      <w:r w:rsidRPr="00D07DFB">
        <w:rPr>
          <w:lang w:eastAsia="ja-JP"/>
        </w:rPr>
        <w:t xml:space="preserve">In order to be awarded the </w:t>
      </w:r>
      <w:r w:rsidRPr="00D07DFB">
        <w:rPr>
          <w:b/>
          <w:lang w:eastAsia="ja-JP"/>
        </w:rPr>
        <w:t>diploma</w:t>
      </w:r>
      <w:r w:rsidR="00F6361C">
        <w:rPr>
          <w:b/>
          <w:lang w:eastAsia="ja-JP"/>
        </w:rPr>
        <w:t xml:space="preserve"> (PG Dip) in Global Challenges</w:t>
      </w:r>
      <w:r w:rsidRPr="00D07DFB">
        <w:rPr>
          <w:lang w:eastAsia="ja-JP"/>
        </w:rPr>
        <w:t xml:space="preserve"> students must: </w:t>
      </w:r>
    </w:p>
    <w:p w14:paraId="6B8E7A4F" w14:textId="77777777" w:rsidR="00D07DFB" w:rsidRPr="00D07DFB" w:rsidRDefault="00D07DFB" w:rsidP="00D07DFB">
      <w:pPr>
        <w:numPr>
          <w:ilvl w:val="0"/>
          <w:numId w:val="41"/>
        </w:numPr>
        <w:spacing w:before="120"/>
        <w:ind w:left="357" w:hanging="357"/>
        <w:rPr>
          <w:lang w:eastAsia="ja-JP"/>
        </w:rPr>
      </w:pPr>
      <w:r w:rsidRPr="00D07DFB">
        <w:rPr>
          <w:lang w:eastAsia="ja-JP"/>
        </w:rPr>
        <w:t>pass at least 80 credits with a mark of at least 40%; and</w:t>
      </w:r>
    </w:p>
    <w:p w14:paraId="53F71173" w14:textId="74F48424" w:rsidR="00D07DFB" w:rsidRDefault="00D07DFB" w:rsidP="00D07DFB">
      <w:pPr>
        <w:numPr>
          <w:ilvl w:val="0"/>
          <w:numId w:val="41"/>
        </w:numPr>
        <w:spacing w:before="120"/>
        <w:ind w:left="357" w:hanging="357"/>
        <w:rPr>
          <w:lang w:eastAsia="ja-JP"/>
        </w:rPr>
      </w:pPr>
      <w:r w:rsidRPr="00D07DFB">
        <w:rPr>
          <w:lang w:eastAsia="ja-JP"/>
        </w:rPr>
        <w:t xml:space="preserve">attain an average of at least 40% for the 120 credits of study </w:t>
      </w:r>
      <w:r w:rsidR="00653586">
        <w:rPr>
          <w:lang w:eastAsia="ja-JP"/>
        </w:rPr>
        <w:t>that make up two certificates</w:t>
      </w:r>
      <w:r w:rsidR="00585A82">
        <w:rPr>
          <w:lang w:eastAsia="ja-JP"/>
        </w:rPr>
        <w:t>; and</w:t>
      </w:r>
    </w:p>
    <w:p w14:paraId="2D77C3CE" w14:textId="77777777" w:rsidR="00585A82" w:rsidRPr="00A42FB4" w:rsidRDefault="00585A82" w:rsidP="00585A82">
      <w:pPr>
        <w:pStyle w:val="ListParagraph"/>
        <w:numPr>
          <w:ilvl w:val="0"/>
          <w:numId w:val="41"/>
        </w:numPr>
        <w:spacing w:before="120"/>
        <w:contextualSpacing w:val="0"/>
        <w:rPr>
          <w:lang w:eastAsia="ja-JP"/>
        </w:rPr>
      </w:pPr>
      <w:proofErr w:type="gramStart"/>
      <w:r w:rsidRPr="0082153B">
        <w:rPr>
          <w:lang w:eastAsia="ja-JP"/>
        </w:rPr>
        <w:t>satisfy</w:t>
      </w:r>
      <w:proofErr w:type="gramEnd"/>
      <w:r w:rsidRPr="0082153B">
        <w:rPr>
          <w:lang w:eastAsia="ja-JP"/>
        </w:rPr>
        <w:t xml:space="preserve"> any other specific requirements that are clearly stated in </w:t>
      </w:r>
      <w:r>
        <w:rPr>
          <w:lang w:eastAsia="ja-JP"/>
        </w:rPr>
        <w:t>this</w:t>
      </w:r>
      <w:r w:rsidRPr="0082153B">
        <w:rPr>
          <w:lang w:eastAsia="ja-JP"/>
        </w:rPr>
        <w:t xml:space="preserve"> handbook</w:t>
      </w:r>
      <w:r>
        <w:rPr>
          <w:lang w:eastAsia="ja-JP"/>
        </w:rPr>
        <w:t>.</w:t>
      </w:r>
    </w:p>
    <w:p w14:paraId="2F5A9E62" w14:textId="44EFBA39" w:rsidR="009823EC" w:rsidRDefault="00404031" w:rsidP="0082153B">
      <w:pPr>
        <w:pStyle w:val="Heading2"/>
      </w:pPr>
      <w:bookmarkStart w:id="20" w:name="_Toc144377077"/>
      <w:r w:rsidRPr="003138CF">
        <w:t xml:space="preserve">Award of </w:t>
      </w:r>
      <w:r>
        <w:t>MSc</w:t>
      </w:r>
      <w:bookmarkEnd w:id="20"/>
    </w:p>
    <w:p w14:paraId="52CCF7B4" w14:textId="66B5BA29" w:rsidR="00C30DEF" w:rsidRPr="00C30DEF" w:rsidRDefault="00C30DEF" w:rsidP="00C30DEF">
      <w:pPr>
        <w:rPr>
          <w:lang w:eastAsia="ja-JP"/>
        </w:rPr>
      </w:pPr>
      <w:r w:rsidRPr="00C30DEF">
        <w:rPr>
          <w:lang w:eastAsia="ja-JP"/>
        </w:rPr>
        <w:t xml:space="preserve">In order to be awarded </w:t>
      </w:r>
      <w:r w:rsidR="00F6361C">
        <w:rPr>
          <w:lang w:eastAsia="ja-JP"/>
        </w:rPr>
        <w:t xml:space="preserve">a </w:t>
      </w:r>
      <w:r w:rsidR="00F6361C" w:rsidRPr="00F6361C">
        <w:rPr>
          <w:b/>
          <w:lang w:eastAsia="ja-JP"/>
        </w:rPr>
        <w:t>masters (MSc)</w:t>
      </w:r>
      <w:r w:rsidR="00F6361C">
        <w:rPr>
          <w:lang w:eastAsia="ja-JP"/>
        </w:rPr>
        <w:t xml:space="preserve"> </w:t>
      </w:r>
      <w:r w:rsidR="00F6361C" w:rsidRPr="00F6361C">
        <w:rPr>
          <w:b/>
          <w:lang w:eastAsia="ja-JP"/>
        </w:rPr>
        <w:t>in Global Challenges</w:t>
      </w:r>
      <w:r w:rsidR="0082153B">
        <w:rPr>
          <w:lang w:eastAsia="ja-JP"/>
        </w:rPr>
        <w:t>, students must</w:t>
      </w:r>
      <w:r w:rsidRPr="00C30DEF">
        <w:rPr>
          <w:lang w:eastAsia="ja-JP"/>
        </w:rPr>
        <w:t xml:space="preserve">: </w:t>
      </w:r>
    </w:p>
    <w:p w14:paraId="0669CBEB" w14:textId="32E9ADAD" w:rsidR="00262482" w:rsidRPr="00A42FB4" w:rsidRDefault="005A50EC" w:rsidP="0082153B">
      <w:pPr>
        <w:pStyle w:val="ListParagraph"/>
        <w:numPr>
          <w:ilvl w:val="0"/>
          <w:numId w:val="42"/>
        </w:numPr>
        <w:spacing w:before="120"/>
        <w:ind w:left="357" w:hanging="357"/>
        <w:contextualSpacing w:val="0"/>
        <w:rPr>
          <w:lang w:eastAsia="ja-JP"/>
        </w:rPr>
      </w:pPr>
      <w:r w:rsidRPr="00A42FB4">
        <w:rPr>
          <w:lang w:eastAsia="ja-JP"/>
        </w:rPr>
        <w:t xml:space="preserve">pass at least 140 credits </w:t>
      </w:r>
      <w:r w:rsidR="00650449" w:rsidRPr="00A42FB4">
        <w:rPr>
          <w:lang w:eastAsia="ja-JP"/>
        </w:rPr>
        <w:t xml:space="preserve">with a mark </w:t>
      </w:r>
      <w:r w:rsidR="0082153B">
        <w:rPr>
          <w:lang w:eastAsia="ja-JP"/>
        </w:rPr>
        <w:t>at least</w:t>
      </w:r>
      <w:r w:rsidRPr="00A42FB4">
        <w:rPr>
          <w:lang w:eastAsia="ja-JP"/>
        </w:rPr>
        <w:t xml:space="preserve"> 50%</w:t>
      </w:r>
      <w:r w:rsidR="001742EC" w:rsidRPr="00A42FB4">
        <w:rPr>
          <w:lang w:eastAsia="ja-JP"/>
        </w:rPr>
        <w:t>;</w:t>
      </w:r>
      <w:r w:rsidRPr="00A42FB4">
        <w:rPr>
          <w:lang w:eastAsia="ja-JP"/>
        </w:rPr>
        <w:t xml:space="preserve"> </w:t>
      </w:r>
      <w:r w:rsidR="0082153B">
        <w:rPr>
          <w:lang w:eastAsia="ja-JP"/>
        </w:rPr>
        <w:t>and</w:t>
      </w:r>
    </w:p>
    <w:p w14:paraId="76BE073F" w14:textId="703F0C8A" w:rsidR="009823EC" w:rsidRDefault="00650449" w:rsidP="0082153B">
      <w:pPr>
        <w:pStyle w:val="ListParagraph"/>
        <w:numPr>
          <w:ilvl w:val="0"/>
          <w:numId w:val="42"/>
        </w:numPr>
        <w:spacing w:before="120"/>
        <w:ind w:left="357" w:hanging="357"/>
        <w:contextualSpacing w:val="0"/>
        <w:rPr>
          <w:lang w:eastAsia="ja-JP"/>
        </w:rPr>
      </w:pPr>
      <w:r w:rsidRPr="00A42FB4">
        <w:rPr>
          <w:lang w:eastAsia="ja-JP"/>
        </w:rPr>
        <w:t>attain an</w:t>
      </w:r>
      <w:r w:rsidR="005A50EC" w:rsidRPr="00A42FB4">
        <w:rPr>
          <w:lang w:eastAsia="ja-JP"/>
        </w:rPr>
        <w:t xml:space="preserve"> average of at least 50%</w:t>
      </w:r>
      <w:r w:rsidRPr="00A42FB4">
        <w:rPr>
          <w:lang w:eastAsia="ja-JP"/>
        </w:rPr>
        <w:t xml:space="preserve"> for the 180 credits</w:t>
      </w:r>
      <w:r w:rsidR="0082153B">
        <w:rPr>
          <w:lang w:eastAsia="ja-JP"/>
        </w:rPr>
        <w:t xml:space="preserve"> of study</w:t>
      </w:r>
      <w:r w:rsidRPr="00A42FB4">
        <w:rPr>
          <w:lang w:eastAsia="ja-JP"/>
        </w:rPr>
        <w:t xml:space="preserve"> examined for the MS</w:t>
      </w:r>
      <w:r w:rsidR="0082153B">
        <w:rPr>
          <w:lang w:eastAsia="ja-JP"/>
        </w:rPr>
        <w:t>c; and</w:t>
      </w:r>
    </w:p>
    <w:p w14:paraId="67C206FB" w14:textId="21DE0C5D" w:rsidR="0082153B" w:rsidRPr="00A42FB4" w:rsidRDefault="00B250FA" w:rsidP="0082153B">
      <w:pPr>
        <w:pStyle w:val="ListParagraph"/>
        <w:numPr>
          <w:ilvl w:val="0"/>
          <w:numId w:val="42"/>
        </w:numPr>
        <w:spacing w:before="120"/>
        <w:ind w:left="357" w:hanging="357"/>
        <w:contextualSpacing w:val="0"/>
        <w:rPr>
          <w:lang w:eastAsia="ja-JP"/>
        </w:rPr>
      </w:pPr>
      <w:proofErr w:type="gramStart"/>
      <w:r w:rsidRPr="0082153B">
        <w:rPr>
          <w:lang w:eastAsia="ja-JP"/>
        </w:rPr>
        <w:t>satisfy</w:t>
      </w:r>
      <w:proofErr w:type="gramEnd"/>
      <w:r w:rsidRPr="0082153B">
        <w:rPr>
          <w:lang w:eastAsia="ja-JP"/>
        </w:rPr>
        <w:t xml:space="preserve"> any other specific requirements </w:t>
      </w:r>
      <w:r w:rsidR="0082153B" w:rsidRPr="0082153B">
        <w:rPr>
          <w:lang w:eastAsia="ja-JP"/>
        </w:rPr>
        <w:t xml:space="preserve">that are clearly stated in </w:t>
      </w:r>
      <w:r w:rsidR="00585A82">
        <w:rPr>
          <w:lang w:eastAsia="ja-JP"/>
        </w:rPr>
        <w:t>this</w:t>
      </w:r>
      <w:r w:rsidR="0082153B" w:rsidRPr="0082153B">
        <w:rPr>
          <w:lang w:eastAsia="ja-JP"/>
        </w:rPr>
        <w:t xml:space="preserve"> handbook</w:t>
      </w:r>
      <w:r w:rsidR="0082153B">
        <w:rPr>
          <w:lang w:eastAsia="ja-JP"/>
        </w:rPr>
        <w:t>.</w:t>
      </w:r>
    </w:p>
    <w:p w14:paraId="49ED20CD" w14:textId="1D877966" w:rsidR="00A42FB4" w:rsidRDefault="00A42FB4" w:rsidP="00A42FB4">
      <w:r w:rsidRPr="00A42FB4">
        <w:t xml:space="preserve">If you do not meet these requirements, the Board of Examiners may recommend the award of Certificate or Diploma, providing the necessary criteria have been met. </w:t>
      </w:r>
    </w:p>
    <w:p w14:paraId="0470BB92" w14:textId="77777777" w:rsidR="0082153B" w:rsidRDefault="0082153B" w:rsidP="00A42FB4">
      <w:pPr>
        <w:pStyle w:val="Heading2"/>
        <w:sectPr w:rsidR="0082153B" w:rsidSect="00822F64">
          <w:footnotePr>
            <w:numFmt w:val="chicago"/>
          </w:footnotePr>
          <w:pgSz w:w="11894" w:h="16819"/>
          <w:pgMar w:top="1276" w:right="1440" w:bottom="1440" w:left="1440" w:header="720" w:footer="720" w:gutter="0"/>
          <w:cols w:space="720"/>
          <w:docGrid w:linePitch="326"/>
        </w:sectPr>
      </w:pPr>
    </w:p>
    <w:p w14:paraId="7D232421" w14:textId="406F2F27" w:rsidR="00BD528D" w:rsidRPr="003138CF" w:rsidRDefault="00870060" w:rsidP="00A42FB4">
      <w:pPr>
        <w:pStyle w:val="Heading2"/>
      </w:pPr>
      <w:bookmarkStart w:id="21" w:name="_Toc144377078"/>
      <w:r w:rsidRPr="003138CF">
        <w:lastRenderedPageBreak/>
        <w:t>Degree classification</w:t>
      </w:r>
      <w:bookmarkEnd w:id="21"/>
    </w:p>
    <w:p w14:paraId="59429D96" w14:textId="595BD26D" w:rsidR="006C0FBC" w:rsidRDefault="005F6F1A" w:rsidP="00047B26">
      <w:pPr>
        <w:widowControl w:val="0"/>
        <w:tabs>
          <w:tab w:val="left" w:pos="56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5F6F1A">
        <w:rPr>
          <w:rFonts w:asciiTheme="majorHAnsi" w:hAnsiTheme="majorHAnsi" w:cs="Century Gothic"/>
          <w:lang w:eastAsia="ja-JP"/>
        </w:rPr>
        <w:t xml:space="preserve">The MSc does not receive a numerical mark or grade. However, there are three award classes: pass, merit, and distinction. </w:t>
      </w:r>
      <w:r w:rsidR="006C0FBC" w:rsidRPr="00047B26">
        <w:rPr>
          <w:rFonts w:asciiTheme="majorHAnsi" w:hAnsiTheme="majorHAnsi" w:cs="Century Gothic"/>
          <w:lang w:eastAsia="ja-JP"/>
        </w:rPr>
        <w:t xml:space="preserve">To achieve a merit a student must achieve an </w:t>
      </w:r>
      <w:r w:rsidR="00262482" w:rsidRPr="00047B26">
        <w:rPr>
          <w:rFonts w:asciiTheme="majorHAnsi" w:hAnsiTheme="majorHAnsi" w:cs="Century Gothic"/>
          <w:lang w:eastAsia="ja-JP"/>
        </w:rPr>
        <w:t xml:space="preserve">overall </w:t>
      </w:r>
      <w:r w:rsidR="006C0FBC" w:rsidRPr="00047B26">
        <w:rPr>
          <w:rFonts w:asciiTheme="majorHAnsi" w:hAnsiTheme="majorHAnsi" w:cs="Century Gothic"/>
          <w:lang w:eastAsia="ja-JP"/>
        </w:rPr>
        <w:t>average of at least 60%</w:t>
      </w:r>
      <w:r w:rsidR="00262482" w:rsidRPr="00047B26">
        <w:rPr>
          <w:rFonts w:asciiTheme="majorHAnsi" w:hAnsiTheme="majorHAnsi" w:cs="Century Gothic"/>
          <w:lang w:eastAsia="ja-JP"/>
        </w:rPr>
        <w:t>.</w:t>
      </w:r>
      <w:r w:rsidR="005B553F">
        <w:rPr>
          <w:rFonts w:asciiTheme="majorHAnsi" w:hAnsiTheme="majorHAnsi" w:cs="Century Gothic"/>
          <w:lang w:eastAsia="ja-JP"/>
        </w:rPr>
        <w:t xml:space="preserve"> </w:t>
      </w:r>
      <w:r w:rsidR="006C0FBC" w:rsidRPr="00047B26">
        <w:rPr>
          <w:rFonts w:asciiTheme="majorHAnsi" w:hAnsiTheme="majorHAnsi" w:cs="Century Gothic"/>
          <w:lang w:eastAsia="ja-JP"/>
        </w:rPr>
        <w:t xml:space="preserve">To achieve a distinction a student must achieve an </w:t>
      </w:r>
      <w:r w:rsidR="00262482" w:rsidRPr="00047B26">
        <w:rPr>
          <w:rFonts w:asciiTheme="majorHAnsi" w:hAnsiTheme="majorHAnsi" w:cs="Century Gothic"/>
          <w:lang w:eastAsia="ja-JP"/>
        </w:rPr>
        <w:t xml:space="preserve">overall </w:t>
      </w:r>
      <w:r w:rsidR="006C0FBC" w:rsidRPr="00047B26">
        <w:rPr>
          <w:rFonts w:asciiTheme="majorHAnsi" w:hAnsiTheme="majorHAnsi" w:cs="Century Gothic"/>
          <w:lang w:eastAsia="ja-JP"/>
        </w:rPr>
        <w:t>average of at least 70%</w:t>
      </w:r>
      <w:r w:rsidR="00262482" w:rsidRPr="00047B26">
        <w:rPr>
          <w:rFonts w:asciiTheme="majorHAnsi" w:hAnsiTheme="majorHAnsi" w:cs="Century Gothic"/>
          <w:lang w:eastAsia="ja-JP"/>
        </w:rPr>
        <w:t>.</w:t>
      </w:r>
    </w:p>
    <w:p w14:paraId="32A48401" w14:textId="54EABC77" w:rsidR="001E7099" w:rsidRPr="00047B26" w:rsidRDefault="001E7099" w:rsidP="001E7099">
      <w:pPr>
        <w:pStyle w:val="Heading3"/>
        <w:rPr>
          <w:lang w:eastAsia="ja-JP"/>
        </w:rPr>
      </w:pPr>
      <w:r>
        <w:rPr>
          <w:lang w:eastAsia="ja-JP"/>
        </w:rPr>
        <w:t>Borderline cases</w:t>
      </w:r>
    </w:p>
    <w:p w14:paraId="43B8B265" w14:textId="1677AA86" w:rsidR="00F6361C" w:rsidRDefault="001E7099" w:rsidP="00F6361C">
      <w:pPr>
        <w:rPr>
          <w:lang w:eastAsia="ja-JP"/>
        </w:rPr>
      </w:pPr>
      <w:r w:rsidRPr="001E7099">
        <w:rPr>
          <w:lang w:eastAsia="ja-JP"/>
        </w:rPr>
        <w:t>The University’s Taught Assessment Regulation (TAR) 44 on borderlines states that Boards of Examiners must consider students whose marks are borderline for progression, award or classification purposes.</w:t>
      </w:r>
      <w:r>
        <w:rPr>
          <w:lang w:eastAsia="ja-JP"/>
        </w:rPr>
        <w:t xml:space="preserve"> </w:t>
      </w:r>
      <w:r w:rsidR="006C0FBC" w:rsidRPr="001E7099">
        <w:rPr>
          <w:lang w:eastAsia="ja-JP"/>
        </w:rPr>
        <w:t>Borderline marks</w:t>
      </w:r>
      <w:r w:rsidR="006C0FBC" w:rsidRPr="00047B26">
        <w:rPr>
          <w:lang w:eastAsia="ja-JP"/>
        </w:rPr>
        <w:t xml:space="preserve"> are defined as marks from two percentage points below the boundary up to the boundary itself, e.g. 58.00% to 59.99%</w:t>
      </w:r>
      <w:r w:rsidR="00947086" w:rsidRPr="00047B26">
        <w:rPr>
          <w:lang w:eastAsia="ja-JP"/>
        </w:rPr>
        <w:t xml:space="preserve"> are in the borderline for a merit.</w:t>
      </w:r>
      <w:r>
        <w:rPr>
          <w:lang w:eastAsia="ja-JP"/>
        </w:rPr>
        <w:t xml:space="preserve"> If</w:t>
      </w:r>
      <w:r w:rsidRPr="00047B26">
        <w:rPr>
          <w:lang w:eastAsia="ja-JP"/>
        </w:rPr>
        <w:t xml:space="preserve"> a student gets </w:t>
      </w:r>
      <w:r>
        <w:rPr>
          <w:lang w:eastAsia="ja-JP"/>
        </w:rPr>
        <w:t>an overall average</w:t>
      </w:r>
      <w:r w:rsidRPr="00047B26">
        <w:rPr>
          <w:lang w:eastAsia="ja-JP"/>
        </w:rPr>
        <w:t xml:space="preserve"> in the </w:t>
      </w:r>
      <w:r w:rsidRPr="001E7099">
        <w:rPr>
          <w:lang w:eastAsia="ja-JP"/>
        </w:rPr>
        <w:t>borderline range</w:t>
      </w:r>
      <w:r>
        <w:rPr>
          <w:lang w:eastAsia="ja-JP"/>
        </w:rPr>
        <w:t>,</w:t>
      </w:r>
      <w:r w:rsidRPr="00047B26">
        <w:rPr>
          <w:lang w:eastAsia="ja-JP"/>
        </w:rPr>
        <w:t xml:space="preserve"> </w:t>
      </w:r>
      <w:r>
        <w:rPr>
          <w:lang w:eastAsia="ja-JP"/>
        </w:rPr>
        <w:t>the Board</w:t>
      </w:r>
      <w:r w:rsidR="00F6361C">
        <w:rPr>
          <w:lang w:eastAsia="ja-JP"/>
        </w:rPr>
        <w:t xml:space="preserve"> of Examiners will award a higher award class if </w:t>
      </w:r>
      <w:r w:rsidR="00F6361C" w:rsidRPr="00F6361C">
        <w:rPr>
          <w:lang w:eastAsia="ja-JP"/>
        </w:rPr>
        <w:t xml:space="preserve">50% or more of the </w:t>
      </w:r>
      <w:r>
        <w:rPr>
          <w:lang w:eastAsia="ja-JP"/>
        </w:rPr>
        <w:t>course</w:t>
      </w:r>
      <w:r w:rsidR="00F6361C" w:rsidRPr="00F6361C">
        <w:rPr>
          <w:lang w:eastAsia="ja-JP"/>
        </w:rPr>
        <w:t xml:space="preserve"> marks fall in a class above that indicated by the mean course mark</w:t>
      </w:r>
      <w:r w:rsidR="00F6361C">
        <w:rPr>
          <w:lang w:eastAsia="ja-JP"/>
        </w:rPr>
        <w:t>.</w:t>
      </w:r>
    </w:p>
    <w:p w14:paraId="55D90AA9" w14:textId="77777777" w:rsidR="00DF4A6C" w:rsidRDefault="00DF4A6C" w:rsidP="00F6361C">
      <w:pPr>
        <w:pStyle w:val="Heading1"/>
        <w:jc w:val="left"/>
        <w:sectPr w:rsidR="00DF4A6C" w:rsidSect="00822F64">
          <w:pgSz w:w="11894" w:h="16819"/>
          <w:pgMar w:top="1276" w:right="1440" w:bottom="1440" w:left="1440" w:header="720" w:footer="720" w:gutter="0"/>
          <w:cols w:space="720"/>
          <w:docGrid w:linePitch="326"/>
        </w:sectPr>
      </w:pPr>
    </w:p>
    <w:p w14:paraId="0C8C6E72" w14:textId="3C7B00C3" w:rsidR="000F20B0" w:rsidRDefault="000F20B0" w:rsidP="00F6361C">
      <w:pPr>
        <w:pStyle w:val="Heading1"/>
        <w:jc w:val="left"/>
      </w:pPr>
      <w:bookmarkStart w:id="22" w:name="_Toc144377079"/>
      <w:r>
        <w:lastRenderedPageBreak/>
        <w:t>Useful links</w:t>
      </w:r>
      <w:bookmarkEnd w:id="22"/>
    </w:p>
    <w:p w14:paraId="469217BB" w14:textId="77777777" w:rsidR="005B553F" w:rsidRPr="005B553F" w:rsidRDefault="005B553F" w:rsidP="005B553F">
      <w:pPr>
        <w:rPr>
          <w:lang w:eastAsia="ja-JP"/>
        </w:rPr>
      </w:pPr>
      <w:r w:rsidRPr="005B553F">
        <w:rPr>
          <w:lang w:eastAsia="ja-JP"/>
        </w:rPr>
        <w:t xml:space="preserve">These links refer to information mentioned in this handbook.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786"/>
        <w:gridCol w:w="4536"/>
      </w:tblGrid>
      <w:tr w:rsidR="00B250FA" w:rsidRPr="000F20B0" w14:paraId="3CFFF25D" w14:textId="7505C5B1" w:rsidTr="00B250FA">
        <w:trPr>
          <w:trHeight w:val="158"/>
        </w:trPr>
        <w:tc>
          <w:tcPr>
            <w:tcW w:w="4786" w:type="dxa"/>
          </w:tcPr>
          <w:p w14:paraId="34CD248D" w14:textId="77777777" w:rsidR="00B250FA" w:rsidRPr="000F20B0" w:rsidRDefault="00B250FA" w:rsidP="00B250FA">
            <w:pPr>
              <w:rPr>
                <w:lang w:eastAsia="ja-JP"/>
              </w:rPr>
            </w:pPr>
            <w:r w:rsidRPr="000F20B0">
              <w:rPr>
                <w:lang w:eastAsia="ja-JP"/>
              </w:rPr>
              <w:t>Online Learning Student Handbook</w:t>
            </w:r>
          </w:p>
        </w:tc>
        <w:tc>
          <w:tcPr>
            <w:tcW w:w="4536" w:type="dxa"/>
          </w:tcPr>
          <w:p w14:paraId="7F226387" w14:textId="73275BFA" w:rsidR="00B250FA" w:rsidRPr="000F20B0" w:rsidRDefault="0006724C" w:rsidP="00B250FA">
            <w:pPr>
              <w:ind w:right="1773"/>
              <w:rPr>
                <w:lang w:eastAsia="ja-JP"/>
              </w:rPr>
            </w:pPr>
            <w:hyperlink r:id="rId43" w:history="1">
              <w:r w:rsidR="00B250FA" w:rsidRPr="00D836A9">
                <w:rPr>
                  <w:rStyle w:val="Hyperlink"/>
                  <w:lang w:eastAsia="ja-JP"/>
                </w:rPr>
                <w:t>https://edin.ac/3AMrQpc</w:t>
              </w:r>
            </w:hyperlink>
          </w:p>
        </w:tc>
      </w:tr>
      <w:tr w:rsidR="00B250FA" w:rsidRPr="000F20B0" w14:paraId="4DF60941" w14:textId="727B8283" w:rsidTr="00B250FA">
        <w:trPr>
          <w:trHeight w:val="158"/>
        </w:trPr>
        <w:tc>
          <w:tcPr>
            <w:tcW w:w="4786" w:type="dxa"/>
          </w:tcPr>
          <w:p w14:paraId="5796C450" w14:textId="77777777" w:rsidR="00B250FA" w:rsidRPr="000F20B0" w:rsidRDefault="00B250FA" w:rsidP="00B250FA">
            <w:pPr>
              <w:rPr>
                <w:lang w:eastAsia="ja-JP"/>
              </w:rPr>
            </w:pPr>
            <w:r w:rsidRPr="000F20B0">
              <w:rPr>
                <w:lang w:eastAsia="ja-JP"/>
              </w:rPr>
              <w:t>University Regulations</w:t>
            </w:r>
          </w:p>
        </w:tc>
        <w:tc>
          <w:tcPr>
            <w:tcW w:w="4536" w:type="dxa"/>
          </w:tcPr>
          <w:p w14:paraId="762CB633" w14:textId="55EDB601" w:rsidR="00B250FA" w:rsidRPr="000F20B0" w:rsidRDefault="0006724C" w:rsidP="00B250FA">
            <w:pPr>
              <w:rPr>
                <w:lang w:eastAsia="ja-JP"/>
              </w:rPr>
            </w:pPr>
            <w:hyperlink r:id="rId44" w:history="1">
              <w:r w:rsidR="00B250FA" w:rsidRPr="00D836A9">
                <w:rPr>
                  <w:rStyle w:val="Hyperlink"/>
                  <w:lang w:eastAsia="ja-JP"/>
                </w:rPr>
                <w:t>https://edin.ac/2yRRmvj</w:t>
              </w:r>
            </w:hyperlink>
          </w:p>
        </w:tc>
      </w:tr>
      <w:tr w:rsidR="00B250FA" w:rsidRPr="000F20B0" w14:paraId="1C5605BA" w14:textId="5A52755C" w:rsidTr="00B250FA">
        <w:trPr>
          <w:trHeight w:val="308"/>
        </w:trPr>
        <w:tc>
          <w:tcPr>
            <w:tcW w:w="4786" w:type="dxa"/>
          </w:tcPr>
          <w:p w14:paraId="5D5B8DA6" w14:textId="77777777" w:rsidR="00B250FA" w:rsidRPr="000F20B0" w:rsidRDefault="00B250FA" w:rsidP="00B250FA">
            <w:pPr>
              <w:rPr>
                <w:lang w:eastAsia="ja-JP"/>
              </w:rPr>
            </w:pPr>
            <w:r w:rsidRPr="000F20B0">
              <w:rPr>
                <w:lang w:eastAsia="ja-JP"/>
              </w:rPr>
              <w:t>Degree Regulations and Programmes of Study</w:t>
            </w:r>
          </w:p>
        </w:tc>
        <w:tc>
          <w:tcPr>
            <w:tcW w:w="4536" w:type="dxa"/>
          </w:tcPr>
          <w:p w14:paraId="1828A9B8" w14:textId="31E5DB2B" w:rsidR="00B250FA" w:rsidRPr="000F20B0" w:rsidRDefault="0006724C" w:rsidP="00B250FA">
            <w:pPr>
              <w:rPr>
                <w:lang w:eastAsia="ja-JP"/>
              </w:rPr>
            </w:pPr>
            <w:hyperlink r:id="rId45" w:history="1">
              <w:r w:rsidR="00B250FA" w:rsidRPr="00D836A9">
                <w:rPr>
                  <w:rStyle w:val="Hyperlink"/>
                  <w:lang w:eastAsia="ja-JP"/>
                </w:rPr>
                <w:t>https://edin.ac/1TSYUEy</w:t>
              </w:r>
            </w:hyperlink>
          </w:p>
        </w:tc>
      </w:tr>
      <w:tr w:rsidR="00B250FA" w:rsidRPr="000F20B0" w14:paraId="5F3C959B" w14:textId="7EBE8861" w:rsidTr="00B250FA">
        <w:trPr>
          <w:trHeight w:val="158"/>
        </w:trPr>
        <w:tc>
          <w:tcPr>
            <w:tcW w:w="4786" w:type="dxa"/>
          </w:tcPr>
          <w:p w14:paraId="7FA45ACE" w14:textId="77777777" w:rsidR="00B250FA" w:rsidRPr="000F20B0" w:rsidRDefault="00B250FA" w:rsidP="00B250FA">
            <w:pPr>
              <w:rPr>
                <w:lang w:eastAsia="ja-JP"/>
              </w:rPr>
            </w:pPr>
            <w:r w:rsidRPr="000F20B0">
              <w:rPr>
                <w:lang w:eastAsia="ja-JP"/>
              </w:rPr>
              <w:t>Taught Assessment Regulations</w:t>
            </w:r>
          </w:p>
        </w:tc>
        <w:tc>
          <w:tcPr>
            <w:tcW w:w="4536" w:type="dxa"/>
          </w:tcPr>
          <w:p w14:paraId="09513DA0" w14:textId="21F34446" w:rsidR="00B250FA" w:rsidRPr="000F20B0" w:rsidRDefault="0006724C" w:rsidP="00B250FA">
            <w:pPr>
              <w:rPr>
                <w:lang w:eastAsia="ja-JP"/>
              </w:rPr>
            </w:pPr>
            <w:hyperlink r:id="rId46" w:history="1">
              <w:r w:rsidR="00B7696A" w:rsidRPr="00D836A9">
                <w:rPr>
                  <w:rStyle w:val="Hyperlink"/>
                  <w:lang w:eastAsia="ja-JP"/>
                </w:rPr>
                <w:t>https://edin.ac/3wMibPZ</w:t>
              </w:r>
            </w:hyperlink>
          </w:p>
        </w:tc>
      </w:tr>
      <w:tr w:rsidR="00B250FA" w:rsidRPr="000F20B0" w14:paraId="5018FD2A" w14:textId="2E72C4E0" w:rsidTr="00B250FA">
        <w:trPr>
          <w:trHeight w:val="158"/>
        </w:trPr>
        <w:tc>
          <w:tcPr>
            <w:tcW w:w="4786" w:type="dxa"/>
          </w:tcPr>
          <w:p w14:paraId="02B40B0F" w14:textId="77777777" w:rsidR="00B250FA" w:rsidRPr="000F20B0" w:rsidRDefault="00B250FA" w:rsidP="00B250FA">
            <w:pPr>
              <w:rPr>
                <w:lang w:eastAsia="ja-JP"/>
              </w:rPr>
            </w:pPr>
            <w:r w:rsidRPr="000F20B0">
              <w:rPr>
                <w:lang w:eastAsia="ja-JP"/>
              </w:rPr>
              <w:t>Postgraduate Prospectus</w:t>
            </w:r>
          </w:p>
        </w:tc>
        <w:tc>
          <w:tcPr>
            <w:tcW w:w="4536" w:type="dxa"/>
          </w:tcPr>
          <w:p w14:paraId="372A614A" w14:textId="5C4487C5" w:rsidR="00B250FA" w:rsidRPr="000F20B0" w:rsidRDefault="0006724C" w:rsidP="00B250FA">
            <w:pPr>
              <w:rPr>
                <w:lang w:eastAsia="ja-JP"/>
              </w:rPr>
            </w:pPr>
            <w:hyperlink r:id="rId47" w:history="1">
              <w:r w:rsidR="00D836A9" w:rsidRPr="00F2617B">
                <w:rPr>
                  <w:rStyle w:val="Hyperlink"/>
                  <w:lang w:eastAsia="ja-JP"/>
                </w:rPr>
                <w:t>https://edin.ac/2raiG47</w:t>
              </w:r>
            </w:hyperlink>
            <w:r w:rsidR="00D836A9">
              <w:rPr>
                <w:u w:val="single"/>
                <w:lang w:eastAsia="ja-JP"/>
              </w:rPr>
              <w:t xml:space="preserve"> </w:t>
            </w:r>
          </w:p>
        </w:tc>
      </w:tr>
      <w:tr w:rsidR="00B250FA" w:rsidRPr="000F20B0" w14:paraId="582B93F1" w14:textId="49260662" w:rsidTr="00B250FA">
        <w:trPr>
          <w:trHeight w:val="158"/>
        </w:trPr>
        <w:tc>
          <w:tcPr>
            <w:tcW w:w="4786" w:type="dxa"/>
          </w:tcPr>
          <w:p w14:paraId="621B9B8E" w14:textId="77777777" w:rsidR="00B250FA" w:rsidRPr="000F20B0" w:rsidRDefault="00B250FA" w:rsidP="00B250FA">
            <w:pPr>
              <w:rPr>
                <w:lang w:eastAsia="ja-JP"/>
              </w:rPr>
            </w:pPr>
            <w:r w:rsidRPr="000F20B0">
              <w:rPr>
                <w:lang w:eastAsia="ja-JP"/>
              </w:rPr>
              <w:t xml:space="preserve">Online Student Getting Started Guide </w:t>
            </w:r>
          </w:p>
        </w:tc>
        <w:tc>
          <w:tcPr>
            <w:tcW w:w="4536" w:type="dxa"/>
          </w:tcPr>
          <w:p w14:paraId="79AE6041" w14:textId="1610B1B6" w:rsidR="00B250FA" w:rsidRPr="000F20B0" w:rsidRDefault="0006724C" w:rsidP="00B250FA">
            <w:pPr>
              <w:rPr>
                <w:lang w:eastAsia="ja-JP"/>
              </w:rPr>
            </w:pPr>
            <w:hyperlink r:id="rId48" w:history="1">
              <w:r w:rsidR="00B250FA" w:rsidRPr="00D836A9">
                <w:rPr>
                  <w:rStyle w:val="Hyperlink"/>
                  <w:lang w:eastAsia="ja-JP"/>
                </w:rPr>
                <w:t>https://edin.ac/2OPLhdA</w:t>
              </w:r>
            </w:hyperlink>
          </w:p>
        </w:tc>
      </w:tr>
      <w:tr w:rsidR="00B250FA" w:rsidRPr="000F20B0" w14:paraId="0F0FE155" w14:textId="057DFE92" w:rsidTr="00B250FA">
        <w:trPr>
          <w:trHeight w:val="158"/>
        </w:trPr>
        <w:tc>
          <w:tcPr>
            <w:tcW w:w="4786" w:type="dxa"/>
          </w:tcPr>
          <w:p w14:paraId="1CE16C99" w14:textId="4381EB0F" w:rsidR="00B250FA" w:rsidRPr="000F20B0" w:rsidRDefault="00B250FA" w:rsidP="00B250FA">
            <w:pPr>
              <w:rPr>
                <w:lang w:eastAsia="ja-JP"/>
              </w:rPr>
            </w:pPr>
            <w:r>
              <w:rPr>
                <w:lang w:eastAsia="ja-JP"/>
              </w:rPr>
              <w:t>School of Social and Political Science</w:t>
            </w:r>
          </w:p>
        </w:tc>
        <w:tc>
          <w:tcPr>
            <w:tcW w:w="4536" w:type="dxa"/>
          </w:tcPr>
          <w:p w14:paraId="392F2DB5" w14:textId="28204C57" w:rsidR="00B250FA" w:rsidRDefault="0006724C" w:rsidP="00B250FA">
            <w:pPr>
              <w:rPr>
                <w:lang w:eastAsia="ja-JP"/>
              </w:rPr>
            </w:pPr>
            <w:hyperlink r:id="rId49" w:history="1">
              <w:r w:rsidR="00B250FA" w:rsidRPr="00D836A9">
                <w:rPr>
                  <w:rStyle w:val="Hyperlink"/>
                  <w:lang w:eastAsia="ja-JP"/>
                </w:rPr>
                <w:t>https://www.sps.ed.ac.uk/</w:t>
              </w:r>
            </w:hyperlink>
          </w:p>
        </w:tc>
      </w:tr>
      <w:tr w:rsidR="00B250FA" w:rsidRPr="000F20B0" w14:paraId="6D8F6250" w14:textId="71203458" w:rsidTr="00B250FA">
        <w:trPr>
          <w:trHeight w:val="158"/>
        </w:trPr>
        <w:tc>
          <w:tcPr>
            <w:tcW w:w="4786" w:type="dxa"/>
          </w:tcPr>
          <w:p w14:paraId="07B2B326" w14:textId="132EF0B7" w:rsidR="00B250FA" w:rsidRDefault="00B250FA" w:rsidP="00B250FA">
            <w:pPr>
              <w:rPr>
                <w:lang w:eastAsia="ja-JP"/>
              </w:rPr>
            </w:pPr>
            <w:r>
              <w:rPr>
                <w:lang w:eastAsia="ja-JP"/>
              </w:rPr>
              <w:t xml:space="preserve">School of </w:t>
            </w:r>
            <w:proofErr w:type="spellStart"/>
            <w:r>
              <w:rPr>
                <w:lang w:eastAsia="ja-JP"/>
              </w:rPr>
              <w:t>GeoScience</w:t>
            </w:r>
            <w:proofErr w:type="spellEnd"/>
          </w:p>
        </w:tc>
        <w:tc>
          <w:tcPr>
            <w:tcW w:w="4536" w:type="dxa"/>
          </w:tcPr>
          <w:p w14:paraId="350D80F4" w14:textId="5D36DEC4" w:rsidR="00B250FA" w:rsidRDefault="0006724C" w:rsidP="00B250FA">
            <w:pPr>
              <w:rPr>
                <w:lang w:eastAsia="ja-JP"/>
              </w:rPr>
            </w:pPr>
            <w:hyperlink r:id="rId50" w:history="1">
              <w:r w:rsidR="00B250FA" w:rsidRPr="00D836A9">
                <w:rPr>
                  <w:rStyle w:val="Hyperlink"/>
                  <w:lang w:eastAsia="ja-JP"/>
                </w:rPr>
                <w:t>https://www.ed.ac.uk/geosciences</w:t>
              </w:r>
            </w:hyperlink>
          </w:p>
        </w:tc>
      </w:tr>
      <w:tr w:rsidR="00B250FA" w:rsidRPr="000F20B0" w14:paraId="7B2B2AA1" w14:textId="396404C0" w:rsidTr="00B250FA">
        <w:trPr>
          <w:trHeight w:val="158"/>
        </w:trPr>
        <w:tc>
          <w:tcPr>
            <w:tcW w:w="4786" w:type="dxa"/>
          </w:tcPr>
          <w:p w14:paraId="7948DBF4" w14:textId="76179156" w:rsidR="00B250FA" w:rsidRDefault="00B250FA" w:rsidP="00B250FA">
            <w:pPr>
              <w:rPr>
                <w:lang w:eastAsia="ja-JP"/>
              </w:rPr>
            </w:pPr>
            <w:r w:rsidRPr="000F20B0">
              <w:rPr>
                <w:lang w:eastAsia="ja-JP"/>
              </w:rPr>
              <w:t>Deanery of Molecular, Genetic and Population Health Sciences</w:t>
            </w:r>
          </w:p>
        </w:tc>
        <w:tc>
          <w:tcPr>
            <w:tcW w:w="4536" w:type="dxa"/>
          </w:tcPr>
          <w:p w14:paraId="6D534B9C" w14:textId="741D3065" w:rsidR="00B250FA" w:rsidRPr="000F20B0" w:rsidRDefault="0006724C" w:rsidP="00B250FA">
            <w:pPr>
              <w:rPr>
                <w:lang w:eastAsia="ja-JP"/>
              </w:rPr>
            </w:pPr>
            <w:hyperlink r:id="rId51" w:history="1">
              <w:r w:rsidR="00B250FA" w:rsidRPr="00D836A9">
                <w:rPr>
                  <w:rStyle w:val="Hyperlink"/>
                  <w:lang w:eastAsia="ja-JP"/>
                </w:rPr>
                <w:t>https://www.ed.ac.uk/molecular-genetic-population</w:t>
              </w:r>
            </w:hyperlink>
          </w:p>
        </w:tc>
      </w:tr>
      <w:tr w:rsidR="00B250FA" w:rsidRPr="000F20B0" w14:paraId="675C4C28" w14:textId="0B068622" w:rsidTr="00B250FA">
        <w:trPr>
          <w:trHeight w:val="158"/>
        </w:trPr>
        <w:tc>
          <w:tcPr>
            <w:tcW w:w="4786" w:type="dxa"/>
          </w:tcPr>
          <w:p w14:paraId="14930610" w14:textId="4630B30E" w:rsidR="00B250FA" w:rsidRPr="000F20B0" w:rsidRDefault="00B250FA" w:rsidP="00B250FA">
            <w:pPr>
              <w:spacing w:after="0"/>
              <w:rPr>
                <w:lang w:eastAsia="ja-JP"/>
              </w:rPr>
            </w:pPr>
            <w:r>
              <w:rPr>
                <w:lang w:eastAsia="ja-JP"/>
              </w:rPr>
              <w:t>MSc Global Challenges</w:t>
            </w:r>
          </w:p>
        </w:tc>
        <w:tc>
          <w:tcPr>
            <w:tcW w:w="4536" w:type="dxa"/>
          </w:tcPr>
          <w:p w14:paraId="2322F779" w14:textId="14C16C01" w:rsidR="00B250FA" w:rsidRDefault="0006724C" w:rsidP="00B250FA">
            <w:pPr>
              <w:spacing w:after="0"/>
              <w:rPr>
                <w:lang w:eastAsia="ja-JP"/>
              </w:rPr>
            </w:pPr>
            <w:hyperlink r:id="rId52" w:history="1">
              <w:r w:rsidR="00B250FA" w:rsidRPr="00D836A9">
                <w:rPr>
                  <w:rStyle w:val="Hyperlink"/>
                  <w:lang w:eastAsia="ja-JP"/>
                </w:rPr>
                <w:t>https://edin.ac/2BqhW0U</w:t>
              </w:r>
            </w:hyperlink>
          </w:p>
        </w:tc>
      </w:tr>
    </w:tbl>
    <w:p w14:paraId="6C7A6310" w14:textId="77777777" w:rsidR="000F20B0" w:rsidRPr="006E390C" w:rsidRDefault="000F20B0" w:rsidP="005B553F">
      <w:pPr>
        <w:rPr>
          <w:lang w:eastAsia="ja-JP"/>
        </w:rPr>
      </w:pPr>
    </w:p>
    <w:sectPr w:rsidR="000F20B0" w:rsidRPr="006E390C" w:rsidSect="00822F64">
      <w:pgSz w:w="11894" w:h="1681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52D89" w14:textId="77777777" w:rsidR="00426A5F" w:rsidRDefault="00426A5F" w:rsidP="00095085">
      <w:r>
        <w:separator/>
      </w:r>
    </w:p>
  </w:endnote>
  <w:endnote w:type="continuationSeparator" w:id="0">
    <w:p w14:paraId="17A678B5" w14:textId="77777777" w:rsidR="00426A5F" w:rsidRDefault="00426A5F" w:rsidP="000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CE05" w14:textId="748B48BA" w:rsidR="009D4129" w:rsidRPr="00DF4A6C" w:rsidRDefault="00DF4A6C" w:rsidP="00DF4A6C">
    <w:pPr>
      <w:pStyle w:val="Footer"/>
    </w:pPr>
    <w:r>
      <w:t>Global Challenges 2023-24</w:t>
    </w:r>
    <w:r>
      <w:ptab w:relativeTo="margin" w:alignment="center" w:leader="none"/>
    </w:r>
    <w:r>
      <w:ptab w:relativeTo="margin" w:alignment="right" w:leader="none"/>
    </w:r>
    <w:r>
      <w:fldChar w:fldCharType="begin"/>
    </w:r>
    <w:r>
      <w:instrText xml:space="preserve"> PAGE   \* MERGEFORMAT </w:instrText>
    </w:r>
    <w:r>
      <w:fldChar w:fldCharType="separate"/>
    </w:r>
    <w:r w:rsidR="0006724C">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ACF3" w14:textId="7C12D9D8" w:rsidR="002B45DF" w:rsidRDefault="002B45DF">
    <w:pPr>
      <w:pStyle w:val="Footer"/>
    </w:pPr>
    <w:r>
      <w:t>Global Challenges</w:t>
    </w:r>
    <w:r w:rsidR="00DF4A6C">
      <w:t xml:space="preserve"> 2023-24</w:t>
    </w:r>
    <w:r>
      <w:ptab w:relativeTo="margin" w:alignment="center" w:leader="none"/>
    </w:r>
    <w:r>
      <w:ptab w:relativeTo="margin" w:alignment="right" w:leader="none"/>
    </w:r>
    <w:r w:rsidR="00DF4A6C">
      <w:fldChar w:fldCharType="begin"/>
    </w:r>
    <w:r w:rsidR="00DF4A6C">
      <w:instrText xml:space="preserve"> PAGE   \* MERGEFORMAT </w:instrText>
    </w:r>
    <w:r w:rsidR="00DF4A6C">
      <w:fldChar w:fldCharType="separate"/>
    </w:r>
    <w:r w:rsidR="0006724C">
      <w:rPr>
        <w:noProof/>
      </w:rPr>
      <w:t>8</w:t>
    </w:r>
    <w:r w:rsidR="00DF4A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784A" w14:textId="100A0EA6" w:rsidR="009D4129" w:rsidRDefault="009D4129" w:rsidP="00574237">
    <w:pPr>
      <w:pStyle w:val="Footer"/>
      <w:jc w:val="right"/>
    </w:pPr>
    <w:r>
      <w:t>2019-20</w:t>
    </w:r>
    <w:r>
      <w:ptab w:relativeTo="margin" w:alignment="center" w:leader="none"/>
    </w:r>
    <w:r>
      <w:t>Global Challenges</w:t>
    </w:r>
    <w:r>
      <w:ptab w:relativeTo="margin" w:alignment="right" w:leader="none"/>
    </w:r>
    <w:r>
      <w:fldChar w:fldCharType="begin"/>
    </w:r>
    <w:r>
      <w:instrText xml:space="preserve"> PAGE   \* MERGEFORMAT </w:instrText>
    </w:r>
    <w:r>
      <w:fldChar w:fldCharType="separate"/>
    </w:r>
    <w:r>
      <w:rPr>
        <w:noProof/>
      </w:rPr>
      <w:t>14</w:t>
    </w:r>
    <w:r>
      <w:rPr>
        <w:noProof/>
      </w:rPr>
      <w:fldChar w:fldCharType="end"/>
    </w:r>
  </w:p>
  <w:p w14:paraId="659A6F18" w14:textId="77777777" w:rsidR="009D4129" w:rsidRPr="00574237" w:rsidRDefault="009D4129" w:rsidP="0057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179C" w14:textId="77777777" w:rsidR="00426A5F" w:rsidRDefault="00426A5F" w:rsidP="00095085">
      <w:r>
        <w:separator/>
      </w:r>
    </w:p>
  </w:footnote>
  <w:footnote w:type="continuationSeparator" w:id="0">
    <w:p w14:paraId="40381E09" w14:textId="77777777" w:rsidR="00426A5F" w:rsidRDefault="00426A5F" w:rsidP="0009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3CE7" w14:textId="16E859A3" w:rsidR="002B45DF" w:rsidRDefault="002B45DF">
    <w:pPr>
      <w:pStyle w:val="Header"/>
    </w:pPr>
    <w:r w:rsidRPr="003138CF">
      <w:rPr>
        <w:noProof/>
        <w:sz w:val="50"/>
        <w:szCs w:val="50"/>
        <w:lang w:eastAsia="en-GB"/>
      </w:rPr>
      <w:drawing>
        <wp:anchor distT="0" distB="0" distL="114300" distR="114300" simplePos="0" relativeHeight="251659264" behindDoc="0" locked="0" layoutInCell="1" allowOverlap="1" wp14:anchorId="6AC390AA" wp14:editId="1F19A3A1">
          <wp:simplePos x="0" y="0"/>
          <wp:positionH relativeFrom="margin">
            <wp:posOffset>0</wp:posOffset>
          </wp:positionH>
          <wp:positionV relativeFrom="margin">
            <wp:posOffset>-2540</wp:posOffset>
          </wp:positionV>
          <wp:extent cx="5486400" cy="1814195"/>
          <wp:effectExtent l="0" t="0" r="0" b="0"/>
          <wp:wrapTight wrapText="bothSides">
            <wp:wrapPolygon edited="0">
              <wp:start x="0" y="0"/>
              <wp:lineTo x="0" y="21289"/>
              <wp:lineTo x="21504" y="21289"/>
              <wp:lineTo x="21504" y="0"/>
              <wp:lineTo x="0" y="0"/>
            </wp:wrapPolygon>
          </wp:wrapTight>
          <wp:docPr id="2" name="Picture 2" descr="Macintosh HD:Users:patrycjastys:Desktop:Edinburgh Teaching:ODL:Programme Handbooks:Edinburgh Un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ycjastys:Desktop:Edinburgh Teaching:ODL:Programme Handbooks:Edinburgh Un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814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A8C5" w14:textId="22089477" w:rsidR="002B45DF" w:rsidRDefault="002B4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3EB"/>
    <w:multiLevelType w:val="hybridMultilevel"/>
    <w:tmpl w:val="01A2F3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791F84"/>
    <w:multiLevelType w:val="hybridMultilevel"/>
    <w:tmpl w:val="6B3427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1950CE"/>
    <w:multiLevelType w:val="hybridMultilevel"/>
    <w:tmpl w:val="73808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F15DF"/>
    <w:multiLevelType w:val="multilevel"/>
    <w:tmpl w:val="976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34941"/>
    <w:multiLevelType w:val="multilevel"/>
    <w:tmpl w:val="FFB8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22C5D"/>
    <w:multiLevelType w:val="hybridMultilevel"/>
    <w:tmpl w:val="E51E63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3755C3"/>
    <w:multiLevelType w:val="hybridMultilevel"/>
    <w:tmpl w:val="07885F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126DE9"/>
    <w:multiLevelType w:val="hybridMultilevel"/>
    <w:tmpl w:val="BF8CE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5164E3"/>
    <w:multiLevelType w:val="hybridMultilevel"/>
    <w:tmpl w:val="137E44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5A2FB1"/>
    <w:multiLevelType w:val="hybridMultilevel"/>
    <w:tmpl w:val="563C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E2E7F"/>
    <w:multiLevelType w:val="hybridMultilevel"/>
    <w:tmpl w:val="13BC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45212"/>
    <w:multiLevelType w:val="hybridMultilevel"/>
    <w:tmpl w:val="8F7CFC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68C6788"/>
    <w:multiLevelType w:val="hybridMultilevel"/>
    <w:tmpl w:val="167CD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0E2B38"/>
    <w:multiLevelType w:val="hybridMultilevel"/>
    <w:tmpl w:val="76AE84CC"/>
    <w:lvl w:ilvl="0" w:tplc="08090017">
      <w:start w:val="1"/>
      <w:numFmt w:val="lowerLetter"/>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5" w15:restartNumberingAfterBreak="0">
    <w:nsid w:val="3F666853"/>
    <w:multiLevelType w:val="multilevel"/>
    <w:tmpl w:val="19EE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F642A"/>
    <w:multiLevelType w:val="hybridMultilevel"/>
    <w:tmpl w:val="C5AA98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DE5E41"/>
    <w:multiLevelType w:val="multilevel"/>
    <w:tmpl w:val="361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330BC"/>
    <w:multiLevelType w:val="hybridMultilevel"/>
    <w:tmpl w:val="83E20CE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1B742C"/>
    <w:multiLevelType w:val="hybridMultilevel"/>
    <w:tmpl w:val="FDCE8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AE5C3B"/>
    <w:multiLevelType w:val="hybridMultilevel"/>
    <w:tmpl w:val="F8D6A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FE4447"/>
    <w:multiLevelType w:val="hybridMultilevel"/>
    <w:tmpl w:val="153A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3760F"/>
    <w:multiLevelType w:val="multilevel"/>
    <w:tmpl w:val="EB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8177E"/>
    <w:multiLevelType w:val="hybridMultilevel"/>
    <w:tmpl w:val="4C1C3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7B1C5F"/>
    <w:multiLevelType w:val="hybridMultilevel"/>
    <w:tmpl w:val="38F8F29A"/>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1410" w:hanging="360"/>
      </w:pPr>
      <w:rPr>
        <w:rFonts w:ascii="Wingdings" w:hAnsi="Wingdings" w:hint="default"/>
      </w:rPr>
    </w:lvl>
    <w:lvl w:ilvl="3" w:tplc="08090001" w:tentative="1">
      <w:start w:val="1"/>
      <w:numFmt w:val="bullet"/>
      <w:lvlText w:val=""/>
      <w:lvlJc w:val="left"/>
      <w:pPr>
        <w:ind w:left="-690" w:hanging="360"/>
      </w:pPr>
      <w:rPr>
        <w:rFonts w:ascii="Symbol" w:hAnsi="Symbol" w:hint="default"/>
      </w:rPr>
    </w:lvl>
    <w:lvl w:ilvl="4" w:tplc="08090003" w:tentative="1">
      <w:start w:val="1"/>
      <w:numFmt w:val="bullet"/>
      <w:lvlText w:val="o"/>
      <w:lvlJc w:val="left"/>
      <w:pPr>
        <w:ind w:left="30" w:hanging="360"/>
      </w:pPr>
      <w:rPr>
        <w:rFonts w:ascii="Courier New" w:hAnsi="Courier New" w:cs="Courier New" w:hint="default"/>
      </w:rPr>
    </w:lvl>
    <w:lvl w:ilvl="5" w:tplc="08090005" w:tentative="1">
      <w:start w:val="1"/>
      <w:numFmt w:val="bullet"/>
      <w:lvlText w:val=""/>
      <w:lvlJc w:val="left"/>
      <w:pPr>
        <w:ind w:left="750" w:hanging="360"/>
      </w:pPr>
      <w:rPr>
        <w:rFonts w:ascii="Wingdings" w:hAnsi="Wingdings" w:hint="default"/>
      </w:rPr>
    </w:lvl>
    <w:lvl w:ilvl="6" w:tplc="08090001" w:tentative="1">
      <w:start w:val="1"/>
      <w:numFmt w:val="bullet"/>
      <w:lvlText w:val=""/>
      <w:lvlJc w:val="left"/>
      <w:pPr>
        <w:ind w:left="1470" w:hanging="360"/>
      </w:pPr>
      <w:rPr>
        <w:rFonts w:ascii="Symbol" w:hAnsi="Symbol" w:hint="default"/>
      </w:rPr>
    </w:lvl>
    <w:lvl w:ilvl="7" w:tplc="08090003" w:tentative="1">
      <w:start w:val="1"/>
      <w:numFmt w:val="bullet"/>
      <w:lvlText w:val="o"/>
      <w:lvlJc w:val="left"/>
      <w:pPr>
        <w:ind w:left="2190" w:hanging="360"/>
      </w:pPr>
      <w:rPr>
        <w:rFonts w:ascii="Courier New" w:hAnsi="Courier New" w:cs="Courier New" w:hint="default"/>
      </w:rPr>
    </w:lvl>
    <w:lvl w:ilvl="8" w:tplc="08090005" w:tentative="1">
      <w:start w:val="1"/>
      <w:numFmt w:val="bullet"/>
      <w:lvlText w:val=""/>
      <w:lvlJc w:val="left"/>
      <w:pPr>
        <w:ind w:left="2910" w:hanging="360"/>
      </w:pPr>
      <w:rPr>
        <w:rFonts w:ascii="Wingdings" w:hAnsi="Wingdings" w:hint="default"/>
      </w:rPr>
    </w:lvl>
  </w:abstractNum>
  <w:abstractNum w:abstractNumId="25" w15:restartNumberingAfterBreak="0">
    <w:nsid w:val="5AAE1050"/>
    <w:multiLevelType w:val="multilevel"/>
    <w:tmpl w:val="EF4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61391"/>
    <w:multiLevelType w:val="hybridMultilevel"/>
    <w:tmpl w:val="E5E2C3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022567"/>
    <w:multiLevelType w:val="multilevel"/>
    <w:tmpl w:val="330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0416D"/>
    <w:multiLevelType w:val="hybridMultilevel"/>
    <w:tmpl w:val="23F25296"/>
    <w:lvl w:ilvl="0" w:tplc="78B05C6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85B36"/>
    <w:multiLevelType w:val="hybridMultilevel"/>
    <w:tmpl w:val="F7F055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21386C"/>
    <w:multiLevelType w:val="hybridMultilevel"/>
    <w:tmpl w:val="770A23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83C094"/>
    <w:multiLevelType w:val="hybridMultilevel"/>
    <w:tmpl w:val="979063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94353D"/>
    <w:multiLevelType w:val="hybridMultilevel"/>
    <w:tmpl w:val="401E5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F33ACF"/>
    <w:multiLevelType w:val="multilevel"/>
    <w:tmpl w:val="C2A236C8"/>
    <w:lvl w:ilvl="0">
      <w:start w:val="1"/>
      <w:numFmt w:val="decimal"/>
      <w:lvlText w:val="%1"/>
      <w:lvlJc w:val="left"/>
      <w:pPr>
        <w:ind w:left="643" w:hanging="536"/>
      </w:pPr>
      <w:rPr>
        <w:rFonts w:hint="default"/>
      </w:rPr>
    </w:lvl>
    <w:lvl w:ilvl="1">
      <w:start w:val="19"/>
      <w:numFmt w:val="decimal"/>
      <w:lvlText w:val="%1.%2"/>
      <w:lvlJc w:val="left"/>
      <w:pPr>
        <w:ind w:left="643" w:hanging="536"/>
      </w:pPr>
      <w:rPr>
        <w:rFonts w:asciiTheme="majorHAnsi" w:eastAsia="Arial" w:hAnsiTheme="majorHAnsi" w:hint="default"/>
        <w:b/>
        <w:bCs/>
        <w:sz w:val="24"/>
        <w:szCs w:val="24"/>
      </w:rPr>
    </w:lvl>
    <w:lvl w:ilvl="2">
      <w:start w:val="1"/>
      <w:numFmt w:val="lowerRoman"/>
      <w:lvlText w:val="(%3)"/>
      <w:lvlJc w:val="left"/>
      <w:pPr>
        <w:ind w:left="1200" w:hanging="720"/>
      </w:pPr>
      <w:rPr>
        <w:rFonts w:ascii="Arial" w:eastAsia="Arial" w:hAnsi="Arial" w:hint="default"/>
        <w:b/>
        <w:bCs/>
        <w:spacing w:val="-1"/>
        <w:sz w:val="24"/>
        <w:szCs w:val="24"/>
      </w:rPr>
    </w:lvl>
    <w:lvl w:ilvl="3">
      <w:start w:val="1"/>
      <w:numFmt w:val="bullet"/>
      <w:lvlText w:val="•"/>
      <w:lvlJc w:val="left"/>
      <w:pPr>
        <w:ind w:left="2912" w:hanging="720"/>
      </w:pPr>
      <w:rPr>
        <w:rFonts w:hint="default"/>
      </w:rPr>
    </w:lvl>
    <w:lvl w:ilvl="4">
      <w:start w:val="1"/>
      <w:numFmt w:val="bullet"/>
      <w:lvlText w:val="•"/>
      <w:lvlJc w:val="left"/>
      <w:pPr>
        <w:ind w:left="3768" w:hanging="720"/>
      </w:pPr>
      <w:rPr>
        <w:rFonts w:hint="default"/>
      </w:rPr>
    </w:lvl>
    <w:lvl w:ilvl="5">
      <w:start w:val="1"/>
      <w:numFmt w:val="bullet"/>
      <w:lvlText w:val="•"/>
      <w:lvlJc w:val="left"/>
      <w:pPr>
        <w:ind w:left="4625" w:hanging="720"/>
      </w:pPr>
      <w:rPr>
        <w:rFonts w:hint="default"/>
      </w:rPr>
    </w:lvl>
    <w:lvl w:ilvl="6">
      <w:start w:val="1"/>
      <w:numFmt w:val="bullet"/>
      <w:lvlText w:val="•"/>
      <w:lvlJc w:val="left"/>
      <w:pPr>
        <w:ind w:left="5481" w:hanging="720"/>
      </w:pPr>
      <w:rPr>
        <w:rFonts w:hint="default"/>
      </w:rPr>
    </w:lvl>
    <w:lvl w:ilvl="7">
      <w:start w:val="1"/>
      <w:numFmt w:val="bullet"/>
      <w:lvlText w:val="•"/>
      <w:lvlJc w:val="left"/>
      <w:pPr>
        <w:ind w:left="6337" w:hanging="720"/>
      </w:pPr>
      <w:rPr>
        <w:rFonts w:hint="default"/>
      </w:rPr>
    </w:lvl>
    <w:lvl w:ilvl="8">
      <w:start w:val="1"/>
      <w:numFmt w:val="bullet"/>
      <w:lvlText w:val="•"/>
      <w:lvlJc w:val="left"/>
      <w:pPr>
        <w:ind w:left="7193" w:hanging="720"/>
      </w:pPr>
      <w:rPr>
        <w:rFonts w:hint="default"/>
      </w:rPr>
    </w:lvl>
  </w:abstractNum>
  <w:abstractNum w:abstractNumId="34" w15:restartNumberingAfterBreak="0">
    <w:nsid w:val="6FC24602"/>
    <w:multiLevelType w:val="hybridMultilevel"/>
    <w:tmpl w:val="0F9AF370"/>
    <w:lvl w:ilvl="0" w:tplc="78B05C6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73CFD"/>
    <w:multiLevelType w:val="multilevel"/>
    <w:tmpl w:val="096E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859C1"/>
    <w:multiLevelType w:val="multilevel"/>
    <w:tmpl w:val="274A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54150"/>
    <w:multiLevelType w:val="hybridMultilevel"/>
    <w:tmpl w:val="DCF2AD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166B2E"/>
    <w:multiLevelType w:val="hybridMultilevel"/>
    <w:tmpl w:val="1A522C1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6D5EF8"/>
    <w:multiLevelType w:val="hybridMultilevel"/>
    <w:tmpl w:val="459C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63200"/>
    <w:multiLevelType w:val="hybridMultilevel"/>
    <w:tmpl w:val="B1CA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767F2"/>
    <w:multiLevelType w:val="hybridMultilevel"/>
    <w:tmpl w:val="E7646F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22"/>
  </w:num>
  <w:num w:numId="3">
    <w:abstractNumId w:val="40"/>
  </w:num>
  <w:num w:numId="4">
    <w:abstractNumId w:val="8"/>
  </w:num>
  <w:num w:numId="5">
    <w:abstractNumId w:val="11"/>
  </w:num>
  <w:num w:numId="6">
    <w:abstractNumId w:val="15"/>
  </w:num>
  <w:num w:numId="7">
    <w:abstractNumId w:val="35"/>
  </w:num>
  <w:num w:numId="8">
    <w:abstractNumId w:val="4"/>
  </w:num>
  <w:num w:numId="9">
    <w:abstractNumId w:val="27"/>
  </w:num>
  <w:num w:numId="10">
    <w:abstractNumId w:val="10"/>
  </w:num>
  <w:num w:numId="11">
    <w:abstractNumId w:val="5"/>
  </w:num>
  <w:num w:numId="12">
    <w:abstractNumId w:val="36"/>
  </w:num>
  <w:num w:numId="13">
    <w:abstractNumId w:val="17"/>
  </w:num>
  <w:num w:numId="14">
    <w:abstractNumId w:val="25"/>
  </w:num>
  <w:num w:numId="15">
    <w:abstractNumId w:val="33"/>
  </w:num>
  <w:num w:numId="16">
    <w:abstractNumId w:val="7"/>
  </w:num>
  <w:num w:numId="17">
    <w:abstractNumId w:val="6"/>
  </w:num>
  <w:num w:numId="18">
    <w:abstractNumId w:val="9"/>
  </w:num>
  <w:num w:numId="19">
    <w:abstractNumId w:val="18"/>
  </w:num>
  <w:num w:numId="20">
    <w:abstractNumId w:val="2"/>
  </w:num>
  <w:num w:numId="21">
    <w:abstractNumId w:val="23"/>
  </w:num>
  <w:num w:numId="22">
    <w:abstractNumId w:val="26"/>
  </w:num>
  <w:num w:numId="23">
    <w:abstractNumId w:val="19"/>
  </w:num>
  <w:num w:numId="24">
    <w:abstractNumId w:val="3"/>
  </w:num>
  <w:num w:numId="25">
    <w:abstractNumId w:val="13"/>
  </w:num>
  <w:num w:numId="26">
    <w:abstractNumId w:val="32"/>
  </w:num>
  <w:num w:numId="27">
    <w:abstractNumId w:val="21"/>
  </w:num>
  <w:num w:numId="28">
    <w:abstractNumId w:val="28"/>
  </w:num>
  <w:num w:numId="29">
    <w:abstractNumId w:val="20"/>
  </w:num>
  <w:num w:numId="30">
    <w:abstractNumId w:val="39"/>
  </w:num>
  <w:num w:numId="31">
    <w:abstractNumId w:val="34"/>
  </w:num>
  <w:num w:numId="32">
    <w:abstractNumId w:val="31"/>
  </w:num>
  <w:num w:numId="33">
    <w:abstractNumId w:val="38"/>
  </w:num>
  <w:num w:numId="34">
    <w:abstractNumId w:val="16"/>
  </w:num>
  <w:num w:numId="35">
    <w:abstractNumId w:val="24"/>
  </w:num>
  <w:num w:numId="36">
    <w:abstractNumId w:val="14"/>
  </w:num>
  <w:num w:numId="37">
    <w:abstractNumId w:val="0"/>
  </w:num>
  <w:num w:numId="38">
    <w:abstractNumId w:val="37"/>
  </w:num>
  <w:num w:numId="39">
    <w:abstractNumId w:val="29"/>
  </w:num>
  <w:num w:numId="40">
    <w:abstractNumId w:val="1"/>
  </w:num>
  <w:num w:numId="41">
    <w:abstractNumId w:val="3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1B"/>
    <w:rsid w:val="000059EE"/>
    <w:rsid w:val="00007267"/>
    <w:rsid w:val="0002269F"/>
    <w:rsid w:val="00025BB3"/>
    <w:rsid w:val="00027150"/>
    <w:rsid w:val="000375E1"/>
    <w:rsid w:val="00047B26"/>
    <w:rsid w:val="00055E7B"/>
    <w:rsid w:val="0006724C"/>
    <w:rsid w:val="0006769C"/>
    <w:rsid w:val="00072483"/>
    <w:rsid w:val="00086F4E"/>
    <w:rsid w:val="00095085"/>
    <w:rsid w:val="000A19C7"/>
    <w:rsid w:val="000B07BC"/>
    <w:rsid w:val="000B3827"/>
    <w:rsid w:val="000B39B7"/>
    <w:rsid w:val="000C0216"/>
    <w:rsid w:val="000C63FF"/>
    <w:rsid w:val="000C7CA7"/>
    <w:rsid w:val="000F20B0"/>
    <w:rsid w:val="000F25BD"/>
    <w:rsid w:val="00101410"/>
    <w:rsid w:val="0012031B"/>
    <w:rsid w:val="001312B0"/>
    <w:rsid w:val="00131341"/>
    <w:rsid w:val="001337E1"/>
    <w:rsid w:val="00133EF7"/>
    <w:rsid w:val="001341C6"/>
    <w:rsid w:val="001360B5"/>
    <w:rsid w:val="00140476"/>
    <w:rsid w:val="00142C4A"/>
    <w:rsid w:val="00143B36"/>
    <w:rsid w:val="001574E7"/>
    <w:rsid w:val="00161ADD"/>
    <w:rsid w:val="001668DC"/>
    <w:rsid w:val="00167D7D"/>
    <w:rsid w:val="00170A47"/>
    <w:rsid w:val="0017236B"/>
    <w:rsid w:val="00173BEB"/>
    <w:rsid w:val="001742EC"/>
    <w:rsid w:val="00175AFE"/>
    <w:rsid w:val="00183272"/>
    <w:rsid w:val="00190D8E"/>
    <w:rsid w:val="00190F3F"/>
    <w:rsid w:val="001922E7"/>
    <w:rsid w:val="00192E86"/>
    <w:rsid w:val="001A09D7"/>
    <w:rsid w:val="001A22AA"/>
    <w:rsid w:val="001A2E00"/>
    <w:rsid w:val="001A67D7"/>
    <w:rsid w:val="001B1765"/>
    <w:rsid w:val="001B5C29"/>
    <w:rsid w:val="001D3129"/>
    <w:rsid w:val="001E2E88"/>
    <w:rsid w:val="001E7099"/>
    <w:rsid w:val="001F0C6F"/>
    <w:rsid w:val="001F353D"/>
    <w:rsid w:val="002009C4"/>
    <w:rsid w:val="00211798"/>
    <w:rsid w:val="00230143"/>
    <w:rsid w:val="002444E3"/>
    <w:rsid w:val="00261D57"/>
    <w:rsid w:val="00262482"/>
    <w:rsid w:val="00262E3D"/>
    <w:rsid w:val="002650FD"/>
    <w:rsid w:val="00271563"/>
    <w:rsid w:val="0028306D"/>
    <w:rsid w:val="002A544B"/>
    <w:rsid w:val="002B29D6"/>
    <w:rsid w:val="002B45DF"/>
    <w:rsid w:val="002B45F9"/>
    <w:rsid w:val="002B5A7E"/>
    <w:rsid w:val="002B5CD0"/>
    <w:rsid w:val="002B7698"/>
    <w:rsid w:val="002C5D22"/>
    <w:rsid w:val="002D2380"/>
    <w:rsid w:val="002D2D23"/>
    <w:rsid w:val="002D3E55"/>
    <w:rsid w:val="002D48ED"/>
    <w:rsid w:val="002E4735"/>
    <w:rsid w:val="002E7264"/>
    <w:rsid w:val="002E7F6B"/>
    <w:rsid w:val="00305F2B"/>
    <w:rsid w:val="00311B9B"/>
    <w:rsid w:val="00311BB2"/>
    <w:rsid w:val="003138CF"/>
    <w:rsid w:val="00317A3F"/>
    <w:rsid w:val="00335924"/>
    <w:rsid w:val="00350D0F"/>
    <w:rsid w:val="00364434"/>
    <w:rsid w:val="00387D86"/>
    <w:rsid w:val="00390E39"/>
    <w:rsid w:val="00392BB1"/>
    <w:rsid w:val="003A3073"/>
    <w:rsid w:val="003B0297"/>
    <w:rsid w:val="003B1077"/>
    <w:rsid w:val="003B3036"/>
    <w:rsid w:val="003D5825"/>
    <w:rsid w:val="003D7A96"/>
    <w:rsid w:val="003D7F9E"/>
    <w:rsid w:val="003E035D"/>
    <w:rsid w:val="003F674E"/>
    <w:rsid w:val="003F7FBA"/>
    <w:rsid w:val="00400BD1"/>
    <w:rsid w:val="00401F35"/>
    <w:rsid w:val="00402639"/>
    <w:rsid w:val="00404031"/>
    <w:rsid w:val="00413794"/>
    <w:rsid w:val="00415585"/>
    <w:rsid w:val="004260BD"/>
    <w:rsid w:val="00426A5F"/>
    <w:rsid w:val="00427625"/>
    <w:rsid w:val="0043511F"/>
    <w:rsid w:val="0044345D"/>
    <w:rsid w:val="0044573A"/>
    <w:rsid w:val="00452FED"/>
    <w:rsid w:val="00453691"/>
    <w:rsid w:val="00457D20"/>
    <w:rsid w:val="004623F3"/>
    <w:rsid w:val="0046621B"/>
    <w:rsid w:val="00471C69"/>
    <w:rsid w:val="004845F5"/>
    <w:rsid w:val="00490384"/>
    <w:rsid w:val="004946B9"/>
    <w:rsid w:val="004A058B"/>
    <w:rsid w:val="004B3F9E"/>
    <w:rsid w:val="004B70F3"/>
    <w:rsid w:val="004C2C8C"/>
    <w:rsid w:val="004C2EC3"/>
    <w:rsid w:val="004C4C28"/>
    <w:rsid w:val="004D0061"/>
    <w:rsid w:val="004D01EF"/>
    <w:rsid w:val="004D155C"/>
    <w:rsid w:val="004E02FA"/>
    <w:rsid w:val="004E0522"/>
    <w:rsid w:val="004E0961"/>
    <w:rsid w:val="004E597E"/>
    <w:rsid w:val="004F0F21"/>
    <w:rsid w:val="004F4A0F"/>
    <w:rsid w:val="00500A7E"/>
    <w:rsid w:val="00501EC3"/>
    <w:rsid w:val="0051537B"/>
    <w:rsid w:val="00525850"/>
    <w:rsid w:val="00530681"/>
    <w:rsid w:val="00533B8B"/>
    <w:rsid w:val="00535FF1"/>
    <w:rsid w:val="005434DE"/>
    <w:rsid w:val="00543BD6"/>
    <w:rsid w:val="00547A15"/>
    <w:rsid w:val="0055305F"/>
    <w:rsid w:val="00563F44"/>
    <w:rsid w:val="0056632A"/>
    <w:rsid w:val="00572B3B"/>
    <w:rsid w:val="00573EDC"/>
    <w:rsid w:val="00574237"/>
    <w:rsid w:val="00576502"/>
    <w:rsid w:val="00577B1C"/>
    <w:rsid w:val="00577BFD"/>
    <w:rsid w:val="00585A82"/>
    <w:rsid w:val="005A1DA3"/>
    <w:rsid w:val="005A50EC"/>
    <w:rsid w:val="005B553F"/>
    <w:rsid w:val="005B579D"/>
    <w:rsid w:val="005B76F5"/>
    <w:rsid w:val="005D07BC"/>
    <w:rsid w:val="005D6BD6"/>
    <w:rsid w:val="005E17ED"/>
    <w:rsid w:val="005E4BF7"/>
    <w:rsid w:val="005E4F08"/>
    <w:rsid w:val="005E543C"/>
    <w:rsid w:val="005F2097"/>
    <w:rsid w:val="005F22B6"/>
    <w:rsid w:val="005F6F1A"/>
    <w:rsid w:val="006271A2"/>
    <w:rsid w:val="00627315"/>
    <w:rsid w:val="00631D2E"/>
    <w:rsid w:val="00633552"/>
    <w:rsid w:val="0063643D"/>
    <w:rsid w:val="00640003"/>
    <w:rsid w:val="00640C62"/>
    <w:rsid w:val="006474F6"/>
    <w:rsid w:val="0064789C"/>
    <w:rsid w:val="00650449"/>
    <w:rsid w:val="00653586"/>
    <w:rsid w:val="0066202F"/>
    <w:rsid w:val="00665A9F"/>
    <w:rsid w:val="00670FC4"/>
    <w:rsid w:val="00681F7E"/>
    <w:rsid w:val="00683DE6"/>
    <w:rsid w:val="00687B9D"/>
    <w:rsid w:val="0069479D"/>
    <w:rsid w:val="006B01A0"/>
    <w:rsid w:val="006B07FD"/>
    <w:rsid w:val="006B1615"/>
    <w:rsid w:val="006B2B3E"/>
    <w:rsid w:val="006C0FBC"/>
    <w:rsid w:val="006C249C"/>
    <w:rsid w:val="006D39B8"/>
    <w:rsid w:val="006E36D0"/>
    <w:rsid w:val="006E390C"/>
    <w:rsid w:val="006E3D93"/>
    <w:rsid w:val="006E7D04"/>
    <w:rsid w:val="00700CCF"/>
    <w:rsid w:val="00701A04"/>
    <w:rsid w:val="00704FC2"/>
    <w:rsid w:val="00711A3F"/>
    <w:rsid w:val="0071319E"/>
    <w:rsid w:val="0071530D"/>
    <w:rsid w:val="007174F0"/>
    <w:rsid w:val="0071772B"/>
    <w:rsid w:val="00720290"/>
    <w:rsid w:val="00724EE5"/>
    <w:rsid w:val="0072536E"/>
    <w:rsid w:val="0073312B"/>
    <w:rsid w:val="00735A33"/>
    <w:rsid w:val="00736AE1"/>
    <w:rsid w:val="00737926"/>
    <w:rsid w:val="00741447"/>
    <w:rsid w:val="00741752"/>
    <w:rsid w:val="00745982"/>
    <w:rsid w:val="00745BF2"/>
    <w:rsid w:val="0074767E"/>
    <w:rsid w:val="007573E4"/>
    <w:rsid w:val="00773A28"/>
    <w:rsid w:val="007742E9"/>
    <w:rsid w:val="00776FC4"/>
    <w:rsid w:val="007903CF"/>
    <w:rsid w:val="00792668"/>
    <w:rsid w:val="00794FF1"/>
    <w:rsid w:val="007A5CE6"/>
    <w:rsid w:val="007A7AC9"/>
    <w:rsid w:val="007B4923"/>
    <w:rsid w:val="007C6856"/>
    <w:rsid w:val="007D3636"/>
    <w:rsid w:val="007D791E"/>
    <w:rsid w:val="007F01EC"/>
    <w:rsid w:val="007F41E5"/>
    <w:rsid w:val="007F5B27"/>
    <w:rsid w:val="00807C82"/>
    <w:rsid w:val="00811619"/>
    <w:rsid w:val="00816C6C"/>
    <w:rsid w:val="00817110"/>
    <w:rsid w:val="00820119"/>
    <w:rsid w:val="0082153B"/>
    <w:rsid w:val="00822F64"/>
    <w:rsid w:val="00826A60"/>
    <w:rsid w:val="0082706E"/>
    <w:rsid w:val="008276A9"/>
    <w:rsid w:val="00836533"/>
    <w:rsid w:val="00836F61"/>
    <w:rsid w:val="008373D0"/>
    <w:rsid w:val="00844871"/>
    <w:rsid w:val="008457CE"/>
    <w:rsid w:val="00847807"/>
    <w:rsid w:val="00854CEF"/>
    <w:rsid w:val="00854E58"/>
    <w:rsid w:val="00870060"/>
    <w:rsid w:val="00881E05"/>
    <w:rsid w:val="0088319B"/>
    <w:rsid w:val="0089522F"/>
    <w:rsid w:val="00897385"/>
    <w:rsid w:val="008A2A9D"/>
    <w:rsid w:val="008B1334"/>
    <w:rsid w:val="008B2A75"/>
    <w:rsid w:val="008D2BF6"/>
    <w:rsid w:val="008D5FCF"/>
    <w:rsid w:val="008D76CA"/>
    <w:rsid w:val="008F2254"/>
    <w:rsid w:val="008F264B"/>
    <w:rsid w:val="009005E6"/>
    <w:rsid w:val="009019E4"/>
    <w:rsid w:val="00916F6F"/>
    <w:rsid w:val="009173A8"/>
    <w:rsid w:val="009330E2"/>
    <w:rsid w:val="0093436E"/>
    <w:rsid w:val="009363AD"/>
    <w:rsid w:val="009414DF"/>
    <w:rsid w:val="00947086"/>
    <w:rsid w:val="00951C49"/>
    <w:rsid w:val="00971FBE"/>
    <w:rsid w:val="00977B88"/>
    <w:rsid w:val="009823EC"/>
    <w:rsid w:val="009A430E"/>
    <w:rsid w:val="009A7404"/>
    <w:rsid w:val="009C0CD2"/>
    <w:rsid w:val="009C2BDA"/>
    <w:rsid w:val="009D4129"/>
    <w:rsid w:val="009D7A82"/>
    <w:rsid w:val="009F73DC"/>
    <w:rsid w:val="00A00101"/>
    <w:rsid w:val="00A04032"/>
    <w:rsid w:val="00A04646"/>
    <w:rsid w:val="00A073A9"/>
    <w:rsid w:val="00A076B5"/>
    <w:rsid w:val="00A13454"/>
    <w:rsid w:val="00A15578"/>
    <w:rsid w:val="00A203F0"/>
    <w:rsid w:val="00A33CE0"/>
    <w:rsid w:val="00A36DAF"/>
    <w:rsid w:val="00A36ECE"/>
    <w:rsid w:val="00A42FB4"/>
    <w:rsid w:val="00A57A1D"/>
    <w:rsid w:val="00A57EE9"/>
    <w:rsid w:val="00A6053A"/>
    <w:rsid w:val="00A61B01"/>
    <w:rsid w:val="00A63BBB"/>
    <w:rsid w:val="00A719B1"/>
    <w:rsid w:val="00A71F83"/>
    <w:rsid w:val="00A7772C"/>
    <w:rsid w:val="00A77B61"/>
    <w:rsid w:val="00A810B8"/>
    <w:rsid w:val="00A8442D"/>
    <w:rsid w:val="00AA4D39"/>
    <w:rsid w:val="00AB1D2A"/>
    <w:rsid w:val="00AB7C97"/>
    <w:rsid w:val="00AD0424"/>
    <w:rsid w:val="00AD47EC"/>
    <w:rsid w:val="00AD53C4"/>
    <w:rsid w:val="00AD6250"/>
    <w:rsid w:val="00AD7452"/>
    <w:rsid w:val="00AD7DD7"/>
    <w:rsid w:val="00AE1606"/>
    <w:rsid w:val="00AF01F2"/>
    <w:rsid w:val="00AF1CB6"/>
    <w:rsid w:val="00B10671"/>
    <w:rsid w:val="00B15D12"/>
    <w:rsid w:val="00B22741"/>
    <w:rsid w:val="00B250B1"/>
    <w:rsid w:val="00B250FA"/>
    <w:rsid w:val="00B304F8"/>
    <w:rsid w:val="00B40C1E"/>
    <w:rsid w:val="00B4461A"/>
    <w:rsid w:val="00B51F23"/>
    <w:rsid w:val="00B52683"/>
    <w:rsid w:val="00B53828"/>
    <w:rsid w:val="00B579C5"/>
    <w:rsid w:val="00B60288"/>
    <w:rsid w:val="00B6735D"/>
    <w:rsid w:val="00B7696A"/>
    <w:rsid w:val="00B77A4C"/>
    <w:rsid w:val="00B82C68"/>
    <w:rsid w:val="00B86010"/>
    <w:rsid w:val="00B974AF"/>
    <w:rsid w:val="00BA1D64"/>
    <w:rsid w:val="00BA392F"/>
    <w:rsid w:val="00BB144E"/>
    <w:rsid w:val="00BB5D64"/>
    <w:rsid w:val="00BB5FC9"/>
    <w:rsid w:val="00BC3E2F"/>
    <w:rsid w:val="00BC5760"/>
    <w:rsid w:val="00BC5E5D"/>
    <w:rsid w:val="00BC6308"/>
    <w:rsid w:val="00BD528D"/>
    <w:rsid w:val="00BD566B"/>
    <w:rsid w:val="00C045F7"/>
    <w:rsid w:val="00C11041"/>
    <w:rsid w:val="00C15F4A"/>
    <w:rsid w:val="00C20F9D"/>
    <w:rsid w:val="00C262B3"/>
    <w:rsid w:val="00C30463"/>
    <w:rsid w:val="00C30DEF"/>
    <w:rsid w:val="00C32AFE"/>
    <w:rsid w:val="00C35D92"/>
    <w:rsid w:val="00C6188C"/>
    <w:rsid w:val="00C7002C"/>
    <w:rsid w:val="00C74670"/>
    <w:rsid w:val="00C752AB"/>
    <w:rsid w:val="00C7556F"/>
    <w:rsid w:val="00C97DA1"/>
    <w:rsid w:val="00CA14F8"/>
    <w:rsid w:val="00CA532B"/>
    <w:rsid w:val="00CB0CBB"/>
    <w:rsid w:val="00CC0C7D"/>
    <w:rsid w:val="00CC4ED1"/>
    <w:rsid w:val="00CC5AE9"/>
    <w:rsid w:val="00CC70D2"/>
    <w:rsid w:val="00CD0949"/>
    <w:rsid w:val="00CD2A11"/>
    <w:rsid w:val="00CE0FDB"/>
    <w:rsid w:val="00CE1A81"/>
    <w:rsid w:val="00CE267F"/>
    <w:rsid w:val="00CE5145"/>
    <w:rsid w:val="00CF4739"/>
    <w:rsid w:val="00D07DFB"/>
    <w:rsid w:val="00D07E4B"/>
    <w:rsid w:val="00D1472A"/>
    <w:rsid w:val="00D35EF6"/>
    <w:rsid w:val="00D646B9"/>
    <w:rsid w:val="00D64B17"/>
    <w:rsid w:val="00D82C5D"/>
    <w:rsid w:val="00D833E0"/>
    <w:rsid w:val="00D836A9"/>
    <w:rsid w:val="00D84982"/>
    <w:rsid w:val="00D903E5"/>
    <w:rsid w:val="00D92EFC"/>
    <w:rsid w:val="00DB2DF7"/>
    <w:rsid w:val="00DC4859"/>
    <w:rsid w:val="00DC7170"/>
    <w:rsid w:val="00DD55F7"/>
    <w:rsid w:val="00DD6E1C"/>
    <w:rsid w:val="00DD71F3"/>
    <w:rsid w:val="00DD7732"/>
    <w:rsid w:val="00DE4D55"/>
    <w:rsid w:val="00DF2402"/>
    <w:rsid w:val="00DF4A6C"/>
    <w:rsid w:val="00DF7DCB"/>
    <w:rsid w:val="00E04595"/>
    <w:rsid w:val="00E07F62"/>
    <w:rsid w:val="00E124A1"/>
    <w:rsid w:val="00E21668"/>
    <w:rsid w:val="00E238D0"/>
    <w:rsid w:val="00E26130"/>
    <w:rsid w:val="00E37819"/>
    <w:rsid w:val="00E53F25"/>
    <w:rsid w:val="00E61126"/>
    <w:rsid w:val="00E6362C"/>
    <w:rsid w:val="00E90616"/>
    <w:rsid w:val="00E92715"/>
    <w:rsid w:val="00EA6E5A"/>
    <w:rsid w:val="00EB0C26"/>
    <w:rsid w:val="00EB7AEF"/>
    <w:rsid w:val="00EC07D4"/>
    <w:rsid w:val="00ED0C24"/>
    <w:rsid w:val="00EF0175"/>
    <w:rsid w:val="00EF1402"/>
    <w:rsid w:val="00EF37F5"/>
    <w:rsid w:val="00F00DEB"/>
    <w:rsid w:val="00F11FD4"/>
    <w:rsid w:val="00F27731"/>
    <w:rsid w:val="00F3249C"/>
    <w:rsid w:val="00F3269E"/>
    <w:rsid w:val="00F347BF"/>
    <w:rsid w:val="00F44972"/>
    <w:rsid w:val="00F53ADA"/>
    <w:rsid w:val="00F61379"/>
    <w:rsid w:val="00F6361C"/>
    <w:rsid w:val="00F712A7"/>
    <w:rsid w:val="00F9032A"/>
    <w:rsid w:val="00FA1ADE"/>
    <w:rsid w:val="00FA4170"/>
    <w:rsid w:val="00FA6E5D"/>
    <w:rsid w:val="00FC071F"/>
    <w:rsid w:val="00FC1664"/>
    <w:rsid w:val="00FC3D01"/>
    <w:rsid w:val="00FC67FC"/>
    <w:rsid w:val="00FC7016"/>
    <w:rsid w:val="00FD41A4"/>
    <w:rsid w:val="00FE089C"/>
    <w:rsid w:val="00FF0C04"/>
    <w:rsid w:val="00FF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2E1EE0F9"/>
  <w14:defaultImageDpi w14:val="300"/>
  <w15:docId w15:val="{17798338-38BE-4C7D-B4B9-9BED6D2B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F1A"/>
    <w:pPr>
      <w:spacing w:before="240" w:after="120" w:line="288" w:lineRule="auto"/>
    </w:pPr>
    <w:rPr>
      <w:rFonts w:ascii="Calibri" w:hAnsi="Calibri"/>
      <w:sz w:val="24"/>
      <w:szCs w:val="24"/>
      <w:lang w:val="en-GB" w:eastAsia="en-US"/>
    </w:rPr>
  </w:style>
  <w:style w:type="paragraph" w:styleId="Heading1">
    <w:name w:val="heading 1"/>
    <w:basedOn w:val="Normal"/>
    <w:next w:val="Normal"/>
    <w:link w:val="Heading1Char"/>
    <w:uiPriority w:val="9"/>
    <w:qFormat/>
    <w:rsid w:val="009019E4"/>
    <w:pPr>
      <w:keepNext/>
      <w:keepLines/>
      <w:jc w:val="center"/>
      <w:outlineLvl w:val="0"/>
    </w:pPr>
    <w:rPr>
      <w:rFonts w:asciiTheme="majorHAnsi" w:eastAsiaTheme="majorEastAsia" w:hAnsiTheme="majorHAnsi"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A33CE0"/>
    <w:pPr>
      <w:keepNext/>
      <w:keepLines/>
      <w:spacing w:before="200"/>
      <w:outlineLvl w:val="1"/>
    </w:pPr>
    <w:rPr>
      <w:rFonts w:asciiTheme="majorHAnsi" w:eastAsiaTheme="majorEastAsia" w:hAnsiTheme="majorHAnsi" w:cstheme="majorBidi"/>
      <w:bCs/>
      <w:sz w:val="32"/>
      <w:szCs w:val="26"/>
      <w:lang w:val="en-US" w:eastAsia="ja-JP"/>
    </w:rPr>
  </w:style>
  <w:style w:type="paragraph" w:styleId="Heading3">
    <w:name w:val="heading 3"/>
    <w:basedOn w:val="Normal"/>
    <w:next w:val="Normal"/>
    <w:link w:val="Heading3Char"/>
    <w:uiPriority w:val="9"/>
    <w:unhideWhenUsed/>
    <w:qFormat/>
    <w:rsid w:val="00B15D12"/>
    <w:pPr>
      <w:keepNext/>
      <w:keepLines/>
      <w:spacing w:before="320" w:after="240"/>
      <w:outlineLvl w:val="2"/>
    </w:pPr>
    <w:rPr>
      <w:rFonts w:asciiTheme="majorHAnsi" w:eastAsiaTheme="majorEastAsia" w:hAnsiTheme="majorHAnsi" w:cstheme="majorBidi"/>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A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A81"/>
    <w:rPr>
      <w:rFonts w:ascii="Lucida Grande" w:hAnsi="Lucida Grande" w:cs="Lucida Grande"/>
      <w:sz w:val="18"/>
      <w:szCs w:val="18"/>
      <w:lang w:val="en-GB" w:eastAsia="en-US"/>
    </w:rPr>
  </w:style>
  <w:style w:type="paragraph" w:styleId="Footer">
    <w:name w:val="footer"/>
    <w:basedOn w:val="Normal"/>
    <w:link w:val="FooterChar"/>
    <w:uiPriority w:val="99"/>
    <w:unhideWhenUsed/>
    <w:rsid w:val="00095085"/>
    <w:pPr>
      <w:tabs>
        <w:tab w:val="center" w:pos="4320"/>
        <w:tab w:val="right" w:pos="8640"/>
      </w:tabs>
    </w:pPr>
  </w:style>
  <w:style w:type="character" w:customStyle="1" w:styleId="FooterChar">
    <w:name w:val="Footer Char"/>
    <w:basedOn w:val="DefaultParagraphFont"/>
    <w:link w:val="Footer"/>
    <w:uiPriority w:val="99"/>
    <w:rsid w:val="00095085"/>
    <w:rPr>
      <w:sz w:val="24"/>
      <w:szCs w:val="24"/>
      <w:lang w:val="en-GB" w:eastAsia="en-US"/>
    </w:rPr>
  </w:style>
  <w:style w:type="character" w:styleId="PageNumber">
    <w:name w:val="page number"/>
    <w:basedOn w:val="DefaultParagraphFont"/>
    <w:uiPriority w:val="99"/>
    <w:semiHidden/>
    <w:unhideWhenUsed/>
    <w:rsid w:val="00095085"/>
  </w:style>
  <w:style w:type="paragraph" w:styleId="Header">
    <w:name w:val="header"/>
    <w:basedOn w:val="Normal"/>
    <w:link w:val="HeaderChar"/>
    <w:uiPriority w:val="99"/>
    <w:unhideWhenUsed/>
    <w:rsid w:val="00095085"/>
    <w:pPr>
      <w:tabs>
        <w:tab w:val="center" w:pos="4320"/>
        <w:tab w:val="right" w:pos="8640"/>
      </w:tabs>
    </w:pPr>
  </w:style>
  <w:style w:type="character" w:customStyle="1" w:styleId="HeaderChar">
    <w:name w:val="Header Char"/>
    <w:basedOn w:val="DefaultParagraphFont"/>
    <w:link w:val="Header"/>
    <w:uiPriority w:val="99"/>
    <w:rsid w:val="00095085"/>
    <w:rPr>
      <w:sz w:val="24"/>
      <w:szCs w:val="24"/>
      <w:lang w:val="en-GB" w:eastAsia="en-US"/>
    </w:rPr>
  </w:style>
  <w:style w:type="paragraph" w:styleId="ListParagraph">
    <w:name w:val="List Paragraph"/>
    <w:basedOn w:val="Normal"/>
    <w:uiPriority w:val="34"/>
    <w:qFormat/>
    <w:rsid w:val="00A810B8"/>
    <w:pPr>
      <w:ind w:left="720"/>
      <w:contextualSpacing/>
    </w:pPr>
  </w:style>
  <w:style w:type="character" w:customStyle="1" w:styleId="Heading2Char">
    <w:name w:val="Heading 2 Char"/>
    <w:basedOn w:val="DefaultParagraphFont"/>
    <w:link w:val="Heading2"/>
    <w:uiPriority w:val="9"/>
    <w:rsid w:val="00A33CE0"/>
    <w:rPr>
      <w:rFonts w:asciiTheme="majorHAnsi" w:eastAsiaTheme="majorEastAsia" w:hAnsiTheme="majorHAnsi" w:cstheme="majorBidi"/>
      <w:bCs/>
      <w:sz w:val="32"/>
      <w:szCs w:val="26"/>
    </w:rPr>
  </w:style>
  <w:style w:type="character" w:customStyle="1" w:styleId="Heading1Char">
    <w:name w:val="Heading 1 Char"/>
    <w:basedOn w:val="DefaultParagraphFont"/>
    <w:link w:val="Heading1"/>
    <w:uiPriority w:val="9"/>
    <w:rsid w:val="009019E4"/>
    <w:rPr>
      <w:rFonts w:asciiTheme="majorHAnsi" w:eastAsiaTheme="majorEastAsia" w:hAnsiTheme="majorHAnsi" w:cstheme="majorBidi"/>
      <w:b/>
      <w:bCs/>
      <w:color w:val="345A8A" w:themeColor="accent1" w:themeShade="B5"/>
      <w:sz w:val="40"/>
      <w:szCs w:val="32"/>
      <w:lang w:val="en-GB" w:eastAsia="en-US"/>
    </w:rPr>
  </w:style>
  <w:style w:type="character" w:customStyle="1" w:styleId="Heading3Char">
    <w:name w:val="Heading 3 Char"/>
    <w:basedOn w:val="DefaultParagraphFont"/>
    <w:link w:val="Heading3"/>
    <w:uiPriority w:val="9"/>
    <w:rsid w:val="00B15D12"/>
    <w:rPr>
      <w:rFonts w:asciiTheme="majorHAnsi" w:eastAsiaTheme="majorEastAsia" w:hAnsiTheme="majorHAnsi" w:cstheme="majorBidi"/>
      <w:bCs/>
      <w:sz w:val="28"/>
      <w:szCs w:val="24"/>
      <w:lang w:val="en-GB" w:eastAsia="en-US"/>
    </w:rPr>
  </w:style>
  <w:style w:type="character" w:styleId="Strong">
    <w:name w:val="Strong"/>
    <w:basedOn w:val="DefaultParagraphFont"/>
    <w:uiPriority w:val="22"/>
    <w:qFormat/>
    <w:rsid w:val="00701A04"/>
    <w:rPr>
      <w:b/>
      <w:bCs/>
    </w:rPr>
  </w:style>
  <w:style w:type="character" w:styleId="Hyperlink">
    <w:name w:val="Hyperlink"/>
    <w:basedOn w:val="DefaultParagraphFont"/>
    <w:uiPriority w:val="99"/>
    <w:unhideWhenUsed/>
    <w:rsid w:val="00A33CE0"/>
    <w:rPr>
      <w:rFonts w:ascii="Calibri" w:hAnsi="Calibri"/>
      <w:color w:val="0000FF" w:themeColor="hyperlink"/>
      <w:sz w:val="24"/>
      <w:u w:val="single"/>
    </w:rPr>
  </w:style>
  <w:style w:type="paragraph" w:styleId="NormalWeb">
    <w:name w:val="Normal (Web)"/>
    <w:basedOn w:val="Normal"/>
    <w:uiPriority w:val="99"/>
    <w:unhideWhenUsed/>
    <w:rsid w:val="006E36D0"/>
    <w:pPr>
      <w:spacing w:before="100" w:beforeAutospacing="1" w:after="100" w:afterAutospacing="1"/>
    </w:pPr>
    <w:rPr>
      <w:rFonts w:ascii="Times" w:hAnsi="Times"/>
      <w:sz w:val="20"/>
      <w:szCs w:val="20"/>
    </w:rPr>
  </w:style>
  <w:style w:type="paragraph" w:styleId="TOCHeading">
    <w:name w:val="TOC Heading"/>
    <w:basedOn w:val="Heading1"/>
    <w:next w:val="Normal"/>
    <w:uiPriority w:val="39"/>
    <w:unhideWhenUsed/>
    <w:qFormat/>
    <w:rsid w:val="00A073A9"/>
    <w:pPr>
      <w:spacing w:line="276" w:lineRule="auto"/>
      <w:jc w:val="left"/>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1B1765"/>
    <w:pPr>
      <w:tabs>
        <w:tab w:val="right" w:leader="dot" w:pos="8284"/>
      </w:tabs>
    </w:pPr>
    <w:rPr>
      <w:b/>
      <w:szCs w:val="22"/>
    </w:rPr>
  </w:style>
  <w:style w:type="paragraph" w:styleId="TOC2">
    <w:name w:val="toc 2"/>
    <w:basedOn w:val="Normal"/>
    <w:next w:val="Normal"/>
    <w:autoRedefine/>
    <w:uiPriority w:val="39"/>
    <w:unhideWhenUsed/>
    <w:rsid w:val="00822F64"/>
    <w:pPr>
      <w:tabs>
        <w:tab w:val="right" w:leader="dot" w:pos="8284"/>
      </w:tabs>
      <w:spacing w:before="0" w:after="0"/>
    </w:pPr>
    <w:rPr>
      <w:szCs w:val="22"/>
    </w:rPr>
  </w:style>
  <w:style w:type="paragraph" w:styleId="TOC3">
    <w:name w:val="toc 3"/>
    <w:basedOn w:val="Normal"/>
    <w:next w:val="Normal"/>
    <w:autoRedefine/>
    <w:uiPriority w:val="39"/>
    <w:unhideWhenUsed/>
    <w:rsid w:val="001341C6"/>
    <w:pPr>
      <w:tabs>
        <w:tab w:val="right" w:leader="dot" w:pos="8284"/>
      </w:tabs>
      <w:spacing w:before="0" w:after="0"/>
      <w:ind w:left="480"/>
    </w:pPr>
    <w:rPr>
      <w:szCs w:val="22"/>
    </w:rPr>
  </w:style>
  <w:style w:type="paragraph" w:styleId="TOC4">
    <w:name w:val="toc 4"/>
    <w:basedOn w:val="Normal"/>
    <w:next w:val="Normal"/>
    <w:autoRedefine/>
    <w:uiPriority w:val="39"/>
    <w:semiHidden/>
    <w:unhideWhenUsed/>
    <w:rsid w:val="00A073A9"/>
    <w:pPr>
      <w:ind w:left="720"/>
    </w:pPr>
    <w:rPr>
      <w:rFonts w:asciiTheme="minorHAnsi" w:hAnsiTheme="minorHAnsi"/>
      <w:sz w:val="18"/>
      <w:szCs w:val="18"/>
    </w:rPr>
  </w:style>
  <w:style w:type="paragraph" w:styleId="TOC5">
    <w:name w:val="toc 5"/>
    <w:basedOn w:val="Normal"/>
    <w:next w:val="Normal"/>
    <w:autoRedefine/>
    <w:uiPriority w:val="39"/>
    <w:semiHidden/>
    <w:unhideWhenUsed/>
    <w:rsid w:val="00A073A9"/>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073A9"/>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073A9"/>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073A9"/>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073A9"/>
    <w:pPr>
      <w:ind w:left="1920"/>
    </w:pPr>
    <w:rPr>
      <w:rFonts w:asciiTheme="minorHAnsi" w:hAnsiTheme="minorHAnsi"/>
      <w:sz w:val="18"/>
      <w:szCs w:val="18"/>
    </w:rPr>
  </w:style>
  <w:style w:type="character" w:styleId="CommentReference">
    <w:name w:val="annotation reference"/>
    <w:basedOn w:val="DefaultParagraphFont"/>
    <w:uiPriority w:val="99"/>
    <w:semiHidden/>
    <w:unhideWhenUsed/>
    <w:rsid w:val="00C15F4A"/>
    <w:rPr>
      <w:sz w:val="16"/>
      <w:szCs w:val="16"/>
    </w:rPr>
  </w:style>
  <w:style w:type="paragraph" w:styleId="CommentText">
    <w:name w:val="annotation text"/>
    <w:basedOn w:val="Normal"/>
    <w:link w:val="CommentTextChar"/>
    <w:uiPriority w:val="99"/>
    <w:unhideWhenUsed/>
    <w:rsid w:val="00C15F4A"/>
    <w:rPr>
      <w:sz w:val="20"/>
      <w:szCs w:val="20"/>
    </w:rPr>
  </w:style>
  <w:style w:type="character" w:customStyle="1" w:styleId="CommentTextChar">
    <w:name w:val="Comment Text Char"/>
    <w:basedOn w:val="DefaultParagraphFont"/>
    <w:link w:val="CommentText"/>
    <w:uiPriority w:val="99"/>
    <w:rsid w:val="00C15F4A"/>
    <w:rPr>
      <w:lang w:val="en-GB" w:eastAsia="en-US"/>
    </w:rPr>
  </w:style>
  <w:style w:type="paragraph" w:styleId="CommentSubject">
    <w:name w:val="annotation subject"/>
    <w:basedOn w:val="CommentText"/>
    <w:next w:val="CommentText"/>
    <w:link w:val="CommentSubjectChar"/>
    <w:uiPriority w:val="99"/>
    <w:semiHidden/>
    <w:unhideWhenUsed/>
    <w:rsid w:val="00C15F4A"/>
    <w:rPr>
      <w:b/>
      <w:bCs/>
    </w:rPr>
  </w:style>
  <w:style w:type="character" w:customStyle="1" w:styleId="CommentSubjectChar">
    <w:name w:val="Comment Subject Char"/>
    <w:basedOn w:val="CommentTextChar"/>
    <w:link w:val="CommentSubject"/>
    <w:uiPriority w:val="99"/>
    <w:semiHidden/>
    <w:rsid w:val="00C15F4A"/>
    <w:rPr>
      <w:b/>
      <w:bCs/>
      <w:lang w:val="en-GB" w:eastAsia="en-US"/>
    </w:rPr>
  </w:style>
  <w:style w:type="character" w:customStyle="1" w:styleId="highlight">
    <w:name w:val="highlight"/>
    <w:basedOn w:val="DefaultParagraphFont"/>
    <w:rsid w:val="00E21668"/>
  </w:style>
  <w:style w:type="paragraph" w:styleId="Revision">
    <w:name w:val="Revision"/>
    <w:hidden/>
    <w:uiPriority w:val="99"/>
    <w:semiHidden/>
    <w:rsid w:val="00FA4170"/>
    <w:rPr>
      <w:sz w:val="24"/>
      <w:szCs w:val="24"/>
      <w:lang w:val="en-GB" w:eastAsia="en-US"/>
    </w:rPr>
  </w:style>
  <w:style w:type="character" w:styleId="FollowedHyperlink">
    <w:name w:val="FollowedHyperlink"/>
    <w:basedOn w:val="DefaultParagraphFont"/>
    <w:uiPriority w:val="99"/>
    <w:semiHidden/>
    <w:unhideWhenUsed/>
    <w:rsid w:val="002D2380"/>
    <w:rPr>
      <w:color w:val="800080" w:themeColor="followedHyperlink"/>
      <w:u w:val="single"/>
    </w:rPr>
  </w:style>
  <w:style w:type="paragraph" w:styleId="Title">
    <w:name w:val="Title"/>
    <w:basedOn w:val="Normal"/>
    <w:next w:val="Normal"/>
    <w:link w:val="TitleChar"/>
    <w:uiPriority w:val="10"/>
    <w:qFormat/>
    <w:rsid w:val="00A33C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CE0"/>
    <w:rPr>
      <w:rFonts w:asciiTheme="majorHAnsi" w:eastAsiaTheme="majorEastAsia" w:hAnsiTheme="majorHAnsi" w:cstheme="majorBidi"/>
      <w:spacing w:val="-10"/>
      <w:kern w:val="28"/>
      <w:sz w:val="56"/>
      <w:szCs w:val="56"/>
      <w:lang w:val="en-GB" w:eastAsia="en-US"/>
    </w:rPr>
  </w:style>
  <w:style w:type="table" w:styleId="TableGrid">
    <w:name w:val="Table Grid"/>
    <w:basedOn w:val="TableNormal"/>
    <w:uiPriority w:val="39"/>
    <w:rsid w:val="00A33CE0"/>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3CE0"/>
    <w:pPr>
      <w:numPr>
        <w:ilvl w:val="1"/>
      </w:numPr>
      <w:spacing w:after="160"/>
    </w:pPr>
    <w:rPr>
      <w:rFonts w:cstheme="minorBidi"/>
      <w:color w:val="5A5A5A" w:themeColor="text1" w:themeTint="A5"/>
      <w:spacing w:val="15"/>
      <w:szCs w:val="22"/>
    </w:rPr>
  </w:style>
  <w:style w:type="character" w:customStyle="1" w:styleId="SubtitleChar">
    <w:name w:val="Subtitle Char"/>
    <w:basedOn w:val="DefaultParagraphFont"/>
    <w:link w:val="Subtitle"/>
    <w:uiPriority w:val="11"/>
    <w:rsid w:val="00A33CE0"/>
    <w:rPr>
      <w:rFonts w:ascii="Calibri" w:hAnsi="Calibri" w:cstheme="minorBidi"/>
      <w:color w:val="5A5A5A" w:themeColor="text1" w:themeTint="A5"/>
      <w:spacing w:val="15"/>
      <w:sz w:val="24"/>
      <w:szCs w:val="22"/>
      <w:lang w:val="en-GB" w:eastAsia="en-US"/>
    </w:rPr>
  </w:style>
  <w:style w:type="paragraph" w:styleId="FootnoteText">
    <w:name w:val="footnote text"/>
    <w:basedOn w:val="Normal"/>
    <w:link w:val="FootnoteTextChar"/>
    <w:uiPriority w:val="99"/>
    <w:semiHidden/>
    <w:unhideWhenUsed/>
    <w:rsid w:val="0065358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53586"/>
    <w:rPr>
      <w:rFonts w:ascii="Calibri" w:hAnsi="Calibri"/>
      <w:lang w:val="en-GB" w:eastAsia="en-US"/>
    </w:rPr>
  </w:style>
  <w:style w:type="character" w:styleId="FootnoteReference">
    <w:name w:val="footnote reference"/>
    <w:basedOn w:val="DefaultParagraphFont"/>
    <w:uiPriority w:val="99"/>
    <w:semiHidden/>
    <w:unhideWhenUsed/>
    <w:rsid w:val="006535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877">
      <w:bodyDiv w:val="1"/>
      <w:marLeft w:val="0"/>
      <w:marRight w:val="0"/>
      <w:marTop w:val="0"/>
      <w:marBottom w:val="0"/>
      <w:divBdr>
        <w:top w:val="none" w:sz="0" w:space="0" w:color="auto"/>
        <w:left w:val="none" w:sz="0" w:space="0" w:color="auto"/>
        <w:bottom w:val="none" w:sz="0" w:space="0" w:color="auto"/>
        <w:right w:val="none" w:sz="0" w:space="0" w:color="auto"/>
      </w:divBdr>
    </w:div>
    <w:div w:id="72551308">
      <w:bodyDiv w:val="1"/>
      <w:marLeft w:val="0"/>
      <w:marRight w:val="0"/>
      <w:marTop w:val="0"/>
      <w:marBottom w:val="0"/>
      <w:divBdr>
        <w:top w:val="none" w:sz="0" w:space="0" w:color="auto"/>
        <w:left w:val="none" w:sz="0" w:space="0" w:color="auto"/>
        <w:bottom w:val="none" w:sz="0" w:space="0" w:color="auto"/>
        <w:right w:val="none" w:sz="0" w:space="0" w:color="auto"/>
      </w:divBdr>
    </w:div>
    <w:div w:id="91904662">
      <w:bodyDiv w:val="1"/>
      <w:marLeft w:val="0"/>
      <w:marRight w:val="0"/>
      <w:marTop w:val="0"/>
      <w:marBottom w:val="0"/>
      <w:divBdr>
        <w:top w:val="none" w:sz="0" w:space="0" w:color="auto"/>
        <w:left w:val="none" w:sz="0" w:space="0" w:color="auto"/>
        <w:bottom w:val="none" w:sz="0" w:space="0" w:color="auto"/>
        <w:right w:val="none" w:sz="0" w:space="0" w:color="auto"/>
      </w:divBdr>
    </w:div>
    <w:div w:id="172500903">
      <w:bodyDiv w:val="1"/>
      <w:marLeft w:val="0"/>
      <w:marRight w:val="0"/>
      <w:marTop w:val="0"/>
      <w:marBottom w:val="0"/>
      <w:divBdr>
        <w:top w:val="none" w:sz="0" w:space="0" w:color="auto"/>
        <w:left w:val="none" w:sz="0" w:space="0" w:color="auto"/>
        <w:bottom w:val="none" w:sz="0" w:space="0" w:color="auto"/>
        <w:right w:val="none" w:sz="0" w:space="0" w:color="auto"/>
      </w:divBdr>
    </w:div>
    <w:div w:id="265583648">
      <w:bodyDiv w:val="1"/>
      <w:marLeft w:val="0"/>
      <w:marRight w:val="0"/>
      <w:marTop w:val="0"/>
      <w:marBottom w:val="0"/>
      <w:divBdr>
        <w:top w:val="none" w:sz="0" w:space="0" w:color="auto"/>
        <w:left w:val="none" w:sz="0" w:space="0" w:color="auto"/>
        <w:bottom w:val="none" w:sz="0" w:space="0" w:color="auto"/>
        <w:right w:val="none" w:sz="0" w:space="0" w:color="auto"/>
      </w:divBdr>
      <w:divsChild>
        <w:div w:id="1383600452">
          <w:marLeft w:val="0"/>
          <w:marRight w:val="0"/>
          <w:marTop w:val="0"/>
          <w:marBottom w:val="0"/>
          <w:divBdr>
            <w:top w:val="none" w:sz="0" w:space="0" w:color="auto"/>
            <w:left w:val="none" w:sz="0" w:space="0" w:color="auto"/>
            <w:bottom w:val="none" w:sz="0" w:space="0" w:color="auto"/>
            <w:right w:val="none" w:sz="0" w:space="0" w:color="auto"/>
          </w:divBdr>
          <w:divsChild>
            <w:div w:id="952857560">
              <w:marLeft w:val="0"/>
              <w:marRight w:val="0"/>
              <w:marTop w:val="0"/>
              <w:marBottom w:val="0"/>
              <w:divBdr>
                <w:top w:val="none" w:sz="0" w:space="0" w:color="auto"/>
                <w:left w:val="none" w:sz="0" w:space="0" w:color="auto"/>
                <w:bottom w:val="none" w:sz="0" w:space="0" w:color="auto"/>
                <w:right w:val="none" w:sz="0" w:space="0" w:color="auto"/>
              </w:divBdr>
            </w:div>
          </w:divsChild>
        </w:div>
        <w:div w:id="1850291744">
          <w:marLeft w:val="0"/>
          <w:marRight w:val="0"/>
          <w:marTop w:val="0"/>
          <w:marBottom w:val="0"/>
          <w:divBdr>
            <w:top w:val="none" w:sz="0" w:space="0" w:color="auto"/>
            <w:left w:val="none" w:sz="0" w:space="0" w:color="auto"/>
            <w:bottom w:val="none" w:sz="0" w:space="0" w:color="auto"/>
            <w:right w:val="none" w:sz="0" w:space="0" w:color="auto"/>
          </w:divBdr>
        </w:div>
      </w:divsChild>
    </w:div>
    <w:div w:id="364258277">
      <w:bodyDiv w:val="1"/>
      <w:marLeft w:val="0"/>
      <w:marRight w:val="0"/>
      <w:marTop w:val="0"/>
      <w:marBottom w:val="0"/>
      <w:divBdr>
        <w:top w:val="none" w:sz="0" w:space="0" w:color="auto"/>
        <w:left w:val="none" w:sz="0" w:space="0" w:color="auto"/>
        <w:bottom w:val="none" w:sz="0" w:space="0" w:color="auto"/>
        <w:right w:val="none" w:sz="0" w:space="0" w:color="auto"/>
      </w:divBdr>
    </w:div>
    <w:div w:id="519782070">
      <w:bodyDiv w:val="1"/>
      <w:marLeft w:val="0"/>
      <w:marRight w:val="0"/>
      <w:marTop w:val="0"/>
      <w:marBottom w:val="0"/>
      <w:divBdr>
        <w:top w:val="none" w:sz="0" w:space="0" w:color="auto"/>
        <w:left w:val="none" w:sz="0" w:space="0" w:color="auto"/>
        <w:bottom w:val="none" w:sz="0" w:space="0" w:color="auto"/>
        <w:right w:val="none" w:sz="0" w:space="0" w:color="auto"/>
      </w:divBdr>
    </w:div>
    <w:div w:id="520165065">
      <w:bodyDiv w:val="1"/>
      <w:marLeft w:val="0"/>
      <w:marRight w:val="0"/>
      <w:marTop w:val="0"/>
      <w:marBottom w:val="0"/>
      <w:divBdr>
        <w:top w:val="none" w:sz="0" w:space="0" w:color="auto"/>
        <w:left w:val="none" w:sz="0" w:space="0" w:color="auto"/>
        <w:bottom w:val="none" w:sz="0" w:space="0" w:color="auto"/>
        <w:right w:val="none" w:sz="0" w:space="0" w:color="auto"/>
      </w:divBdr>
    </w:div>
    <w:div w:id="639771702">
      <w:bodyDiv w:val="1"/>
      <w:marLeft w:val="0"/>
      <w:marRight w:val="0"/>
      <w:marTop w:val="0"/>
      <w:marBottom w:val="0"/>
      <w:divBdr>
        <w:top w:val="none" w:sz="0" w:space="0" w:color="auto"/>
        <w:left w:val="none" w:sz="0" w:space="0" w:color="auto"/>
        <w:bottom w:val="none" w:sz="0" w:space="0" w:color="auto"/>
        <w:right w:val="none" w:sz="0" w:space="0" w:color="auto"/>
      </w:divBdr>
    </w:div>
    <w:div w:id="657150583">
      <w:bodyDiv w:val="1"/>
      <w:marLeft w:val="0"/>
      <w:marRight w:val="0"/>
      <w:marTop w:val="0"/>
      <w:marBottom w:val="0"/>
      <w:divBdr>
        <w:top w:val="none" w:sz="0" w:space="0" w:color="auto"/>
        <w:left w:val="none" w:sz="0" w:space="0" w:color="auto"/>
        <w:bottom w:val="none" w:sz="0" w:space="0" w:color="auto"/>
        <w:right w:val="none" w:sz="0" w:space="0" w:color="auto"/>
      </w:divBdr>
    </w:div>
    <w:div w:id="675763277">
      <w:bodyDiv w:val="1"/>
      <w:marLeft w:val="0"/>
      <w:marRight w:val="0"/>
      <w:marTop w:val="0"/>
      <w:marBottom w:val="0"/>
      <w:divBdr>
        <w:top w:val="none" w:sz="0" w:space="0" w:color="auto"/>
        <w:left w:val="none" w:sz="0" w:space="0" w:color="auto"/>
        <w:bottom w:val="none" w:sz="0" w:space="0" w:color="auto"/>
        <w:right w:val="none" w:sz="0" w:space="0" w:color="auto"/>
      </w:divBdr>
    </w:div>
    <w:div w:id="679893497">
      <w:bodyDiv w:val="1"/>
      <w:marLeft w:val="0"/>
      <w:marRight w:val="0"/>
      <w:marTop w:val="0"/>
      <w:marBottom w:val="0"/>
      <w:divBdr>
        <w:top w:val="none" w:sz="0" w:space="0" w:color="auto"/>
        <w:left w:val="none" w:sz="0" w:space="0" w:color="auto"/>
        <w:bottom w:val="none" w:sz="0" w:space="0" w:color="auto"/>
        <w:right w:val="none" w:sz="0" w:space="0" w:color="auto"/>
      </w:divBdr>
    </w:div>
    <w:div w:id="693267285">
      <w:bodyDiv w:val="1"/>
      <w:marLeft w:val="0"/>
      <w:marRight w:val="0"/>
      <w:marTop w:val="0"/>
      <w:marBottom w:val="0"/>
      <w:divBdr>
        <w:top w:val="none" w:sz="0" w:space="0" w:color="auto"/>
        <w:left w:val="none" w:sz="0" w:space="0" w:color="auto"/>
        <w:bottom w:val="none" w:sz="0" w:space="0" w:color="auto"/>
        <w:right w:val="none" w:sz="0" w:space="0" w:color="auto"/>
      </w:divBdr>
    </w:div>
    <w:div w:id="710149966">
      <w:bodyDiv w:val="1"/>
      <w:marLeft w:val="0"/>
      <w:marRight w:val="0"/>
      <w:marTop w:val="0"/>
      <w:marBottom w:val="0"/>
      <w:divBdr>
        <w:top w:val="none" w:sz="0" w:space="0" w:color="auto"/>
        <w:left w:val="none" w:sz="0" w:space="0" w:color="auto"/>
        <w:bottom w:val="none" w:sz="0" w:space="0" w:color="auto"/>
        <w:right w:val="none" w:sz="0" w:space="0" w:color="auto"/>
      </w:divBdr>
    </w:div>
    <w:div w:id="736242208">
      <w:bodyDiv w:val="1"/>
      <w:marLeft w:val="0"/>
      <w:marRight w:val="0"/>
      <w:marTop w:val="0"/>
      <w:marBottom w:val="0"/>
      <w:divBdr>
        <w:top w:val="none" w:sz="0" w:space="0" w:color="auto"/>
        <w:left w:val="none" w:sz="0" w:space="0" w:color="auto"/>
        <w:bottom w:val="none" w:sz="0" w:space="0" w:color="auto"/>
        <w:right w:val="none" w:sz="0" w:space="0" w:color="auto"/>
      </w:divBdr>
    </w:div>
    <w:div w:id="737509019">
      <w:bodyDiv w:val="1"/>
      <w:marLeft w:val="0"/>
      <w:marRight w:val="0"/>
      <w:marTop w:val="0"/>
      <w:marBottom w:val="0"/>
      <w:divBdr>
        <w:top w:val="none" w:sz="0" w:space="0" w:color="auto"/>
        <w:left w:val="none" w:sz="0" w:space="0" w:color="auto"/>
        <w:bottom w:val="none" w:sz="0" w:space="0" w:color="auto"/>
        <w:right w:val="none" w:sz="0" w:space="0" w:color="auto"/>
      </w:divBdr>
      <w:divsChild>
        <w:div w:id="728265917">
          <w:marLeft w:val="0"/>
          <w:marRight w:val="0"/>
          <w:marTop w:val="0"/>
          <w:marBottom w:val="0"/>
          <w:divBdr>
            <w:top w:val="none" w:sz="0" w:space="0" w:color="auto"/>
            <w:left w:val="none" w:sz="0" w:space="0" w:color="auto"/>
            <w:bottom w:val="none" w:sz="0" w:space="0" w:color="auto"/>
            <w:right w:val="none" w:sz="0" w:space="0" w:color="auto"/>
          </w:divBdr>
        </w:div>
        <w:div w:id="1071200127">
          <w:marLeft w:val="0"/>
          <w:marRight w:val="0"/>
          <w:marTop w:val="0"/>
          <w:marBottom w:val="0"/>
          <w:divBdr>
            <w:top w:val="none" w:sz="0" w:space="0" w:color="auto"/>
            <w:left w:val="none" w:sz="0" w:space="0" w:color="auto"/>
            <w:bottom w:val="none" w:sz="0" w:space="0" w:color="auto"/>
            <w:right w:val="none" w:sz="0" w:space="0" w:color="auto"/>
          </w:divBdr>
          <w:divsChild>
            <w:div w:id="19712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67264">
      <w:bodyDiv w:val="1"/>
      <w:marLeft w:val="0"/>
      <w:marRight w:val="0"/>
      <w:marTop w:val="0"/>
      <w:marBottom w:val="0"/>
      <w:divBdr>
        <w:top w:val="none" w:sz="0" w:space="0" w:color="auto"/>
        <w:left w:val="none" w:sz="0" w:space="0" w:color="auto"/>
        <w:bottom w:val="none" w:sz="0" w:space="0" w:color="auto"/>
        <w:right w:val="none" w:sz="0" w:space="0" w:color="auto"/>
      </w:divBdr>
    </w:div>
    <w:div w:id="946959448">
      <w:bodyDiv w:val="1"/>
      <w:marLeft w:val="0"/>
      <w:marRight w:val="0"/>
      <w:marTop w:val="0"/>
      <w:marBottom w:val="0"/>
      <w:divBdr>
        <w:top w:val="none" w:sz="0" w:space="0" w:color="auto"/>
        <w:left w:val="none" w:sz="0" w:space="0" w:color="auto"/>
        <w:bottom w:val="none" w:sz="0" w:space="0" w:color="auto"/>
        <w:right w:val="none" w:sz="0" w:space="0" w:color="auto"/>
      </w:divBdr>
    </w:div>
    <w:div w:id="964042004">
      <w:bodyDiv w:val="1"/>
      <w:marLeft w:val="0"/>
      <w:marRight w:val="0"/>
      <w:marTop w:val="0"/>
      <w:marBottom w:val="0"/>
      <w:divBdr>
        <w:top w:val="none" w:sz="0" w:space="0" w:color="auto"/>
        <w:left w:val="none" w:sz="0" w:space="0" w:color="auto"/>
        <w:bottom w:val="none" w:sz="0" w:space="0" w:color="auto"/>
        <w:right w:val="none" w:sz="0" w:space="0" w:color="auto"/>
      </w:divBdr>
    </w:div>
    <w:div w:id="981033618">
      <w:bodyDiv w:val="1"/>
      <w:marLeft w:val="0"/>
      <w:marRight w:val="0"/>
      <w:marTop w:val="0"/>
      <w:marBottom w:val="0"/>
      <w:divBdr>
        <w:top w:val="none" w:sz="0" w:space="0" w:color="auto"/>
        <w:left w:val="none" w:sz="0" w:space="0" w:color="auto"/>
        <w:bottom w:val="none" w:sz="0" w:space="0" w:color="auto"/>
        <w:right w:val="none" w:sz="0" w:space="0" w:color="auto"/>
      </w:divBdr>
    </w:div>
    <w:div w:id="1014458778">
      <w:bodyDiv w:val="1"/>
      <w:marLeft w:val="0"/>
      <w:marRight w:val="0"/>
      <w:marTop w:val="0"/>
      <w:marBottom w:val="0"/>
      <w:divBdr>
        <w:top w:val="none" w:sz="0" w:space="0" w:color="auto"/>
        <w:left w:val="none" w:sz="0" w:space="0" w:color="auto"/>
        <w:bottom w:val="none" w:sz="0" w:space="0" w:color="auto"/>
        <w:right w:val="none" w:sz="0" w:space="0" w:color="auto"/>
      </w:divBdr>
    </w:div>
    <w:div w:id="1051155160">
      <w:bodyDiv w:val="1"/>
      <w:marLeft w:val="0"/>
      <w:marRight w:val="0"/>
      <w:marTop w:val="0"/>
      <w:marBottom w:val="0"/>
      <w:divBdr>
        <w:top w:val="none" w:sz="0" w:space="0" w:color="auto"/>
        <w:left w:val="none" w:sz="0" w:space="0" w:color="auto"/>
        <w:bottom w:val="none" w:sz="0" w:space="0" w:color="auto"/>
        <w:right w:val="none" w:sz="0" w:space="0" w:color="auto"/>
      </w:divBdr>
    </w:div>
    <w:div w:id="1054694395">
      <w:bodyDiv w:val="1"/>
      <w:marLeft w:val="0"/>
      <w:marRight w:val="0"/>
      <w:marTop w:val="0"/>
      <w:marBottom w:val="0"/>
      <w:divBdr>
        <w:top w:val="none" w:sz="0" w:space="0" w:color="auto"/>
        <w:left w:val="none" w:sz="0" w:space="0" w:color="auto"/>
        <w:bottom w:val="none" w:sz="0" w:space="0" w:color="auto"/>
        <w:right w:val="none" w:sz="0" w:space="0" w:color="auto"/>
      </w:divBdr>
    </w:div>
    <w:div w:id="1097872327">
      <w:bodyDiv w:val="1"/>
      <w:marLeft w:val="0"/>
      <w:marRight w:val="0"/>
      <w:marTop w:val="0"/>
      <w:marBottom w:val="0"/>
      <w:divBdr>
        <w:top w:val="none" w:sz="0" w:space="0" w:color="auto"/>
        <w:left w:val="none" w:sz="0" w:space="0" w:color="auto"/>
        <w:bottom w:val="none" w:sz="0" w:space="0" w:color="auto"/>
        <w:right w:val="none" w:sz="0" w:space="0" w:color="auto"/>
      </w:divBdr>
    </w:div>
    <w:div w:id="1120761086">
      <w:bodyDiv w:val="1"/>
      <w:marLeft w:val="0"/>
      <w:marRight w:val="0"/>
      <w:marTop w:val="0"/>
      <w:marBottom w:val="0"/>
      <w:divBdr>
        <w:top w:val="none" w:sz="0" w:space="0" w:color="auto"/>
        <w:left w:val="none" w:sz="0" w:space="0" w:color="auto"/>
        <w:bottom w:val="none" w:sz="0" w:space="0" w:color="auto"/>
        <w:right w:val="none" w:sz="0" w:space="0" w:color="auto"/>
      </w:divBdr>
    </w:div>
    <w:div w:id="1130630139">
      <w:bodyDiv w:val="1"/>
      <w:marLeft w:val="0"/>
      <w:marRight w:val="0"/>
      <w:marTop w:val="0"/>
      <w:marBottom w:val="0"/>
      <w:divBdr>
        <w:top w:val="none" w:sz="0" w:space="0" w:color="auto"/>
        <w:left w:val="none" w:sz="0" w:space="0" w:color="auto"/>
        <w:bottom w:val="none" w:sz="0" w:space="0" w:color="auto"/>
        <w:right w:val="none" w:sz="0" w:space="0" w:color="auto"/>
      </w:divBdr>
    </w:div>
    <w:div w:id="1157038293">
      <w:bodyDiv w:val="1"/>
      <w:marLeft w:val="0"/>
      <w:marRight w:val="0"/>
      <w:marTop w:val="0"/>
      <w:marBottom w:val="0"/>
      <w:divBdr>
        <w:top w:val="none" w:sz="0" w:space="0" w:color="auto"/>
        <w:left w:val="none" w:sz="0" w:space="0" w:color="auto"/>
        <w:bottom w:val="none" w:sz="0" w:space="0" w:color="auto"/>
        <w:right w:val="none" w:sz="0" w:space="0" w:color="auto"/>
      </w:divBdr>
    </w:div>
    <w:div w:id="1172138070">
      <w:bodyDiv w:val="1"/>
      <w:marLeft w:val="0"/>
      <w:marRight w:val="0"/>
      <w:marTop w:val="0"/>
      <w:marBottom w:val="0"/>
      <w:divBdr>
        <w:top w:val="none" w:sz="0" w:space="0" w:color="auto"/>
        <w:left w:val="none" w:sz="0" w:space="0" w:color="auto"/>
        <w:bottom w:val="none" w:sz="0" w:space="0" w:color="auto"/>
        <w:right w:val="none" w:sz="0" w:space="0" w:color="auto"/>
      </w:divBdr>
    </w:div>
    <w:div w:id="1198816750">
      <w:bodyDiv w:val="1"/>
      <w:marLeft w:val="0"/>
      <w:marRight w:val="0"/>
      <w:marTop w:val="0"/>
      <w:marBottom w:val="0"/>
      <w:divBdr>
        <w:top w:val="none" w:sz="0" w:space="0" w:color="auto"/>
        <w:left w:val="none" w:sz="0" w:space="0" w:color="auto"/>
        <w:bottom w:val="none" w:sz="0" w:space="0" w:color="auto"/>
        <w:right w:val="none" w:sz="0" w:space="0" w:color="auto"/>
      </w:divBdr>
      <w:divsChild>
        <w:div w:id="31729965">
          <w:marLeft w:val="0"/>
          <w:marRight w:val="0"/>
          <w:marTop w:val="0"/>
          <w:marBottom w:val="0"/>
          <w:divBdr>
            <w:top w:val="none" w:sz="0" w:space="0" w:color="auto"/>
            <w:left w:val="none" w:sz="0" w:space="0" w:color="auto"/>
            <w:bottom w:val="none" w:sz="0" w:space="0" w:color="auto"/>
            <w:right w:val="none" w:sz="0" w:space="0" w:color="auto"/>
          </w:divBdr>
        </w:div>
      </w:divsChild>
    </w:div>
    <w:div w:id="1251162072">
      <w:bodyDiv w:val="1"/>
      <w:marLeft w:val="0"/>
      <w:marRight w:val="0"/>
      <w:marTop w:val="0"/>
      <w:marBottom w:val="0"/>
      <w:divBdr>
        <w:top w:val="none" w:sz="0" w:space="0" w:color="auto"/>
        <w:left w:val="none" w:sz="0" w:space="0" w:color="auto"/>
        <w:bottom w:val="none" w:sz="0" w:space="0" w:color="auto"/>
        <w:right w:val="none" w:sz="0" w:space="0" w:color="auto"/>
      </w:divBdr>
    </w:div>
    <w:div w:id="1265117728">
      <w:bodyDiv w:val="1"/>
      <w:marLeft w:val="0"/>
      <w:marRight w:val="0"/>
      <w:marTop w:val="0"/>
      <w:marBottom w:val="0"/>
      <w:divBdr>
        <w:top w:val="none" w:sz="0" w:space="0" w:color="auto"/>
        <w:left w:val="none" w:sz="0" w:space="0" w:color="auto"/>
        <w:bottom w:val="none" w:sz="0" w:space="0" w:color="auto"/>
        <w:right w:val="none" w:sz="0" w:space="0" w:color="auto"/>
      </w:divBdr>
    </w:div>
    <w:div w:id="1296641221">
      <w:bodyDiv w:val="1"/>
      <w:marLeft w:val="0"/>
      <w:marRight w:val="0"/>
      <w:marTop w:val="0"/>
      <w:marBottom w:val="0"/>
      <w:divBdr>
        <w:top w:val="none" w:sz="0" w:space="0" w:color="auto"/>
        <w:left w:val="none" w:sz="0" w:space="0" w:color="auto"/>
        <w:bottom w:val="none" w:sz="0" w:space="0" w:color="auto"/>
        <w:right w:val="none" w:sz="0" w:space="0" w:color="auto"/>
      </w:divBdr>
    </w:div>
    <w:div w:id="1357343878">
      <w:bodyDiv w:val="1"/>
      <w:marLeft w:val="0"/>
      <w:marRight w:val="0"/>
      <w:marTop w:val="0"/>
      <w:marBottom w:val="0"/>
      <w:divBdr>
        <w:top w:val="none" w:sz="0" w:space="0" w:color="auto"/>
        <w:left w:val="none" w:sz="0" w:space="0" w:color="auto"/>
        <w:bottom w:val="none" w:sz="0" w:space="0" w:color="auto"/>
        <w:right w:val="none" w:sz="0" w:space="0" w:color="auto"/>
      </w:divBdr>
    </w:div>
    <w:div w:id="1358384986">
      <w:bodyDiv w:val="1"/>
      <w:marLeft w:val="0"/>
      <w:marRight w:val="0"/>
      <w:marTop w:val="0"/>
      <w:marBottom w:val="0"/>
      <w:divBdr>
        <w:top w:val="none" w:sz="0" w:space="0" w:color="auto"/>
        <w:left w:val="none" w:sz="0" w:space="0" w:color="auto"/>
        <w:bottom w:val="none" w:sz="0" w:space="0" w:color="auto"/>
        <w:right w:val="none" w:sz="0" w:space="0" w:color="auto"/>
      </w:divBdr>
    </w:div>
    <w:div w:id="1384597432">
      <w:bodyDiv w:val="1"/>
      <w:marLeft w:val="0"/>
      <w:marRight w:val="0"/>
      <w:marTop w:val="0"/>
      <w:marBottom w:val="0"/>
      <w:divBdr>
        <w:top w:val="none" w:sz="0" w:space="0" w:color="auto"/>
        <w:left w:val="none" w:sz="0" w:space="0" w:color="auto"/>
        <w:bottom w:val="none" w:sz="0" w:space="0" w:color="auto"/>
        <w:right w:val="none" w:sz="0" w:space="0" w:color="auto"/>
      </w:divBdr>
      <w:divsChild>
        <w:div w:id="2143765074">
          <w:marLeft w:val="0"/>
          <w:marRight w:val="0"/>
          <w:marTop w:val="0"/>
          <w:marBottom w:val="0"/>
          <w:divBdr>
            <w:top w:val="none" w:sz="0" w:space="0" w:color="auto"/>
            <w:left w:val="none" w:sz="0" w:space="0" w:color="auto"/>
            <w:bottom w:val="none" w:sz="0" w:space="0" w:color="auto"/>
            <w:right w:val="none" w:sz="0" w:space="0" w:color="auto"/>
          </w:divBdr>
        </w:div>
      </w:divsChild>
    </w:div>
    <w:div w:id="1402286824">
      <w:bodyDiv w:val="1"/>
      <w:marLeft w:val="0"/>
      <w:marRight w:val="0"/>
      <w:marTop w:val="0"/>
      <w:marBottom w:val="0"/>
      <w:divBdr>
        <w:top w:val="none" w:sz="0" w:space="0" w:color="auto"/>
        <w:left w:val="none" w:sz="0" w:space="0" w:color="auto"/>
        <w:bottom w:val="none" w:sz="0" w:space="0" w:color="auto"/>
        <w:right w:val="none" w:sz="0" w:space="0" w:color="auto"/>
      </w:divBdr>
    </w:div>
    <w:div w:id="1424718709">
      <w:bodyDiv w:val="1"/>
      <w:marLeft w:val="0"/>
      <w:marRight w:val="0"/>
      <w:marTop w:val="0"/>
      <w:marBottom w:val="0"/>
      <w:divBdr>
        <w:top w:val="none" w:sz="0" w:space="0" w:color="auto"/>
        <w:left w:val="none" w:sz="0" w:space="0" w:color="auto"/>
        <w:bottom w:val="none" w:sz="0" w:space="0" w:color="auto"/>
        <w:right w:val="none" w:sz="0" w:space="0" w:color="auto"/>
      </w:divBdr>
    </w:div>
    <w:div w:id="1558466072">
      <w:bodyDiv w:val="1"/>
      <w:marLeft w:val="0"/>
      <w:marRight w:val="0"/>
      <w:marTop w:val="0"/>
      <w:marBottom w:val="0"/>
      <w:divBdr>
        <w:top w:val="none" w:sz="0" w:space="0" w:color="auto"/>
        <w:left w:val="none" w:sz="0" w:space="0" w:color="auto"/>
        <w:bottom w:val="none" w:sz="0" w:space="0" w:color="auto"/>
        <w:right w:val="none" w:sz="0" w:space="0" w:color="auto"/>
      </w:divBdr>
    </w:div>
    <w:div w:id="1590576204">
      <w:bodyDiv w:val="1"/>
      <w:marLeft w:val="0"/>
      <w:marRight w:val="0"/>
      <w:marTop w:val="0"/>
      <w:marBottom w:val="0"/>
      <w:divBdr>
        <w:top w:val="none" w:sz="0" w:space="0" w:color="auto"/>
        <w:left w:val="none" w:sz="0" w:space="0" w:color="auto"/>
        <w:bottom w:val="none" w:sz="0" w:space="0" w:color="auto"/>
        <w:right w:val="none" w:sz="0" w:space="0" w:color="auto"/>
      </w:divBdr>
    </w:div>
    <w:div w:id="1598170688">
      <w:bodyDiv w:val="1"/>
      <w:marLeft w:val="0"/>
      <w:marRight w:val="0"/>
      <w:marTop w:val="0"/>
      <w:marBottom w:val="0"/>
      <w:divBdr>
        <w:top w:val="none" w:sz="0" w:space="0" w:color="auto"/>
        <w:left w:val="none" w:sz="0" w:space="0" w:color="auto"/>
        <w:bottom w:val="none" w:sz="0" w:space="0" w:color="auto"/>
        <w:right w:val="none" w:sz="0" w:space="0" w:color="auto"/>
      </w:divBdr>
    </w:div>
    <w:div w:id="1635404021">
      <w:bodyDiv w:val="1"/>
      <w:marLeft w:val="0"/>
      <w:marRight w:val="0"/>
      <w:marTop w:val="0"/>
      <w:marBottom w:val="0"/>
      <w:divBdr>
        <w:top w:val="none" w:sz="0" w:space="0" w:color="auto"/>
        <w:left w:val="none" w:sz="0" w:space="0" w:color="auto"/>
        <w:bottom w:val="none" w:sz="0" w:space="0" w:color="auto"/>
        <w:right w:val="none" w:sz="0" w:space="0" w:color="auto"/>
      </w:divBdr>
    </w:div>
    <w:div w:id="1637955749">
      <w:bodyDiv w:val="1"/>
      <w:marLeft w:val="0"/>
      <w:marRight w:val="0"/>
      <w:marTop w:val="0"/>
      <w:marBottom w:val="0"/>
      <w:divBdr>
        <w:top w:val="none" w:sz="0" w:space="0" w:color="auto"/>
        <w:left w:val="none" w:sz="0" w:space="0" w:color="auto"/>
        <w:bottom w:val="none" w:sz="0" w:space="0" w:color="auto"/>
        <w:right w:val="none" w:sz="0" w:space="0" w:color="auto"/>
      </w:divBdr>
    </w:div>
    <w:div w:id="1665040132">
      <w:bodyDiv w:val="1"/>
      <w:marLeft w:val="0"/>
      <w:marRight w:val="0"/>
      <w:marTop w:val="0"/>
      <w:marBottom w:val="0"/>
      <w:divBdr>
        <w:top w:val="none" w:sz="0" w:space="0" w:color="auto"/>
        <w:left w:val="none" w:sz="0" w:space="0" w:color="auto"/>
        <w:bottom w:val="none" w:sz="0" w:space="0" w:color="auto"/>
        <w:right w:val="none" w:sz="0" w:space="0" w:color="auto"/>
      </w:divBdr>
    </w:div>
    <w:div w:id="1711567688">
      <w:bodyDiv w:val="1"/>
      <w:marLeft w:val="0"/>
      <w:marRight w:val="0"/>
      <w:marTop w:val="0"/>
      <w:marBottom w:val="0"/>
      <w:divBdr>
        <w:top w:val="none" w:sz="0" w:space="0" w:color="auto"/>
        <w:left w:val="none" w:sz="0" w:space="0" w:color="auto"/>
        <w:bottom w:val="none" w:sz="0" w:space="0" w:color="auto"/>
        <w:right w:val="none" w:sz="0" w:space="0" w:color="auto"/>
      </w:divBdr>
    </w:div>
    <w:div w:id="1750807659">
      <w:bodyDiv w:val="1"/>
      <w:marLeft w:val="0"/>
      <w:marRight w:val="0"/>
      <w:marTop w:val="0"/>
      <w:marBottom w:val="0"/>
      <w:divBdr>
        <w:top w:val="none" w:sz="0" w:space="0" w:color="auto"/>
        <w:left w:val="none" w:sz="0" w:space="0" w:color="auto"/>
        <w:bottom w:val="none" w:sz="0" w:space="0" w:color="auto"/>
        <w:right w:val="none" w:sz="0" w:space="0" w:color="auto"/>
      </w:divBdr>
    </w:div>
    <w:div w:id="1809742755">
      <w:bodyDiv w:val="1"/>
      <w:marLeft w:val="0"/>
      <w:marRight w:val="0"/>
      <w:marTop w:val="0"/>
      <w:marBottom w:val="0"/>
      <w:divBdr>
        <w:top w:val="none" w:sz="0" w:space="0" w:color="auto"/>
        <w:left w:val="none" w:sz="0" w:space="0" w:color="auto"/>
        <w:bottom w:val="none" w:sz="0" w:space="0" w:color="auto"/>
        <w:right w:val="none" w:sz="0" w:space="0" w:color="auto"/>
      </w:divBdr>
    </w:div>
    <w:div w:id="1987393003">
      <w:bodyDiv w:val="1"/>
      <w:marLeft w:val="0"/>
      <w:marRight w:val="0"/>
      <w:marTop w:val="0"/>
      <w:marBottom w:val="0"/>
      <w:divBdr>
        <w:top w:val="none" w:sz="0" w:space="0" w:color="auto"/>
        <w:left w:val="none" w:sz="0" w:space="0" w:color="auto"/>
        <w:bottom w:val="none" w:sz="0" w:space="0" w:color="auto"/>
        <w:right w:val="none" w:sz="0" w:space="0" w:color="auto"/>
      </w:divBdr>
    </w:div>
    <w:div w:id="1991863330">
      <w:bodyDiv w:val="1"/>
      <w:marLeft w:val="0"/>
      <w:marRight w:val="0"/>
      <w:marTop w:val="0"/>
      <w:marBottom w:val="0"/>
      <w:divBdr>
        <w:top w:val="none" w:sz="0" w:space="0" w:color="auto"/>
        <w:left w:val="none" w:sz="0" w:space="0" w:color="auto"/>
        <w:bottom w:val="none" w:sz="0" w:space="0" w:color="auto"/>
        <w:right w:val="none" w:sz="0" w:space="0" w:color="auto"/>
      </w:divBdr>
      <w:divsChild>
        <w:div w:id="104614924">
          <w:marLeft w:val="0"/>
          <w:marRight w:val="0"/>
          <w:marTop w:val="0"/>
          <w:marBottom w:val="0"/>
          <w:divBdr>
            <w:top w:val="none" w:sz="0" w:space="0" w:color="auto"/>
            <w:left w:val="none" w:sz="0" w:space="0" w:color="auto"/>
            <w:bottom w:val="none" w:sz="0" w:space="0" w:color="auto"/>
            <w:right w:val="none" w:sz="0" w:space="0" w:color="auto"/>
          </w:divBdr>
        </w:div>
      </w:divsChild>
    </w:div>
    <w:div w:id="2020231303">
      <w:bodyDiv w:val="1"/>
      <w:marLeft w:val="0"/>
      <w:marRight w:val="0"/>
      <w:marTop w:val="0"/>
      <w:marBottom w:val="0"/>
      <w:divBdr>
        <w:top w:val="none" w:sz="0" w:space="0" w:color="auto"/>
        <w:left w:val="none" w:sz="0" w:space="0" w:color="auto"/>
        <w:bottom w:val="none" w:sz="0" w:space="0" w:color="auto"/>
        <w:right w:val="none" w:sz="0" w:space="0" w:color="auto"/>
      </w:divBdr>
    </w:div>
    <w:div w:id="2043706605">
      <w:bodyDiv w:val="1"/>
      <w:marLeft w:val="0"/>
      <w:marRight w:val="0"/>
      <w:marTop w:val="0"/>
      <w:marBottom w:val="0"/>
      <w:divBdr>
        <w:top w:val="none" w:sz="0" w:space="0" w:color="auto"/>
        <w:left w:val="none" w:sz="0" w:space="0" w:color="auto"/>
        <w:bottom w:val="none" w:sz="0" w:space="0" w:color="auto"/>
        <w:right w:val="none" w:sz="0" w:space="0" w:color="auto"/>
      </w:divBdr>
    </w:div>
    <w:div w:id="2087535128">
      <w:bodyDiv w:val="1"/>
      <w:marLeft w:val="0"/>
      <w:marRight w:val="0"/>
      <w:marTop w:val="0"/>
      <w:marBottom w:val="0"/>
      <w:divBdr>
        <w:top w:val="none" w:sz="0" w:space="0" w:color="auto"/>
        <w:left w:val="none" w:sz="0" w:space="0" w:color="auto"/>
        <w:bottom w:val="none" w:sz="0" w:space="0" w:color="auto"/>
        <w:right w:val="none" w:sz="0" w:space="0" w:color="auto"/>
      </w:divBdr>
    </w:div>
    <w:div w:id="2120634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ac.uk/studying/postgraduate/degrees/index.php?r=site/online&amp;edition=2023" TargetMode="External"/><Relationship Id="rId26" Type="http://schemas.openxmlformats.org/officeDocument/2006/relationships/hyperlink" Target="mailto:PGTaught.sps@ed.ac.uk" TargetMode="External"/><Relationship Id="rId39" Type="http://schemas.openxmlformats.org/officeDocument/2006/relationships/hyperlink" Target="https://www.ed.ac.uk/geosciences" TargetMode="External"/><Relationship Id="rId3" Type="http://schemas.openxmlformats.org/officeDocument/2006/relationships/customXml" Target="../customXml/item3.xml"/><Relationship Id="rId21" Type="http://schemas.openxmlformats.org/officeDocument/2006/relationships/hyperlink" Target="https://www.sps.ed.ac.uk/students/postgraduate/taught-msc/your-studies/student-handbooks" TargetMode="External"/><Relationship Id="rId34" Type="http://schemas.openxmlformats.org/officeDocument/2006/relationships/hyperlink" Target="mailto:globchal@ed.ac.uk" TargetMode="External"/><Relationship Id="rId42" Type="http://schemas.openxmlformats.org/officeDocument/2006/relationships/hyperlink" Target="https://www.ed.ac.uk/academic-services/policies-regulations/regulations" TargetMode="External"/><Relationship Id="rId47" Type="http://schemas.openxmlformats.org/officeDocument/2006/relationships/hyperlink" Target="https://edin.ac/2raiG47" TargetMode="External"/><Relationship Id="rId50" Type="http://schemas.openxmlformats.org/officeDocument/2006/relationships/hyperlink" Target="https://www.ed.ac.uk/geoscien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d.ac.uk/academic-services/policies-regulations/learning-and-assessment" TargetMode="External"/><Relationship Id="rId25" Type="http://schemas.openxmlformats.org/officeDocument/2006/relationships/hyperlink" Target="mailto:student.sps@ed.ac.uk" TargetMode="External"/><Relationship Id="rId33" Type="http://schemas.openxmlformats.org/officeDocument/2006/relationships/hyperlink" Target="mailto:student.support.UsherPGT@ed.ac.uk" TargetMode="External"/><Relationship Id="rId38" Type="http://schemas.openxmlformats.org/officeDocument/2006/relationships/hyperlink" Target="http://www.sps.ed.ac.uk/" TargetMode="External"/><Relationship Id="rId46" Type="http://schemas.openxmlformats.org/officeDocument/2006/relationships/hyperlink" Target="https://edin.ac/3wMibPZ" TargetMode="External"/><Relationship Id="rId2" Type="http://schemas.openxmlformats.org/officeDocument/2006/relationships/customXml" Target="../customXml/item2.xml"/><Relationship Id="rId16" Type="http://schemas.openxmlformats.org/officeDocument/2006/relationships/hyperlink" Target="http://www.drps.ed.ac.uk/" TargetMode="External"/><Relationship Id="rId20" Type="http://schemas.openxmlformats.org/officeDocument/2006/relationships/footer" Target="footer2.xml"/><Relationship Id="rId29" Type="http://schemas.openxmlformats.org/officeDocument/2006/relationships/hyperlink" Target="mailto:geoset.pgt@ed.ac.uk" TargetMode="External"/><Relationship Id="rId41" Type="http://schemas.openxmlformats.org/officeDocument/2006/relationships/footer" Target="foot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Taught.sps@ed.ac.uk" TargetMode="External"/><Relationship Id="rId24" Type="http://schemas.openxmlformats.org/officeDocument/2006/relationships/hyperlink" Target="mailto:sam.spiegel@ed.ac.uk" TargetMode="External"/><Relationship Id="rId32" Type="http://schemas.openxmlformats.org/officeDocument/2006/relationships/hyperlink" Target="mailto:liz.grant@ed.ac.uk" TargetMode="External"/><Relationship Id="rId37" Type="http://schemas.openxmlformats.org/officeDocument/2006/relationships/hyperlink" Target="http://www.cas.ed.ac.uk/" TargetMode="External"/><Relationship Id="rId40" Type="http://schemas.openxmlformats.org/officeDocument/2006/relationships/hyperlink" Target="https://www.ed.ac.uk/molecular-genetic-population" TargetMode="External"/><Relationship Id="rId45" Type="http://schemas.openxmlformats.org/officeDocument/2006/relationships/hyperlink" Target="https://edin.ac/1TSYUEy"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d.ac.uk/about/mission-governance/regulations" TargetMode="External"/><Relationship Id="rId23" Type="http://schemas.openxmlformats.org/officeDocument/2006/relationships/hyperlink" Target="https://www.learn.ed.ac.uk/" TargetMode="External"/><Relationship Id="rId28" Type="http://schemas.openxmlformats.org/officeDocument/2006/relationships/hyperlink" Target="mailto:Peter.Alexander@ed.ac.uk" TargetMode="External"/><Relationship Id="rId36" Type="http://schemas.openxmlformats.org/officeDocument/2006/relationships/hyperlink" Target="https://www.ed.ac.uk/global-health" TargetMode="External"/><Relationship Id="rId49" Type="http://schemas.openxmlformats.org/officeDocument/2006/relationships/hyperlink" Target="https://www.sps.ed.ac.uk/"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ed.ac.uk/profile/liz-grant" TargetMode="External"/><Relationship Id="rId44" Type="http://schemas.openxmlformats.org/officeDocument/2006/relationships/hyperlink" Target="https://edin.ac/2yRRmvj" TargetMode="External"/><Relationship Id="rId52" Type="http://schemas.openxmlformats.org/officeDocument/2006/relationships/hyperlink" Target="https://edin.ac/2BqhW0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ed.ac.uk/students/postgraduate/taught-msc/your-studies/student-handbooks" TargetMode="External"/><Relationship Id="rId22" Type="http://schemas.openxmlformats.org/officeDocument/2006/relationships/hyperlink" Target="https://www.learn.ed.ac.uk/" TargetMode="External"/><Relationship Id="rId27" Type="http://schemas.openxmlformats.org/officeDocument/2006/relationships/hyperlink" Target="https://www.ed.ac.uk/profile/peter-alexander" TargetMode="External"/><Relationship Id="rId30" Type="http://schemas.openxmlformats.org/officeDocument/2006/relationships/hyperlink" Target="mailto:postgrad.geos@ed.ac.uk" TargetMode="External"/><Relationship Id="rId35" Type="http://schemas.openxmlformats.org/officeDocument/2006/relationships/hyperlink" Target="https://global.ed.ac.uk/global-academies" TargetMode="External"/><Relationship Id="rId43" Type="http://schemas.openxmlformats.org/officeDocument/2006/relationships/hyperlink" Target="https://edin.ac/3AMrQpc" TargetMode="External"/><Relationship Id="rId48" Type="http://schemas.openxmlformats.org/officeDocument/2006/relationships/hyperlink" Target="https://edin.ac/2OPLhdA" TargetMode="External"/><Relationship Id="rId8" Type="http://schemas.openxmlformats.org/officeDocument/2006/relationships/webSettings" Target="webSettings.xml"/><Relationship Id="rId51" Type="http://schemas.openxmlformats.org/officeDocument/2006/relationships/hyperlink" Target="https://www.ed.ac.uk/molecular-genetic-pop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B5FB69ABF7D4CB6C3F23A727DAFCE" ma:contentTypeVersion="14" ma:contentTypeDescription="Create a new document." ma:contentTypeScope="" ma:versionID="01f82b4510b39a17cb245b6b96f54a14">
  <xsd:schema xmlns:xsd="http://www.w3.org/2001/XMLSchema" xmlns:xs="http://www.w3.org/2001/XMLSchema" xmlns:p="http://schemas.microsoft.com/office/2006/metadata/properties" xmlns:ns3="f0e55efb-1365-49fa-b7c7-a51242aeee4f" xmlns:ns4="a2ee338c-13c5-4868-9fc4-4a9d807c4301" targetNamespace="http://schemas.microsoft.com/office/2006/metadata/properties" ma:root="true" ma:fieldsID="a0ac1a80a2cfbb0b32f6c316838f8c33" ns3:_="" ns4:_="">
    <xsd:import namespace="f0e55efb-1365-49fa-b7c7-a51242aeee4f"/>
    <xsd:import namespace="a2ee338c-13c5-4868-9fc4-4a9d807c43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55efb-1365-49fa-b7c7-a51242ae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e338c-13c5-4868-9fc4-4a9d807c43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E538-C718-4B97-A08F-79897BB26B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413B4-C1D7-44F0-92CE-AE64FEF71245}">
  <ds:schemaRefs>
    <ds:schemaRef ds:uri="http://schemas.microsoft.com/sharepoint/v3/contenttype/forms"/>
  </ds:schemaRefs>
</ds:datastoreItem>
</file>

<file path=customXml/itemProps3.xml><?xml version="1.0" encoding="utf-8"?>
<ds:datastoreItem xmlns:ds="http://schemas.openxmlformats.org/officeDocument/2006/customXml" ds:itemID="{2A0679B0-B56E-475F-8D9A-740786A3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55efb-1365-49fa-b7c7-a51242aeee4f"/>
    <ds:schemaRef ds:uri="a2ee338c-13c5-4868-9fc4-4a9d807c4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81B86-2943-498E-8B41-B435DA79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17</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Stys</dc:creator>
  <cp:keywords/>
  <dc:description/>
  <cp:lastModifiedBy>Maria Brichs</cp:lastModifiedBy>
  <cp:revision>7</cp:revision>
  <cp:lastPrinted>2019-08-20T15:14:00Z</cp:lastPrinted>
  <dcterms:created xsi:type="dcterms:W3CDTF">2023-08-03T16:49:00Z</dcterms:created>
  <dcterms:modified xsi:type="dcterms:W3CDTF">2023-08-31T13:29:00Z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0x01010092BB5FB69ABF7D4CB6C3F23A727DAFCE</vt:lpwstr>
  </property>
</Properties>
</file>