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CE9C" w14:textId="3F1D8116" w:rsidR="000073D9" w:rsidRPr="001C0E4B" w:rsidRDefault="000073D9" w:rsidP="004A1F30">
      <w:pPr>
        <w:pStyle w:val="Title"/>
        <w:spacing w:after="240" w:line="276" w:lineRule="auto"/>
        <w:jc w:val="center"/>
        <w:rPr>
          <w:rFonts w:ascii="Arial" w:hAnsi="Arial" w:cs="Arial"/>
          <w:lang w:val="en-US"/>
        </w:rPr>
      </w:pPr>
      <w:r w:rsidRPr="001C0E4B">
        <w:rPr>
          <w:rFonts w:ascii="Arial" w:hAnsi="Arial" w:cs="Arial"/>
          <w:noProof/>
          <w:lang w:eastAsia="en-GB"/>
        </w:rPr>
        <w:drawing>
          <wp:inline distT="0" distB="0" distL="0" distR="0" wp14:anchorId="4C9C8A81" wp14:editId="2053FD5C">
            <wp:extent cx="5083929" cy="1200727"/>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5164448" cy="1219744"/>
                    </a:xfrm>
                    <a:prstGeom prst="rect">
                      <a:avLst/>
                    </a:prstGeom>
                  </pic:spPr>
                </pic:pic>
              </a:graphicData>
            </a:graphic>
          </wp:inline>
        </w:drawing>
      </w:r>
    </w:p>
    <w:p w14:paraId="098DBF61" w14:textId="15E6AA5E" w:rsidR="000073D9" w:rsidRPr="001C0E4B" w:rsidRDefault="000073D9" w:rsidP="004A1F30">
      <w:pPr>
        <w:pStyle w:val="Title"/>
        <w:spacing w:after="240" w:line="276" w:lineRule="auto"/>
        <w:jc w:val="center"/>
        <w:rPr>
          <w:rFonts w:ascii="Arial" w:hAnsi="Arial" w:cs="Arial"/>
          <w:lang w:val="en-US"/>
        </w:rPr>
      </w:pPr>
    </w:p>
    <w:p w14:paraId="49B603E2" w14:textId="03FC852D" w:rsidR="00BC1AB5" w:rsidRPr="001C0E4B" w:rsidRDefault="00736C3E" w:rsidP="004A1F30">
      <w:pPr>
        <w:pStyle w:val="Title"/>
        <w:spacing w:after="240" w:line="276" w:lineRule="auto"/>
        <w:jc w:val="center"/>
        <w:rPr>
          <w:rFonts w:ascii="Arial" w:hAnsi="Arial" w:cs="Arial"/>
          <w:b/>
          <w:bCs/>
          <w:color w:val="1F3864" w:themeColor="accent1" w:themeShade="80"/>
          <w:lang w:val="en-US"/>
        </w:rPr>
      </w:pPr>
      <w:r w:rsidRPr="001C0E4B">
        <w:rPr>
          <w:rFonts w:ascii="Arial" w:hAnsi="Arial" w:cs="Arial"/>
          <w:b/>
          <w:bCs/>
          <w:color w:val="1F3864" w:themeColor="accent1" w:themeShade="80"/>
          <w:lang w:val="en-US"/>
        </w:rPr>
        <w:t xml:space="preserve">International Development </w:t>
      </w:r>
    </w:p>
    <w:p w14:paraId="67DA4091" w14:textId="0B2CDEE1" w:rsidR="00BC1AB5" w:rsidRPr="004A1F30" w:rsidRDefault="00736C3E" w:rsidP="004A1F30">
      <w:pPr>
        <w:pStyle w:val="Title"/>
        <w:spacing w:after="240" w:line="276" w:lineRule="auto"/>
        <w:jc w:val="center"/>
        <w:rPr>
          <w:rFonts w:ascii="Arial" w:hAnsi="Arial" w:cs="Arial"/>
          <w:b/>
          <w:bCs/>
          <w:color w:val="1F3864" w:themeColor="accent1" w:themeShade="80"/>
          <w:lang w:val="en-US"/>
        </w:rPr>
      </w:pPr>
      <w:proofErr w:type="spellStart"/>
      <w:r w:rsidRPr="001C0E4B">
        <w:rPr>
          <w:rFonts w:ascii="Arial" w:hAnsi="Arial" w:cs="Arial"/>
          <w:b/>
          <w:bCs/>
          <w:color w:val="1F3864" w:themeColor="accent1" w:themeShade="80"/>
          <w:lang w:val="en-US"/>
        </w:rPr>
        <w:t>Programme</w:t>
      </w:r>
      <w:proofErr w:type="spellEnd"/>
      <w:r w:rsidRPr="001C0E4B">
        <w:rPr>
          <w:rFonts w:ascii="Arial" w:hAnsi="Arial" w:cs="Arial"/>
          <w:b/>
          <w:bCs/>
          <w:color w:val="1F3864" w:themeColor="accent1" w:themeShade="80"/>
          <w:lang w:val="en-US"/>
        </w:rPr>
        <w:t xml:space="preserve"> Handbook</w:t>
      </w:r>
    </w:p>
    <w:p w14:paraId="04F6D59C" w14:textId="77777777" w:rsidR="00BC1AB5" w:rsidRPr="001C0E4B" w:rsidRDefault="00BC1AB5" w:rsidP="004A1F30">
      <w:pPr>
        <w:pStyle w:val="Title"/>
        <w:spacing w:after="240" w:line="276" w:lineRule="auto"/>
        <w:jc w:val="center"/>
        <w:rPr>
          <w:rFonts w:ascii="Arial" w:hAnsi="Arial" w:cs="Arial"/>
          <w:sz w:val="36"/>
          <w:szCs w:val="36"/>
          <w:lang w:val="en-US"/>
        </w:rPr>
      </w:pPr>
    </w:p>
    <w:p w14:paraId="607A561F" w14:textId="1DA52FC2" w:rsidR="00736C3E" w:rsidRPr="004A1F30" w:rsidRDefault="007B6916" w:rsidP="004A1F30">
      <w:pPr>
        <w:pStyle w:val="Title"/>
        <w:spacing w:after="240" w:line="276" w:lineRule="auto"/>
        <w:jc w:val="center"/>
        <w:rPr>
          <w:rFonts w:ascii="Arial" w:hAnsi="Arial" w:cs="Arial"/>
          <w:b/>
          <w:bCs/>
          <w:lang w:val="en-US"/>
        </w:rPr>
      </w:pPr>
      <w:r>
        <w:rPr>
          <w:rFonts w:ascii="Arial" w:hAnsi="Arial" w:cs="Arial"/>
          <w:b/>
          <w:bCs/>
          <w:color w:val="1F3864" w:themeColor="accent1" w:themeShade="80"/>
          <w:lang w:val="en-US"/>
        </w:rPr>
        <w:t>MSc 2023-24</w:t>
      </w:r>
    </w:p>
    <w:p w14:paraId="183CD769" w14:textId="68FED98F" w:rsidR="00BC1AB5" w:rsidRPr="001C0E4B" w:rsidRDefault="00BC1AB5" w:rsidP="004A1F30">
      <w:pPr>
        <w:spacing w:after="240" w:line="276" w:lineRule="auto"/>
        <w:rPr>
          <w:rFonts w:ascii="Arial" w:hAnsi="Arial" w:cs="Arial"/>
          <w:lang w:val="en-US"/>
        </w:rPr>
      </w:pPr>
    </w:p>
    <w:p w14:paraId="293CC17C" w14:textId="4BEF20A9" w:rsidR="00736C3E" w:rsidRPr="001C0E4B" w:rsidRDefault="001C5F16" w:rsidP="004A1F30">
      <w:pPr>
        <w:spacing w:after="240" w:line="276" w:lineRule="auto"/>
        <w:rPr>
          <w:rFonts w:ascii="Arial" w:hAnsi="Arial" w:cs="Arial"/>
          <w:b/>
          <w:bCs/>
          <w:sz w:val="24"/>
          <w:szCs w:val="24"/>
          <w:lang w:val="en-US"/>
        </w:rPr>
      </w:pPr>
      <w:proofErr w:type="spellStart"/>
      <w:r w:rsidRPr="001C0E4B">
        <w:rPr>
          <w:rFonts w:ascii="Arial" w:hAnsi="Arial" w:cs="Arial"/>
          <w:sz w:val="24"/>
          <w:szCs w:val="24"/>
          <w:lang w:val="en-US"/>
        </w:rPr>
        <w:t>Programme</w:t>
      </w:r>
      <w:proofErr w:type="spellEnd"/>
      <w:r w:rsidRPr="001C0E4B">
        <w:rPr>
          <w:rFonts w:ascii="Arial" w:hAnsi="Arial" w:cs="Arial"/>
          <w:sz w:val="24"/>
          <w:szCs w:val="24"/>
          <w:lang w:val="en-US"/>
        </w:rPr>
        <w:t xml:space="preserve"> Director</w:t>
      </w:r>
      <w:r w:rsidR="00912C15" w:rsidRPr="001C0E4B">
        <w:rPr>
          <w:rFonts w:ascii="Arial" w:hAnsi="Arial" w:cs="Arial"/>
          <w:sz w:val="24"/>
          <w:szCs w:val="24"/>
          <w:lang w:val="en-US"/>
        </w:rPr>
        <w:t>:</w:t>
      </w:r>
      <w:r w:rsidR="00736C3E" w:rsidRPr="001C0E4B">
        <w:rPr>
          <w:rFonts w:ascii="Arial" w:hAnsi="Arial" w:cs="Arial"/>
          <w:sz w:val="24"/>
          <w:szCs w:val="24"/>
          <w:lang w:val="en-US"/>
        </w:rPr>
        <w:t xml:space="preserve"> </w:t>
      </w:r>
      <w:r w:rsidR="001C0E4B" w:rsidRPr="001C0E4B">
        <w:rPr>
          <w:rFonts w:ascii="Arial" w:hAnsi="Arial" w:cs="Arial"/>
          <w:sz w:val="24"/>
          <w:szCs w:val="24"/>
          <w:lang w:val="en-US"/>
        </w:rPr>
        <w:tab/>
      </w:r>
      <w:r w:rsidR="00736C3E" w:rsidRPr="001C0E4B">
        <w:rPr>
          <w:rFonts w:ascii="Arial" w:hAnsi="Arial" w:cs="Arial"/>
          <w:b/>
          <w:bCs/>
          <w:sz w:val="24"/>
          <w:szCs w:val="24"/>
          <w:lang w:val="en-US"/>
        </w:rPr>
        <w:t xml:space="preserve">Dr </w:t>
      </w:r>
      <w:r w:rsidR="000A7A76">
        <w:rPr>
          <w:rFonts w:ascii="Arial" w:hAnsi="Arial" w:cs="Arial"/>
          <w:b/>
          <w:bCs/>
          <w:sz w:val="24"/>
          <w:szCs w:val="24"/>
          <w:lang w:val="en-US"/>
        </w:rPr>
        <w:t xml:space="preserve">Mohammad </w:t>
      </w:r>
      <w:r w:rsidR="007B6916">
        <w:rPr>
          <w:rFonts w:ascii="Arial" w:hAnsi="Arial" w:cs="Arial"/>
          <w:b/>
          <w:bCs/>
          <w:sz w:val="24"/>
          <w:szCs w:val="24"/>
          <w:lang w:val="en-US"/>
        </w:rPr>
        <w:t>Amir Anwar</w:t>
      </w:r>
    </w:p>
    <w:p w14:paraId="59665D6A" w14:textId="36ED661F" w:rsidR="00736C3E" w:rsidRPr="001C0E4B" w:rsidRDefault="00912C15" w:rsidP="004A1F30">
      <w:pPr>
        <w:spacing w:after="240" w:line="276" w:lineRule="auto"/>
        <w:rPr>
          <w:rFonts w:ascii="Arial" w:hAnsi="Arial" w:cs="Arial"/>
          <w:sz w:val="24"/>
          <w:szCs w:val="24"/>
          <w:lang w:val="en-US"/>
        </w:rPr>
      </w:pPr>
      <w:r w:rsidRPr="001C0E4B">
        <w:rPr>
          <w:rFonts w:ascii="Arial" w:hAnsi="Arial" w:cs="Arial"/>
          <w:sz w:val="24"/>
          <w:szCs w:val="24"/>
          <w:lang w:val="en-US"/>
        </w:rPr>
        <w:tab/>
      </w:r>
      <w:r w:rsidRPr="001C0E4B">
        <w:rPr>
          <w:rFonts w:ascii="Arial" w:hAnsi="Arial" w:cs="Arial"/>
          <w:sz w:val="24"/>
          <w:szCs w:val="24"/>
          <w:lang w:val="en-US"/>
        </w:rPr>
        <w:tab/>
      </w:r>
      <w:r w:rsidRPr="001C0E4B">
        <w:rPr>
          <w:rFonts w:ascii="Arial" w:hAnsi="Arial" w:cs="Arial"/>
          <w:sz w:val="24"/>
          <w:szCs w:val="24"/>
          <w:lang w:val="en-US"/>
        </w:rPr>
        <w:tab/>
      </w:r>
      <w:r w:rsidRPr="001C0E4B">
        <w:rPr>
          <w:rFonts w:ascii="Arial" w:hAnsi="Arial" w:cs="Arial"/>
          <w:sz w:val="24"/>
          <w:szCs w:val="24"/>
          <w:lang w:val="en-US"/>
        </w:rPr>
        <w:tab/>
      </w:r>
      <w:r w:rsidR="007B6916" w:rsidRPr="001C0E4B">
        <w:rPr>
          <w:rFonts w:ascii="Arial" w:hAnsi="Arial" w:cs="Arial"/>
          <w:sz w:val="24"/>
          <w:szCs w:val="24"/>
          <w:lang w:val="en-US"/>
        </w:rPr>
        <w:t>Chrystal Macmillan Building</w:t>
      </w:r>
    </w:p>
    <w:p w14:paraId="45B755C5" w14:textId="1AF83B30" w:rsidR="00736C3E" w:rsidRPr="001C0E4B" w:rsidRDefault="00912C15" w:rsidP="004A1F30">
      <w:pPr>
        <w:spacing w:after="240" w:line="276" w:lineRule="auto"/>
        <w:rPr>
          <w:rFonts w:ascii="Arial" w:hAnsi="Arial" w:cs="Arial"/>
          <w:sz w:val="24"/>
          <w:szCs w:val="24"/>
          <w:lang w:val="en-US"/>
        </w:rPr>
      </w:pPr>
      <w:r w:rsidRPr="001C0E4B">
        <w:rPr>
          <w:rFonts w:ascii="Arial" w:hAnsi="Arial" w:cs="Arial"/>
          <w:sz w:val="24"/>
          <w:szCs w:val="24"/>
          <w:lang w:val="en-US"/>
        </w:rPr>
        <w:tab/>
      </w:r>
      <w:r w:rsidRPr="001C0E4B">
        <w:rPr>
          <w:rFonts w:ascii="Arial" w:hAnsi="Arial" w:cs="Arial"/>
          <w:sz w:val="24"/>
          <w:szCs w:val="24"/>
          <w:lang w:val="en-US"/>
        </w:rPr>
        <w:tab/>
      </w:r>
      <w:r w:rsidRPr="001C0E4B">
        <w:rPr>
          <w:rFonts w:ascii="Arial" w:hAnsi="Arial" w:cs="Arial"/>
          <w:sz w:val="24"/>
          <w:szCs w:val="24"/>
          <w:lang w:val="en-US"/>
        </w:rPr>
        <w:tab/>
      </w:r>
      <w:r w:rsidRPr="001C0E4B">
        <w:rPr>
          <w:rFonts w:ascii="Arial" w:hAnsi="Arial" w:cs="Arial"/>
          <w:sz w:val="24"/>
          <w:szCs w:val="24"/>
          <w:lang w:val="en-US"/>
        </w:rPr>
        <w:tab/>
      </w:r>
      <w:hyperlink r:id="rId12" w:history="1">
        <w:r w:rsidR="007B6916" w:rsidRPr="009301B8">
          <w:rPr>
            <w:rStyle w:val="Hyperlink"/>
            <w:rFonts w:ascii="Arial" w:hAnsi="Arial" w:cs="Arial"/>
            <w:sz w:val="24"/>
            <w:szCs w:val="24"/>
            <w:lang w:val="en-US"/>
          </w:rPr>
          <w:t>mohammad.anwar@ed.ac.uk</w:t>
        </w:r>
      </w:hyperlink>
    </w:p>
    <w:p w14:paraId="17EE4C20" w14:textId="5EB9F3B6" w:rsidR="00912C15" w:rsidRPr="001C0E4B" w:rsidRDefault="00912C15" w:rsidP="004A1F30">
      <w:pPr>
        <w:spacing w:after="240" w:line="276" w:lineRule="auto"/>
        <w:rPr>
          <w:rFonts w:ascii="Arial" w:hAnsi="Arial" w:cs="Arial"/>
          <w:sz w:val="24"/>
          <w:szCs w:val="24"/>
          <w:lang w:val="en-US"/>
        </w:rPr>
      </w:pPr>
    </w:p>
    <w:p w14:paraId="3C7B20C7" w14:textId="4217B860" w:rsidR="00912C15" w:rsidRPr="001C0E4B" w:rsidRDefault="00912C15" w:rsidP="004A1F30">
      <w:pPr>
        <w:spacing w:after="240" w:line="276" w:lineRule="auto"/>
        <w:rPr>
          <w:rFonts w:ascii="Arial" w:hAnsi="Arial" w:cs="Arial"/>
          <w:b/>
          <w:sz w:val="24"/>
          <w:szCs w:val="24"/>
          <w:lang w:val="en-US"/>
        </w:rPr>
      </w:pPr>
      <w:r w:rsidRPr="001C0E4B">
        <w:rPr>
          <w:rFonts w:ascii="Arial" w:hAnsi="Arial" w:cs="Arial"/>
          <w:sz w:val="24"/>
          <w:szCs w:val="24"/>
          <w:lang w:val="en-US"/>
        </w:rPr>
        <w:t xml:space="preserve">Student Adviser: </w:t>
      </w:r>
      <w:r w:rsidRPr="001C0E4B">
        <w:rPr>
          <w:rFonts w:ascii="Arial" w:hAnsi="Arial" w:cs="Arial"/>
          <w:sz w:val="24"/>
          <w:szCs w:val="24"/>
          <w:lang w:val="en-US"/>
        </w:rPr>
        <w:tab/>
      </w:r>
      <w:r w:rsidRPr="001C0E4B">
        <w:rPr>
          <w:rFonts w:ascii="Arial" w:hAnsi="Arial" w:cs="Arial"/>
          <w:sz w:val="24"/>
          <w:szCs w:val="24"/>
          <w:lang w:val="en-US"/>
        </w:rPr>
        <w:tab/>
      </w:r>
      <w:r w:rsidRPr="001C0E4B">
        <w:rPr>
          <w:rFonts w:ascii="Arial" w:hAnsi="Arial" w:cs="Arial"/>
          <w:b/>
          <w:sz w:val="24"/>
          <w:szCs w:val="24"/>
          <w:lang w:val="en-US"/>
        </w:rPr>
        <w:t>Cath Thompson</w:t>
      </w:r>
    </w:p>
    <w:p w14:paraId="230921C1" w14:textId="0A16DAA9" w:rsidR="00C7107F" w:rsidRPr="001C0E4B" w:rsidRDefault="00C7107F" w:rsidP="004A1F30">
      <w:pPr>
        <w:spacing w:after="240" w:line="276" w:lineRule="auto"/>
        <w:rPr>
          <w:rFonts w:ascii="Arial" w:hAnsi="Arial" w:cs="Arial"/>
          <w:sz w:val="24"/>
          <w:szCs w:val="24"/>
          <w:lang w:val="en-US"/>
        </w:rPr>
      </w:pPr>
      <w:r w:rsidRPr="001C0E4B">
        <w:rPr>
          <w:rFonts w:ascii="Arial" w:hAnsi="Arial" w:cs="Arial"/>
          <w:b/>
          <w:sz w:val="24"/>
          <w:szCs w:val="24"/>
          <w:lang w:val="en-US"/>
        </w:rPr>
        <w:tab/>
      </w:r>
      <w:r w:rsidRPr="001C0E4B">
        <w:rPr>
          <w:rFonts w:ascii="Arial" w:hAnsi="Arial" w:cs="Arial"/>
          <w:b/>
          <w:sz w:val="24"/>
          <w:szCs w:val="24"/>
          <w:lang w:val="en-US"/>
        </w:rPr>
        <w:tab/>
      </w:r>
      <w:r w:rsidRPr="001C0E4B">
        <w:rPr>
          <w:rFonts w:ascii="Arial" w:hAnsi="Arial" w:cs="Arial"/>
          <w:b/>
          <w:sz w:val="24"/>
          <w:szCs w:val="24"/>
          <w:lang w:val="en-US"/>
        </w:rPr>
        <w:tab/>
      </w:r>
      <w:r w:rsidRPr="001C0E4B">
        <w:rPr>
          <w:rFonts w:ascii="Arial" w:hAnsi="Arial" w:cs="Arial"/>
          <w:b/>
          <w:sz w:val="24"/>
          <w:szCs w:val="24"/>
          <w:lang w:val="en-US"/>
        </w:rPr>
        <w:tab/>
      </w:r>
      <w:r w:rsidRPr="001C0E4B">
        <w:rPr>
          <w:rFonts w:ascii="Arial" w:hAnsi="Arial" w:cs="Arial"/>
          <w:sz w:val="24"/>
          <w:szCs w:val="24"/>
          <w:lang w:val="en-US"/>
        </w:rPr>
        <w:t>Room G05, Chrystal Macmillan Building</w:t>
      </w:r>
    </w:p>
    <w:p w14:paraId="1D9896AF" w14:textId="65813222" w:rsidR="001C5F16" w:rsidRPr="001C0E4B" w:rsidRDefault="00912C15" w:rsidP="004A1F30">
      <w:pPr>
        <w:spacing w:after="240" w:line="276" w:lineRule="auto"/>
        <w:rPr>
          <w:rFonts w:ascii="Arial" w:hAnsi="Arial" w:cs="Arial"/>
          <w:sz w:val="24"/>
          <w:szCs w:val="24"/>
          <w:lang w:val="en-US"/>
        </w:rPr>
      </w:pPr>
      <w:r w:rsidRPr="001C0E4B">
        <w:rPr>
          <w:rFonts w:ascii="Arial" w:hAnsi="Arial" w:cs="Arial"/>
          <w:sz w:val="24"/>
          <w:szCs w:val="24"/>
          <w:lang w:val="en-US"/>
        </w:rPr>
        <w:tab/>
      </w:r>
      <w:r w:rsidRPr="001C0E4B">
        <w:rPr>
          <w:rFonts w:ascii="Arial" w:hAnsi="Arial" w:cs="Arial"/>
          <w:sz w:val="24"/>
          <w:szCs w:val="24"/>
          <w:lang w:val="en-US"/>
        </w:rPr>
        <w:tab/>
      </w:r>
      <w:r w:rsidRPr="001C0E4B">
        <w:rPr>
          <w:rFonts w:ascii="Arial" w:hAnsi="Arial" w:cs="Arial"/>
          <w:sz w:val="24"/>
          <w:szCs w:val="24"/>
          <w:lang w:val="en-US"/>
        </w:rPr>
        <w:tab/>
      </w:r>
      <w:r w:rsidRPr="001C0E4B">
        <w:rPr>
          <w:rFonts w:ascii="Arial" w:hAnsi="Arial" w:cs="Arial"/>
          <w:sz w:val="24"/>
          <w:szCs w:val="24"/>
          <w:lang w:val="en-US"/>
        </w:rPr>
        <w:tab/>
      </w:r>
      <w:hyperlink r:id="rId13" w:history="1">
        <w:r w:rsidRPr="001C0E4B">
          <w:rPr>
            <w:rStyle w:val="Hyperlink"/>
            <w:rFonts w:ascii="Arial" w:hAnsi="Arial" w:cs="Arial"/>
            <w:sz w:val="24"/>
            <w:szCs w:val="24"/>
            <w:lang w:val="en-US"/>
          </w:rPr>
          <w:t>student.sps@ed.ac.uk</w:t>
        </w:r>
      </w:hyperlink>
    </w:p>
    <w:p w14:paraId="6BDF89BC" w14:textId="47367DA2" w:rsidR="00DA4ABE" w:rsidRDefault="00DA4ABE" w:rsidP="004A1F30">
      <w:pPr>
        <w:spacing w:after="240" w:line="276" w:lineRule="auto"/>
        <w:rPr>
          <w:rFonts w:ascii="Arial" w:hAnsi="Arial" w:cs="Arial"/>
          <w:sz w:val="24"/>
          <w:szCs w:val="24"/>
          <w:lang w:val="en-US"/>
        </w:rPr>
      </w:pPr>
    </w:p>
    <w:p w14:paraId="107E8233" w14:textId="4EFB473A" w:rsidR="007B6916" w:rsidRDefault="007B6916" w:rsidP="004A1F30">
      <w:pPr>
        <w:spacing w:after="240" w:line="276" w:lineRule="auto"/>
        <w:rPr>
          <w:rFonts w:ascii="Arial" w:hAnsi="Arial" w:cs="Arial"/>
          <w:sz w:val="24"/>
          <w:szCs w:val="24"/>
          <w:lang w:val="en-US"/>
        </w:rPr>
      </w:pPr>
    </w:p>
    <w:p w14:paraId="18E85217" w14:textId="6A536185" w:rsidR="007B6916" w:rsidRDefault="007B6916" w:rsidP="004A1F30">
      <w:pPr>
        <w:spacing w:after="240" w:line="276" w:lineRule="auto"/>
        <w:rPr>
          <w:rFonts w:ascii="Arial" w:hAnsi="Arial" w:cs="Arial"/>
          <w:sz w:val="24"/>
          <w:szCs w:val="24"/>
          <w:lang w:val="en-US"/>
        </w:rPr>
      </w:pPr>
    </w:p>
    <w:p w14:paraId="1BD12A79" w14:textId="77777777" w:rsidR="007B6916" w:rsidRPr="001C0E4B" w:rsidRDefault="007B6916" w:rsidP="004A1F30">
      <w:pPr>
        <w:spacing w:after="240" w:line="276" w:lineRule="auto"/>
        <w:rPr>
          <w:rFonts w:ascii="Arial" w:hAnsi="Arial" w:cs="Arial"/>
          <w:sz w:val="24"/>
          <w:szCs w:val="24"/>
          <w:lang w:val="en-US"/>
        </w:rPr>
      </w:pPr>
    </w:p>
    <w:p w14:paraId="333F1119" w14:textId="44CA0002" w:rsidR="00DA4ABE" w:rsidRPr="001C0E4B" w:rsidRDefault="00DA4ABE" w:rsidP="004A1F30">
      <w:pPr>
        <w:pBdr>
          <w:top w:val="single" w:sz="4" w:space="1" w:color="auto"/>
          <w:left w:val="single" w:sz="4" w:space="4" w:color="auto"/>
          <w:bottom w:val="single" w:sz="4" w:space="1" w:color="auto"/>
          <w:right w:val="single" w:sz="4" w:space="4" w:color="auto"/>
        </w:pBdr>
        <w:spacing w:after="240" w:line="276" w:lineRule="auto"/>
        <w:rPr>
          <w:rFonts w:ascii="Arial" w:hAnsi="Arial" w:cs="Arial"/>
          <w:b/>
          <w:sz w:val="24"/>
          <w:szCs w:val="24"/>
        </w:rPr>
        <w:sectPr w:rsidR="00DA4ABE" w:rsidRPr="001C0E4B" w:rsidSect="00DA4ABE">
          <w:footerReference w:type="default" r:id="rId14"/>
          <w:pgSz w:w="11910" w:h="16840"/>
          <w:pgMar w:top="1200" w:right="1278" w:bottom="1630" w:left="1418" w:header="0" w:footer="992" w:gutter="0"/>
          <w:cols w:space="720"/>
        </w:sectPr>
      </w:pPr>
      <w:r w:rsidRPr="001C0E4B">
        <w:rPr>
          <w:rFonts w:ascii="Arial" w:hAnsi="Arial" w:cs="Arial"/>
          <w:b/>
          <w:sz w:val="24"/>
          <w:szCs w:val="24"/>
        </w:rPr>
        <w:t xml:space="preserve">If you require this document (or any of the internal University of Edinburgh online resources mentioned in this document) in an alternative format </w:t>
      </w:r>
      <w:proofErr w:type="gramStart"/>
      <w:r w:rsidRPr="001C0E4B">
        <w:rPr>
          <w:rFonts w:ascii="Arial" w:hAnsi="Arial" w:cs="Arial"/>
          <w:b/>
          <w:sz w:val="24"/>
          <w:szCs w:val="24"/>
        </w:rPr>
        <w:t>e.g.</w:t>
      </w:r>
      <w:proofErr w:type="gramEnd"/>
      <w:r w:rsidRPr="001C0E4B">
        <w:rPr>
          <w:rFonts w:ascii="Arial" w:hAnsi="Arial" w:cs="Arial"/>
          <w:b/>
          <w:sz w:val="24"/>
          <w:szCs w:val="24"/>
        </w:rPr>
        <w:t xml:space="preserve"> large print, on coloured paper etc, please contact </w:t>
      </w:r>
      <w:hyperlink r:id="rId15" w:history="1">
        <w:r w:rsidRPr="001C0E4B">
          <w:rPr>
            <w:rStyle w:val="Hyperlink"/>
            <w:rFonts w:ascii="Arial" w:hAnsi="Arial" w:cs="Arial"/>
            <w:sz w:val="24"/>
            <w:szCs w:val="24"/>
          </w:rPr>
          <w:t>student.sps@ed.ac.uk</w:t>
        </w:r>
      </w:hyperlink>
      <w:r w:rsidRPr="001C0E4B">
        <w:rPr>
          <w:rFonts w:ascii="Arial" w:hAnsi="Arial" w:cs="Arial"/>
          <w:b/>
          <w:sz w:val="24"/>
          <w:szCs w:val="24"/>
        </w:rPr>
        <w:t xml:space="preserve"> or call +44 (0)131 651 3060 and we will be happy to help</w:t>
      </w:r>
      <w:bookmarkStart w:id="0" w:name="_bookmark0"/>
      <w:bookmarkStart w:id="1" w:name="_bookmark1"/>
      <w:bookmarkEnd w:id="0"/>
      <w:bookmarkEnd w:id="1"/>
      <w:r w:rsidRPr="001C0E4B">
        <w:rPr>
          <w:rFonts w:ascii="Arial" w:hAnsi="Arial" w:cs="Arial"/>
          <w:b/>
          <w:sz w:val="24"/>
          <w:szCs w:val="24"/>
        </w:rPr>
        <w:t>.</w:t>
      </w:r>
    </w:p>
    <w:p w14:paraId="2429EF5D" w14:textId="77777777" w:rsidR="001C5F16" w:rsidRPr="001C0E4B" w:rsidRDefault="001C5F16" w:rsidP="004A1F30">
      <w:pPr>
        <w:spacing w:after="240" w:line="276" w:lineRule="auto"/>
        <w:rPr>
          <w:rFonts w:ascii="Arial" w:hAnsi="Arial" w:cs="Arial"/>
          <w:b/>
          <w:color w:val="2F5496" w:themeColor="accent1" w:themeShade="BF"/>
          <w:sz w:val="24"/>
          <w:szCs w:val="24"/>
          <w:lang w:val="en-US"/>
        </w:rPr>
      </w:pPr>
    </w:p>
    <w:p w14:paraId="7D0C0D9A" w14:textId="29CF4370" w:rsidR="00736C3E" w:rsidRPr="001C0E4B" w:rsidRDefault="00736C3E" w:rsidP="004A1F30">
      <w:pPr>
        <w:spacing w:after="240" w:line="276" w:lineRule="auto"/>
        <w:rPr>
          <w:rFonts w:ascii="Arial" w:hAnsi="Arial" w:cs="Arial"/>
          <w:sz w:val="24"/>
          <w:szCs w:val="24"/>
          <w:lang w:val="en-US"/>
        </w:rPr>
      </w:pPr>
    </w:p>
    <w:p w14:paraId="4998B53D"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 *</w:t>
      </w:r>
    </w:p>
    <w:sdt>
      <w:sdtPr>
        <w:rPr>
          <w:rFonts w:ascii="Arial" w:eastAsiaTheme="minorHAnsi" w:hAnsi="Arial" w:cs="Arial"/>
          <w:b w:val="0"/>
          <w:color w:val="auto"/>
          <w:sz w:val="24"/>
          <w:szCs w:val="24"/>
          <w:lang w:val="en-GB"/>
        </w:rPr>
        <w:id w:val="-58410331"/>
        <w:docPartObj>
          <w:docPartGallery w:val="Table of Contents"/>
          <w:docPartUnique/>
        </w:docPartObj>
      </w:sdtPr>
      <w:sdtEndPr>
        <w:rPr>
          <w:bCs/>
          <w:noProof/>
        </w:rPr>
      </w:sdtEndPr>
      <w:sdtContent>
        <w:p w14:paraId="584406B9" w14:textId="5614598A" w:rsidR="0054643D" w:rsidRPr="001C0E4B" w:rsidRDefault="004E4B6C" w:rsidP="004A1F30">
          <w:pPr>
            <w:pStyle w:val="TOCHeading"/>
            <w:spacing w:after="240" w:line="276" w:lineRule="auto"/>
            <w:rPr>
              <w:rFonts w:ascii="Arial" w:hAnsi="Arial" w:cs="Arial"/>
              <w:sz w:val="24"/>
              <w:szCs w:val="24"/>
            </w:rPr>
          </w:pPr>
          <w:r w:rsidRPr="001C0E4B">
            <w:rPr>
              <w:rFonts w:ascii="Arial" w:hAnsi="Arial" w:cs="Arial"/>
              <w:sz w:val="24"/>
              <w:szCs w:val="24"/>
            </w:rPr>
            <w:t xml:space="preserve">Handbook </w:t>
          </w:r>
          <w:r w:rsidR="0054643D" w:rsidRPr="001C0E4B">
            <w:rPr>
              <w:rFonts w:ascii="Arial" w:hAnsi="Arial" w:cs="Arial"/>
              <w:sz w:val="24"/>
              <w:szCs w:val="24"/>
            </w:rPr>
            <w:t>Contents</w:t>
          </w:r>
        </w:p>
        <w:p w14:paraId="01A795CB" w14:textId="4DCB8186" w:rsidR="005C1529" w:rsidRDefault="0054643D">
          <w:pPr>
            <w:pStyle w:val="TOC1"/>
            <w:tabs>
              <w:tab w:val="right" w:leader="dot" w:pos="9016"/>
            </w:tabs>
            <w:rPr>
              <w:rFonts w:eastAsiaTheme="minorEastAsia"/>
              <w:noProof/>
              <w:lang w:eastAsia="en-GB"/>
            </w:rPr>
          </w:pPr>
          <w:r w:rsidRPr="001C0E4B">
            <w:rPr>
              <w:rFonts w:ascii="Arial" w:hAnsi="Arial" w:cs="Arial"/>
              <w:sz w:val="24"/>
              <w:szCs w:val="24"/>
            </w:rPr>
            <w:fldChar w:fldCharType="begin"/>
          </w:r>
          <w:r w:rsidRPr="001C0E4B">
            <w:rPr>
              <w:rFonts w:ascii="Arial" w:hAnsi="Arial" w:cs="Arial"/>
              <w:sz w:val="24"/>
              <w:szCs w:val="24"/>
            </w:rPr>
            <w:instrText xml:space="preserve"> TOC \o "1-3" \h \z \u </w:instrText>
          </w:r>
          <w:r w:rsidRPr="001C0E4B">
            <w:rPr>
              <w:rFonts w:ascii="Arial" w:hAnsi="Arial" w:cs="Arial"/>
              <w:sz w:val="24"/>
              <w:szCs w:val="24"/>
            </w:rPr>
            <w:fldChar w:fldCharType="separate"/>
          </w:r>
          <w:hyperlink w:anchor="_Toc112858439" w:history="1">
            <w:r w:rsidR="005C1529" w:rsidRPr="00252B0B">
              <w:rPr>
                <w:rStyle w:val="Hyperlink"/>
                <w:rFonts w:ascii="Arial" w:hAnsi="Arial" w:cs="Arial"/>
                <w:noProof/>
                <w:lang w:val="en-US"/>
              </w:rPr>
              <w:t>Welcome from the Programme Director.</w:t>
            </w:r>
            <w:r w:rsidR="005C1529">
              <w:rPr>
                <w:noProof/>
                <w:webHidden/>
              </w:rPr>
              <w:tab/>
            </w:r>
            <w:r w:rsidR="005C1529">
              <w:rPr>
                <w:noProof/>
                <w:webHidden/>
              </w:rPr>
              <w:fldChar w:fldCharType="begin"/>
            </w:r>
            <w:r w:rsidR="005C1529">
              <w:rPr>
                <w:noProof/>
                <w:webHidden/>
              </w:rPr>
              <w:instrText xml:space="preserve"> PAGEREF _Toc112858439 \h </w:instrText>
            </w:r>
            <w:r w:rsidR="005C1529">
              <w:rPr>
                <w:noProof/>
                <w:webHidden/>
              </w:rPr>
            </w:r>
            <w:r w:rsidR="005C1529">
              <w:rPr>
                <w:noProof/>
                <w:webHidden/>
              </w:rPr>
              <w:fldChar w:fldCharType="separate"/>
            </w:r>
            <w:r w:rsidR="005C1529">
              <w:rPr>
                <w:noProof/>
                <w:webHidden/>
              </w:rPr>
              <w:t>3</w:t>
            </w:r>
            <w:r w:rsidR="005C1529">
              <w:rPr>
                <w:noProof/>
                <w:webHidden/>
              </w:rPr>
              <w:fldChar w:fldCharType="end"/>
            </w:r>
          </w:hyperlink>
        </w:p>
        <w:p w14:paraId="152A4638" w14:textId="43136F6E" w:rsidR="005C1529" w:rsidRDefault="00E34FE0">
          <w:pPr>
            <w:pStyle w:val="TOC1"/>
            <w:tabs>
              <w:tab w:val="right" w:leader="dot" w:pos="9016"/>
            </w:tabs>
            <w:rPr>
              <w:rFonts w:eastAsiaTheme="minorEastAsia"/>
              <w:noProof/>
              <w:lang w:eastAsia="en-GB"/>
            </w:rPr>
          </w:pPr>
          <w:hyperlink w:anchor="_Toc112858440" w:history="1">
            <w:r w:rsidR="005C1529" w:rsidRPr="00252B0B">
              <w:rPr>
                <w:rStyle w:val="Hyperlink"/>
                <w:rFonts w:ascii="Arial" w:hAnsi="Arial" w:cs="Arial"/>
                <w:noProof/>
                <w:lang w:val="en-US"/>
              </w:rPr>
              <w:t>How to use this handbook</w:t>
            </w:r>
            <w:r w:rsidR="005C1529">
              <w:rPr>
                <w:noProof/>
                <w:webHidden/>
              </w:rPr>
              <w:tab/>
            </w:r>
            <w:r w:rsidR="005C1529">
              <w:rPr>
                <w:noProof/>
                <w:webHidden/>
              </w:rPr>
              <w:fldChar w:fldCharType="begin"/>
            </w:r>
            <w:r w:rsidR="005C1529">
              <w:rPr>
                <w:noProof/>
                <w:webHidden/>
              </w:rPr>
              <w:instrText xml:space="preserve"> PAGEREF _Toc112858440 \h </w:instrText>
            </w:r>
            <w:r w:rsidR="005C1529">
              <w:rPr>
                <w:noProof/>
                <w:webHidden/>
              </w:rPr>
            </w:r>
            <w:r w:rsidR="005C1529">
              <w:rPr>
                <w:noProof/>
                <w:webHidden/>
              </w:rPr>
              <w:fldChar w:fldCharType="separate"/>
            </w:r>
            <w:r w:rsidR="005C1529">
              <w:rPr>
                <w:noProof/>
                <w:webHidden/>
              </w:rPr>
              <w:t>4</w:t>
            </w:r>
            <w:r w:rsidR="005C1529">
              <w:rPr>
                <w:noProof/>
                <w:webHidden/>
              </w:rPr>
              <w:fldChar w:fldCharType="end"/>
            </w:r>
          </w:hyperlink>
        </w:p>
        <w:p w14:paraId="11D4920A" w14:textId="054974EB" w:rsidR="005C1529" w:rsidRDefault="00E34FE0">
          <w:pPr>
            <w:pStyle w:val="TOC1"/>
            <w:tabs>
              <w:tab w:val="right" w:leader="dot" w:pos="9016"/>
            </w:tabs>
            <w:rPr>
              <w:rFonts w:eastAsiaTheme="minorEastAsia"/>
              <w:noProof/>
              <w:lang w:eastAsia="en-GB"/>
            </w:rPr>
          </w:pPr>
          <w:hyperlink w:anchor="_Toc112858441" w:history="1">
            <w:r w:rsidR="005C1529" w:rsidRPr="00252B0B">
              <w:rPr>
                <w:rStyle w:val="Hyperlink"/>
                <w:rFonts w:ascii="Arial" w:hAnsi="Arial" w:cs="Arial"/>
                <w:noProof/>
                <w:lang w:val="en-US"/>
              </w:rPr>
              <w:t>How to stay informed</w:t>
            </w:r>
            <w:r w:rsidR="005C1529">
              <w:rPr>
                <w:noProof/>
                <w:webHidden/>
              </w:rPr>
              <w:tab/>
            </w:r>
            <w:r w:rsidR="005C1529">
              <w:rPr>
                <w:noProof/>
                <w:webHidden/>
              </w:rPr>
              <w:fldChar w:fldCharType="begin"/>
            </w:r>
            <w:r w:rsidR="005C1529">
              <w:rPr>
                <w:noProof/>
                <w:webHidden/>
              </w:rPr>
              <w:instrText xml:space="preserve"> PAGEREF _Toc112858441 \h </w:instrText>
            </w:r>
            <w:r w:rsidR="005C1529">
              <w:rPr>
                <w:noProof/>
                <w:webHidden/>
              </w:rPr>
            </w:r>
            <w:r w:rsidR="005C1529">
              <w:rPr>
                <w:noProof/>
                <w:webHidden/>
              </w:rPr>
              <w:fldChar w:fldCharType="separate"/>
            </w:r>
            <w:r w:rsidR="005C1529">
              <w:rPr>
                <w:noProof/>
                <w:webHidden/>
              </w:rPr>
              <w:t>4</w:t>
            </w:r>
            <w:r w:rsidR="005C1529">
              <w:rPr>
                <w:noProof/>
                <w:webHidden/>
              </w:rPr>
              <w:fldChar w:fldCharType="end"/>
            </w:r>
          </w:hyperlink>
        </w:p>
        <w:p w14:paraId="22F33162" w14:textId="662F6744" w:rsidR="005C1529" w:rsidRDefault="00E34FE0">
          <w:pPr>
            <w:pStyle w:val="TOC1"/>
            <w:tabs>
              <w:tab w:val="right" w:leader="dot" w:pos="9016"/>
            </w:tabs>
            <w:rPr>
              <w:rFonts w:eastAsiaTheme="minorEastAsia"/>
              <w:noProof/>
              <w:lang w:eastAsia="en-GB"/>
            </w:rPr>
          </w:pPr>
          <w:hyperlink w:anchor="_Toc112858442" w:history="1">
            <w:r w:rsidR="005C1529" w:rsidRPr="00252B0B">
              <w:rPr>
                <w:rStyle w:val="Hyperlink"/>
                <w:rFonts w:ascii="Arial" w:hAnsi="Arial" w:cs="Arial"/>
                <w:noProof/>
                <w:lang w:val="en-US"/>
              </w:rPr>
              <w:t>Programme structure and requirements</w:t>
            </w:r>
            <w:r w:rsidR="005C1529">
              <w:rPr>
                <w:noProof/>
                <w:webHidden/>
              </w:rPr>
              <w:tab/>
            </w:r>
            <w:r w:rsidR="005C1529">
              <w:rPr>
                <w:noProof/>
                <w:webHidden/>
              </w:rPr>
              <w:fldChar w:fldCharType="begin"/>
            </w:r>
            <w:r w:rsidR="005C1529">
              <w:rPr>
                <w:noProof/>
                <w:webHidden/>
              </w:rPr>
              <w:instrText xml:space="preserve"> PAGEREF _Toc112858442 \h </w:instrText>
            </w:r>
            <w:r w:rsidR="005C1529">
              <w:rPr>
                <w:noProof/>
                <w:webHidden/>
              </w:rPr>
            </w:r>
            <w:r w:rsidR="005C1529">
              <w:rPr>
                <w:noProof/>
                <w:webHidden/>
              </w:rPr>
              <w:fldChar w:fldCharType="separate"/>
            </w:r>
            <w:r w:rsidR="005C1529">
              <w:rPr>
                <w:noProof/>
                <w:webHidden/>
              </w:rPr>
              <w:t>5</w:t>
            </w:r>
            <w:r w:rsidR="005C1529">
              <w:rPr>
                <w:noProof/>
                <w:webHidden/>
              </w:rPr>
              <w:fldChar w:fldCharType="end"/>
            </w:r>
          </w:hyperlink>
        </w:p>
        <w:p w14:paraId="66BA5115" w14:textId="7E9D5457" w:rsidR="005C1529" w:rsidRDefault="00E34FE0">
          <w:pPr>
            <w:pStyle w:val="TOC1"/>
            <w:tabs>
              <w:tab w:val="right" w:leader="dot" w:pos="9016"/>
            </w:tabs>
            <w:rPr>
              <w:rFonts w:eastAsiaTheme="minorEastAsia"/>
              <w:noProof/>
              <w:lang w:eastAsia="en-GB"/>
            </w:rPr>
          </w:pPr>
          <w:hyperlink w:anchor="_Toc112858443" w:history="1">
            <w:r w:rsidR="005C1529" w:rsidRPr="00252B0B">
              <w:rPr>
                <w:rStyle w:val="Hyperlink"/>
                <w:rFonts w:ascii="Arial" w:hAnsi="Arial" w:cs="Arial"/>
                <w:noProof/>
                <w:lang w:val="en-US"/>
              </w:rPr>
              <w:t>Courses, teaching and assessment</w:t>
            </w:r>
            <w:r w:rsidR="005C1529">
              <w:rPr>
                <w:noProof/>
                <w:webHidden/>
              </w:rPr>
              <w:tab/>
            </w:r>
            <w:r w:rsidR="005C1529">
              <w:rPr>
                <w:noProof/>
                <w:webHidden/>
              </w:rPr>
              <w:fldChar w:fldCharType="begin"/>
            </w:r>
            <w:r w:rsidR="005C1529">
              <w:rPr>
                <w:noProof/>
                <w:webHidden/>
              </w:rPr>
              <w:instrText xml:space="preserve"> PAGEREF _Toc112858443 \h </w:instrText>
            </w:r>
            <w:r w:rsidR="005C1529">
              <w:rPr>
                <w:noProof/>
                <w:webHidden/>
              </w:rPr>
            </w:r>
            <w:r w:rsidR="005C1529">
              <w:rPr>
                <w:noProof/>
                <w:webHidden/>
              </w:rPr>
              <w:fldChar w:fldCharType="separate"/>
            </w:r>
            <w:r w:rsidR="005C1529">
              <w:rPr>
                <w:noProof/>
                <w:webHidden/>
              </w:rPr>
              <w:t>5</w:t>
            </w:r>
            <w:r w:rsidR="005C1529">
              <w:rPr>
                <w:noProof/>
                <w:webHidden/>
              </w:rPr>
              <w:fldChar w:fldCharType="end"/>
            </w:r>
          </w:hyperlink>
        </w:p>
        <w:p w14:paraId="14C577F9" w14:textId="0C9E1EC8" w:rsidR="005C1529" w:rsidRDefault="00E34FE0">
          <w:pPr>
            <w:pStyle w:val="TOC1"/>
            <w:tabs>
              <w:tab w:val="right" w:leader="dot" w:pos="9016"/>
            </w:tabs>
            <w:rPr>
              <w:rFonts w:eastAsiaTheme="minorEastAsia"/>
              <w:noProof/>
              <w:lang w:eastAsia="en-GB"/>
            </w:rPr>
          </w:pPr>
          <w:hyperlink w:anchor="_Toc112858444" w:history="1">
            <w:r w:rsidR="005C1529" w:rsidRPr="00252B0B">
              <w:rPr>
                <w:rStyle w:val="Hyperlink"/>
                <w:rFonts w:ascii="Arial" w:hAnsi="Arial" w:cs="Arial"/>
                <w:noProof/>
                <w:lang w:val="en-US"/>
              </w:rPr>
              <w:t>Mandatory courses</w:t>
            </w:r>
            <w:r w:rsidR="005C1529">
              <w:rPr>
                <w:noProof/>
                <w:webHidden/>
              </w:rPr>
              <w:tab/>
            </w:r>
            <w:r w:rsidR="005C1529">
              <w:rPr>
                <w:noProof/>
                <w:webHidden/>
              </w:rPr>
              <w:fldChar w:fldCharType="begin"/>
            </w:r>
            <w:r w:rsidR="005C1529">
              <w:rPr>
                <w:noProof/>
                <w:webHidden/>
              </w:rPr>
              <w:instrText xml:space="preserve"> PAGEREF _Toc112858444 \h </w:instrText>
            </w:r>
            <w:r w:rsidR="005C1529">
              <w:rPr>
                <w:noProof/>
                <w:webHidden/>
              </w:rPr>
            </w:r>
            <w:r w:rsidR="005C1529">
              <w:rPr>
                <w:noProof/>
                <w:webHidden/>
              </w:rPr>
              <w:fldChar w:fldCharType="separate"/>
            </w:r>
            <w:r w:rsidR="005C1529">
              <w:rPr>
                <w:noProof/>
                <w:webHidden/>
              </w:rPr>
              <w:t>6</w:t>
            </w:r>
            <w:r w:rsidR="005C1529">
              <w:rPr>
                <w:noProof/>
                <w:webHidden/>
              </w:rPr>
              <w:fldChar w:fldCharType="end"/>
            </w:r>
          </w:hyperlink>
        </w:p>
        <w:p w14:paraId="76984573" w14:textId="277F6BAE" w:rsidR="005C1529" w:rsidRDefault="00E34FE0">
          <w:pPr>
            <w:pStyle w:val="TOC1"/>
            <w:tabs>
              <w:tab w:val="right" w:leader="dot" w:pos="9016"/>
            </w:tabs>
            <w:rPr>
              <w:rFonts w:eastAsiaTheme="minorEastAsia"/>
              <w:noProof/>
              <w:lang w:eastAsia="en-GB"/>
            </w:rPr>
          </w:pPr>
          <w:hyperlink w:anchor="_Toc112858445" w:history="1">
            <w:r w:rsidR="005C1529" w:rsidRPr="00252B0B">
              <w:rPr>
                <w:rStyle w:val="Hyperlink"/>
                <w:rFonts w:ascii="Arial" w:hAnsi="Arial" w:cs="Arial"/>
                <w:noProof/>
                <w:lang w:val="en-US"/>
              </w:rPr>
              <w:t>Optional Courses</w:t>
            </w:r>
            <w:r w:rsidR="005C1529">
              <w:rPr>
                <w:noProof/>
                <w:webHidden/>
              </w:rPr>
              <w:tab/>
            </w:r>
            <w:r w:rsidR="005C1529">
              <w:rPr>
                <w:noProof/>
                <w:webHidden/>
              </w:rPr>
              <w:fldChar w:fldCharType="begin"/>
            </w:r>
            <w:r w:rsidR="005C1529">
              <w:rPr>
                <w:noProof/>
                <w:webHidden/>
              </w:rPr>
              <w:instrText xml:space="preserve"> PAGEREF _Toc112858445 \h </w:instrText>
            </w:r>
            <w:r w:rsidR="005C1529">
              <w:rPr>
                <w:noProof/>
                <w:webHidden/>
              </w:rPr>
            </w:r>
            <w:r w:rsidR="005C1529">
              <w:rPr>
                <w:noProof/>
                <w:webHidden/>
              </w:rPr>
              <w:fldChar w:fldCharType="separate"/>
            </w:r>
            <w:r w:rsidR="005C1529">
              <w:rPr>
                <w:noProof/>
                <w:webHidden/>
              </w:rPr>
              <w:t>6</w:t>
            </w:r>
            <w:r w:rsidR="005C1529">
              <w:rPr>
                <w:noProof/>
                <w:webHidden/>
              </w:rPr>
              <w:fldChar w:fldCharType="end"/>
            </w:r>
          </w:hyperlink>
        </w:p>
        <w:p w14:paraId="4AAD3D3F" w14:textId="106D2B0C" w:rsidR="005C1529" w:rsidRDefault="00E34FE0">
          <w:pPr>
            <w:pStyle w:val="TOC1"/>
            <w:tabs>
              <w:tab w:val="right" w:leader="dot" w:pos="9016"/>
            </w:tabs>
            <w:rPr>
              <w:rFonts w:eastAsiaTheme="minorEastAsia"/>
              <w:noProof/>
              <w:lang w:eastAsia="en-GB"/>
            </w:rPr>
          </w:pPr>
          <w:hyperlink w:anchor="_Toc112858446" w:history="1">
            <w:r w:rsidR="005C1529" w:rsidRPr="00252B0B">
              <w:rPr>
                <w:rStyle w:val="Hyperlink"/>
                <w:rFonts w:ascii="Arial" w:hAnsi="Arial" w:cs="Arial"/>
                <w:noProof/>
                <w:lang w:val="en-US"/>
              </w:rPr>
              <w:t>Dissertations</w:t>
            </w:r>
            <w:r w:rsidR="005C1529">
              <w:rPr>
                <w:noProof/>
                <w:webHidden/>
              </w:rPr>
              <w:tab/>
            </w:r>
            <w:r w:rsidR="005C1529">
              <w:rPr>
                <w:noProof/>
                <w:webHidden/>
              </w:rPr>
              <w:fldChar w:fldCharType="begin"/>
            </w:r>
            <w:r w:rsidR="005C1529">
              <w:rPr>
                <w:noProof/>
                <w:webHidden/>
              </w:rPr>
              <w:instrText xml:space="preserve"> PAGEREF _Toc112858446 \h </w:instrText>
            </w:r>
            <w:r w:rsidR="005C1529">
              <w:rPr>
                <w:noProof/>
                <w:webHidden/>
              </w:rPr>
            </w:r>
            <w:r w:rsidR="005C1529">
              <w:rPr>
                <w:noProof/>
                <w:webHidden/>
              </w:rPr>
              <w:fldChar w:fldCharType="separate"/>
            </w:r>
            <w:r w:rsidR="005C1529">
              <w:rPr>
                <w:noProof/>
                <w:webHidden/>
              </w:rPr>
              <w:t>7</w:t>
            </w:r>
            <w:r w:rsidR="005C1529">
              <w:rPr>
                <w:noProof/>
                <w:webHidden/>
              </w:rPr>
              <w:fldChar w:fldCharType="end"/>
            </w:r>
          </w:hyperlink>
        </w:p>
        <w:p w14:paraId="73136616" w14:textId="7D9D8E2B" w:rsidR="005C1529" w:rsidRDefault="00E34FE0">
          <w:pPr>
            <w:pStyle w:val="TOC1"/>
            <w:tabs>
              <w:tab w:val="right" w:leader="dot" w:pos="9016"/>
            </w:tabs>
            <w:rPr>
              <w:rFonts w:eastAsiaTheme="minorEastAsia"/>
              <w:noProof/>
              <w:lang w:eastAsia="en-GB"/>
            </w:rPr>
          </w:pPr>
          <w:hyperlink w:anchor="_Toc112858447" w:history="1">
            <w:r w:rsidR="005C1529" w:rsidRPr="00252B0B">
              <w:rPr>
                <w:rStyle w:val="Hyperlink"/>
                <w:rFonts w:ascii="Arial" w:hAnsi="Arial" w:cs="Arial"/>
                <w:noProof/>
                <w:lang w:val="en-US"/>
              </w:rPr>
              <w:t>Placement-based dissertations</w:t>
            </w:r>
            <w:r w:rsidR="005C1529">
              <w:rPr>
                <w:noProof/>
                <w:webHidden/>
              </w:rPr>
              <w:tab/>
            </w:r>
            <w:r w:rsidR="005C1529">
              <w:rPr>
                <w:noProof/>
                <w:webHidden/>
              </w:rPr>
              <w:fldChar w:fldCharType="begin"/>
            </w:r>
            <w:r w:rsidR="005C1529">
              <w:rPr>
                <w:noProof/>
                <w:webHidden/>
              </w:rPr>
              <w:instrText xml:space="preserve"> PAGEREF _Toc112858447 \h </w:instrText>
            </w:r>
            <w:r w:rsidR="005C1529">
              <w:rPr>
                <w:noProof/>
                <w:webHidden/>
              </w:rPr>
            </w:r>
            <w:r w:rsidR="005C1529">
              <w:rPr>
                <w:noProof/>
                <w:webHidden/>
              </w:rPr>
              <w:fldChar w:fldCharType="separate"/>
            </w:r>
            <w:r w:rsidR="005C1529">
              <w:rPr>
                <w:noProof/>
                <w:webHidden/>
              </w:rPr>
              <w:t>8</w:t>
            </w:r>
            <w:r w:rsidR="005C1529">
              <w:rPr>
                <w:noProof/>
                <w:webHidden/>
              </w:rPr>
              <w:fldChar w:fldCharType="end"/>
            </w:r>
          </w:hyperlink>
        </w:p>
        <w:p w14:paraId="4A404FC7" w14:textId="3896134A" w:rsidR="005C1529" w:rsidRDefault="00E34FE0">
          <w:pPr>
            <w:pStyle w:val="TOC1"/>
            <w:tabs>
              <w:tab w:val="right" w:leader="dot" w:pos="9016"/>
            </w:tabs>
            <w:rPr>
              <w:rFonts w:eastAsiaTheme="minorEastAsia"/>
              <w:noProof/>
              <w:lang w:eastAsia="en-GB"/>
            </w:rPr>
          </w:pPr>
          <w:hyperlink w:anchor="_Toc112858448" w:history="1">
            <w:r w:rsidR="005C1529" w:rsidRPr="00252B0B">
              <w:rPr>
                <w:rStyle w:val="Hyperlink"/>
                <w:rFonts w:ascii="Arial" w:hAnsi="Arial" w:cs="Arial"/>
                <w:noProof/>
                <w:lang w:val="en-US"/>
              </w:rPr>
              <w:t>Faculty-Based Dissertations</w:t>
            </w:r>
            <w:r w:rsidR="005C1529">
              <w:rPr>
                <w:noProof/>
                <w:webHidden/>
              </w:rPr>
              <w:tab/>
            </w:r>
            <w:r w:rsidR="005C1529">
              <w:rPr>
                <w:noProof/>
                <w:webHidden/>
              </w:rPr>
              <w:fldChar w:fldCharType="begin"/>
            </w:r>
            <w:r w:rsidR="005C1529">
              <w:rPr>
                <w:noProof/>
                <w:webHidden/>
              </w:rPr>
              <w:instrText xml:space="preserve"> PAGEREF _Toc112858448 \h </w:instrText>
            </w:r>
            <w:r w:rsidR="005C1529">
              <w:rPr>
                <w:noProof/>
                <w:webHidden/>
              </w:rPr>
            </w:r>
            <w:r w:rsidR="005C1529">
              <w:rPr>
                <w:noProof/>
                <w:webHidden/>
              </w:rPr>
              <w:fldChar w:fldCharType="separate"/>
            </w:r>
            <w:r w:rsidR="005C1529">
              <w:rPr>
                <w:noProof/>
                <w:webHidden/>
              </w:rPr>
              <w:t>10</w:t>
            </w:r>
            <w:r w:rsidR="005C1529">
              <w:rPr>
                <w:noProof/>
                <w:webHidden/>
              </w:rPr>
              <w:fldChar w:fldCharType="end"/>
            </w:r>
          </w:hyperlink>
        </w:p>
        <w:p w14:paraId="204173D1" w14:textId="1AB94F3C" w:rsidR="005C1529" w:rsidRDefault="00E34FE0">
          <w:pPr>
            <w:pStyle w:val="TOC1"/>
            <w:tabs>
              <w:tab w:val="right" w:leader="dot" w:pos="9016"/>
            </w:tabs>
            <w:rPr>
              <w:rFonts w:eastAsiaTheme="minorEastAsia"/>
              <w:noProof/>
              <w:lang w:eastAsia="en-GB"/>
            </w:rPr>
          </w:pPr>
          <w:hyperlink w:anchor="_Toc112858449" w:history="1">
            <w:r w:rsidR="005C1529" w:rsidRPr="00252B0B">
              <w:rPr>
                <w:rStyle w:val="Hyperlink"/>
                <w:rFonts w:ascii="Arial" w:hAnsi="Arial" w:cs="Arial"/>
                <w:noProof/>
                <w:lang w:val="en-US"/>
              </w:rPr>
              <w:t>Small Grants and Research Funding</w:t>
            </w:r>
            <w:r w:rsidR="005C1529">
              <w:rPr>
                <w:noProof/>
                <w:webHidden/>
              </w:rPr>
              <w:tab/>
            </w:r>
            <w:r w:rsidR="005C1529">
              <w:rPr>
                <w:noProof/>
                <w:webHidden/>
              </w:rPr>
              <w:fldChar w:fldCharType="begin"/>
            </w:r>
            <w:r w:rsidR="005C1529">
              <w:rPr>
                <w:noProof/>
                <w:webHidden/>
              </w:rPr>
              <w:instrText xml:space="preserve"> PAGEREF _Toc112858449 \h </w:instrText>
            </w:r>
            <w:r w:rsidR="005C1529">
              <w:rPr>
                <w:noProof/>
                <w:webHidden/>
              </w:rPr>
            </w:r>
            <w:r w:rsidR="005C1529">
              <w:rPr>
                <w:noProof/>
                <w:webHidden/>
              </w:rPr>
              <w:fldChar w:fldCharType="separate"/>
            </w:r>
            <w:r w:rsidR="005C1529">
              <w:rPr>
                <w:noProof/>
                <w:webHidden/>
              </w:rPr>
              <w:t>11</w:t>
            </w:r>
            <w:r w:rsidR="005C1529">
              <w:rPr>
                <w:noProof/>
                <w:webHidden/>
              </w:rPr>
              <w:fldChar w:fldCharType="end"/>
            </w:r>
          </w:hyperlink>
        </w:p>
        <w:p w14:paraId="0A04C955" w14:textId="2209624F" w:rsidR="005C1529" w:rsidRDefault="00E34FE0">
          <w:pPr>
            <w:pStyle w:val="TOC1"/>
            <w:tabs>
              <w:tab w:val="right" w:leader="dot" w:pos="9016"/>
            </w:tabs>
            <w:rPr>
              <w:rFonts w:eastAsiaTheme="minorEastAsia"/>
              <w:noProof/>
              <w:lang w:eastAsia="en-GB"/>
            </w:rPr>
          </w:pPr>
          <w:hyperlink w:anchor="_Toc112858450" w:history="1">
            <w:r w:rsidR="005C1529" w:rsidRPr="00252B0B">
              <w:rPr>
                <w:rStyle w:val="Hyperlink"/>
                <w:rFonts w:ascii="Arial" w:hAnsi="Arial" w:cs="Arial"/>
                <w:noProof/>
                <w:lang w:val="en-US"/>
              </w:rPr>
              <w:t>Advanced Research Seminars</w:t>
            </w:r>
            <w:r w:rsidR="005C1529">
              <w:rPr>
                <w:noProof/>
                <w:webHidden/>
              </w:rPr>
              <w:tab/>
            </w:r>
            <w:r w:rsidR="005C1529">
              <w:rPr>
                <w:noProof/>
                <w:webHidden/>
              </w:rPr>
              <w:fldChar w:fldCharType="begin"/>
            </w:r>
            <w:r w:rsidR="005C1529">
              <w:rPr>
                <w:noProof/>
                <w:webHidden/>
              </w:rPr>
              <w:instrText xml:space="preserve"> PAGEREF _Toc112858450 \h </w:instrText>
            </w:r>
            <w:r w:rsidR="005C1529">
              <w:rPr>
                <w:noProof/>
                <w:webHidden/>
              </w:rPr>
            </w:r>
            <w:r w:rsidR="005C1529">
              <w:rPr>
                <w:noProof/>
                <w:webHidden/>
              </w:rPr>
              <w:fldChar w:fldCharType="separate"/>
            </w:r>
            <w:r w:rsidR="005C1529">
              <w:rPr>
                <w:noProof/>
                <w:webHidden/>
              </w:rPr>
              <w:t>11</w:t>
            </w:r>
            <w:r w:rsidR="005C1529">
              <w:rPr>
                <w:noProof/>
                <w:webHidden/>
              </w:rPr>
              <w:fldChar w:fldCharType="end"/>
            </w:r>
          </w:hyperlink>
        </w:p>
        <w:p w14:paraId="74AC8264" w14:textId="5FB5F7A8" w:rsidR="005C1529" w:rsidRDefault="00E34FE0">
          <w:pPr>
            <w:pStyle w:val="TOC1"/>
            <w:tabs>
              <w:tab w:val="right" w:leader="dot" w:pos="9016"/>
            </w:tabs>
            <w:rPr>
              <w:rFonts w:eastAsiaTheme="minorEastAsia"/>
              <w:noProof/>
              <w:lang w:eastAsia="en-GB"/>
            </w:rPr>
          </w:pPr>
          <w:hyperlink w:anchor="_Toc112858451" w:history="1">
            <w:r w:rsidR="005C1529" w:rsidRPr="00252B0B">
              <w:rPr>
                <w:rStyle w:val="Hyperlink"/>
                <w:rFonts w:ascii="Arial" w:hAnsi="Arial" w:cs="Arial"/>
                <w:noProof/>
                <w:lang w:val="en-US"/>
              </w:rPr>
              <w:t>Key contacts</w:t>
            </w:r>
            <w:r w:rsidR="005C1529">
              <w:rPr>
                <w:noProof/>
                <w:webHidden/>
              </w:rPr>
              <w:tab/>
            </w:r>
            <w:r w:rsidR="005C1529">
              <w:rPr>
                <w:noProof/>
                <w:webHidden/>
              </w:rPr>
              <w:fldChar w:fldCharType="begin"/>
            </w:r>
            <w:r w:rsidR="005C1529">
              <w:rPr>
                <w:noProof/>
                <w:webHidden/>
              </w:rPr>
              <w:instrText xml:space="preserve"> PAGEREF _Toc112858451 \h </w:instrText>
            </w:r>
            <w:r w:rsidR="005C1529">
              <w:rPr>
                <w:noProof/>
                <w:webHidden/>
              </w:rPr>
            </w:r>
            <w:r w:rsidR="005C1529">
              <w:rPr>
                <w:noProof/>
                <w:webHidden/>
              </w:rPr>
              <w:fldChar w:fldCharType="separate"/>
            </w:r>
            <w:r w:rsidR="005C1529">
              <w:rPr>
                <w:noProof/>
                <w:webHidden/>
              </w:rPr>
              <w:t>12</w:t>
            </w:r>
            <w:r w:rsidR="005C1529">
              <w:rPr>
                <w:noProof/>
                <w:webHidden/>
              </w:rPr>
              <w:fldChar w:fldCharType="end"/>
            </w:r>
          </w:hyperlink>
        </w:p>
        <w:p w14:paraId="19131F3B" w14:textId="15D7235F" w:rsidR="005C1529" w:rsidRDefault="00E34FE0">
          <w:pPr>
            <w:pStyle w:val="TOC1"/>
            <w:tabs>
              <w:tab w:val="right" w:leader="dot" w:pos="9016"/>
            </w:tabs>
            <w:rPr>
              <w:rFonts w:eastAsiaTheme="minorEastAsia"/>
              <w:noProof/>
              <w:lang w:eastAsia="en-GB"/>
            </w:rPr>
          </w:pPr>
          <w:hyperlink w:anchor="_Toc112858452" w:history="1">
            <w:r w:rsidR="005C1529" w:rsidRPr="00252B0B">
              <w:rPr>
                <w:rStyle w:val="Hyperlink"/>
                <w:rFonts w:ascii="Arial" w:hAnsi="Arial" w:cs="Arial"/>
                <w:noProof/>
                <w:lang w:val="en-US"/>
              </w:rPr>
              <w:t>External Examiner</w:t>
            </w:r>
            <w:r w:rsidR="005C1529">
              <w:rPr>
                <w:noProof/>
                <w:webHidden/>
              </w:rPr>
              <w:tab/>
            </w:r>
            <w:r w:rsidR="005C1529">
              <w:rPr>
                <w:noProof/>
                <w:webHidden/>
              </w:rPr>
              <w:fldChar w:fldCharType="begin"/>
            </w:r>
            <w:r w:rsidR="005C1529">
              <w:rPr>
                <w:noProof/>
                <w:webHidden/>
              </w:rPr>
              <w:instrText xml:space="preserve"> PAGEREF _Toc112858452 \h </w:instrText>
            </w:r>
            <w:r w:rsidR="005C1529">
              <w:rPr>
                <w:noProof/>
                <w:webHidden/>
              </w:rPr>
            </w:r>
            <w:r w:rsidR="005C1529">
              <w:rPr>
                <w:noProof/>
                <w:webHidden/>
              </w:rPr>
              <w:fldChar w:fldCharType="separate"/>
            </w:r>
            <w:r w:rsidR="005C1529">
              <w:rPr>
                <w:noProof/>
                <w:webHidden/>
              </w:rPr>
              <w:t>12</w:t>
            </w:r>
            <w:r w:rsidR="005C1529">
              <w:rPr>
                <w:noProof/>
                <w:webHidden/>
              </w:rPr>
              <w:fldChar w:fldCharType="end"/>
            </w:r>
          </w:hyperlink>
        </w:p>
        <w:p w14:paraId="44C2C491" w14:textId="6F8CA51F" w:rsidR="0054643D" w:rsidRPr="001C0E4B" w:rsidRDefault="0054643D" w:rsidP="004A1F30">
          <w:pPr>
            <w:spacing w:after="240" w:line="276" w:lineRule="auto"/>
            <w:rPr>
              <w:rFonts w:ascii="Arial" w:hAnsi="Arial" w:cs="Arial"/>
              <w:sz w:val="24"/>
              <w:szCs w:val="24"/>
            </w:rPr>
          </w:pPr>
          <w:r w:rsidRPr="001C0E4B">
            <w:rPr>
              <w:rFonts w:ascii="Arial" w:hAnsi="Arial" w:cs="Arial"/>
              <w:b/>
              <w:bCs/>
              <w:noProof/>
              <w:sz w:val="24"/>
              <w:szCs w:val="24"/>
            </w:rPr>
            <w:fldChar w:fldCharType="end"/>
          </w:r>
        </w:p>
      </w:sdtContent>
    </w:sdt>
    <w:p w14:paraId="026DC2AD" w14:textId="77777777" w:rsidR="00736C3E" w:rsidRPr="001C0E4B" w:rsidRDefault="00736C3E" w:rsidP="004A1F30">
      <w:pPr>
        <w:spacing w:after="240" w:line="276" w:lineRule="auto"/>
        <w:rPr>
          <w:rFonts w:ascii="Arial" w:hAnsi="Arial" w:cs="Arial"/>
          <w:sz w:val="24"/>
          <w:szCs w:val="24"/>
          <w:lang w:val="en-US"/>
        </w:rPr>
      </w:pPr>
    </w:p>
    <w:p w14:paraId="42202BB4" w14:textId="77777777" w:rsidR="00736C3E" w:rsidRPr="001C0E4B" w:rsidRDefault="00736C3E" w:rsidP="004A1F30">
      <w:pPr>
        <w:spacing w:after="240" w:line="276" w:lineRule="auto"/>
        <w:rPr>
          <w:rFonts w:ascii="Arial" w:hAnsi="Arial" w:cs="Arial"/>
          <w:sz w:val="24"/>
          <w:szCs w:val="24"/>
          <w:lang w:val="en-US"/>
        </w:rPr>
      </w:pPr>
    </w:p>
    <w:p w14:paraId="052EEA5F" w14:textId="3C764F9A"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 *</w:t>
      </w:r>
    </w:p>
    <w:p w14:paraId="426C9D01" w14:textId="662BD34C" w:rsidR="001C0E4B" w:rsidRPr="005D47C6" w:rsidRDefault="00736C3E" w:rsidP="004A1F30">
      <w:pPr>
        <w:pStyle w:val="Heading1"/>
        <w:spacing w:before="0" w:line="276" w:lineRule="auto"/>
        <w:rPr>
          <w:rFonts w:ascii="Arial" w:hAnsi="Arial" w:cs="Arial"/>
          <w:sz w:val="24"/>
          <w:szCs w:val="24"/>
          <w:lang w:val="en-US"/>
        </w:rPr>
      </w:pPr>
      <w:r w:rsidRPr="001C0E4B">
        <w:rPr>
          <w:rFonts w:ascii="Arial" w:hAnsi="Arial" w:cs="Arial"/>
          <w:sz w:val="24"/>
          <w:szCs w:val="24"/>
          <w:lang w:val="en-US"/>
        </w:rPr>
        <w:br w:type="page"/>
      </w:r>
      <w:bookmarkStart w:id="2" w:name="_Toc112858439"/>
      <w:r w:rsidR="001C0E4B" w:rsidRPr="005D47C6">
        <w:rPr>
          <w:rFonts w:ascii="Arial" w:hAnsi="Arial" w:cs="Arial"/>
          <w:lang w:val="en-US"/>
        </w:rPr>
        <w:lastRenderedPageBreak/>
        <w:t xml:space="preserve">Welcome from the </w:t>
      </w:r>
      <w:proofErr w:type="spellStart"/>
      <w:r w:rsidR="001C0E4B" w:rsidRPr="005D47C6">
        <w:rPr>
          <w:rFonts w:ascii="Arial" w:hAnsi="Arial" w:cs="Arial"/>
          <w:lang w:val="en-US"/>
        </w:rPr>
        <w:t>Programme</w:t>
      </w:r>
      <w:proofErr w:type="spellEnd"/>
      <w:r w:rsidR="001C0E4B" w:rsidRPr="005D47C6">
        <w:rPr>
          <w:rFonts w:ascii="Arial" w:hAnsi="Arial" w:cs="Arial"/>
          <w:lang w:val="en-US"/>
        </w:rPr>
        <w:t xml:space="preserve"> Director.</w:t>
      </w:r>
      <w:bookmarkEnd w:id="2"/>
    </w:p>
    <w:p w14:paraId="0C0D80DA" w14:textId="0C8416D5" w:rsidR="00736C3E" w:rsidRPr="001C0E4B" w:rsidRDefault="00736C3E" w:rsidP="004A1F30">
      <w:pPr>
        <w:spacing w:after="0" w:line="276" w:lineRule="auto"/>
        <w:rPr>
          <w:rFonts w:ascii="Arial" w:hAnsi="Arial" w:cs="Arial"/>
          <w:sz w:val="24"/>
          <w:szCs w:val="24"/>
          <w:lang w:val="en-US"/>
        </w:rPr>
      </w:pPr>
      <w:r w:rsidRPr="001C0E4B">
        <w:rPr>
          <w:rFonts w:ascii="Arial" w:hAnsi="Arial" w:cs="Arial"/>
          <w:sz w:val="24"/>
          <w:szCs w:val="24"/>
          <w:lang w:val="en-US"/>
        </w:rPr>
        <w:t xml:space="preserve">Dear students, </w:t>
      </w:r>
    </w:p>
    <w:p w14:paraId="7D14D839" w14:textId="722A94AF" w:rsidR="00736C3E" w:rsidRPr="001C0E4B" w:rsidRDefault="00736C3E" w:rsidP="004A1F30">
      <w:pPr>
        <w:spacing w:after="0" w:line="276" w:lineRule="auto"/>
        <w:rPr>
          <w:rFonts w:ascii="Arial" w:hAnsi="Arial" w:cs="Arial"/>
          <w:sz w:val="24"/>
          <w:szCs w:val="24"/>
          <w:lang w:val="en-US"/>
        </w:rPr>
      </w:pPr>
      <w:r w:rsidRPr="001C0E4B">
        <w:rPr>
          <w:rFonts w:ascii="Arial" w:hAnsi="Arial" w:cs="Arial"/>
          <w:sz w:val="24"/>
          <w:szCs w:val="24"/>
          <w:lang w:val="en-US"/>
        </w:rPr>
        <w:t xml:space="preserve">Welcome to the MSc International Development at the University of Edinburgh! There has never been a more exciting time to study the challenges that affect people, communities and institutions around the world. </w:t>
      </w:r>
      <w:r w:rsidR="000A7A76">
        <w:rPr>
          <w:rFonts w:ascii="Arial" w:hAnsi="Arial" w:cs="Arial"/>
          <w:sz w:val="24"/>
          <w:szCs w:val="24"/>
          <w:lang w:val="en-US"/>
        </w:rPr>
        <w:t>Within the contexts of multiple crises (</w:t>
      </w:r>
      <w:proofErr w:type="gramStart"/>
      <w:r w:rsidR="000A7A76">
        <w:rPr>
          <w:rFonts w:ascii="Arial" w:hAnsi="Arial" w:cs="Arial"/>
          <w:sz w:val="24"/>
          <w:szCs w:val="24"/>
          <w:lang w:val="en-US"/>
        </w:rPr>
        <w:t>e.g.</w:t>
      </w:r>
      <w:proofErr w:type="gramEnd"/>
      <w:r w:rsidR="000A7A76">
        <w:rPr>
          <w:rFonts w:ascii="Arial" w:hAnsi="Arial" w:cs="Arial"/>
          <w:sz w:val="24"/>
          <w:szCs w:val="24"/>
          <w:lang w:val="en-US"/>
        </w:rPr>
        <w:t xml:space="preserve"> climate change, health emergencies, financial downturn, wars, etc.), we are witnessing their aftermaths and</w:t>
      </w:r>
      <w:r w:rsidRPr="001C0E4B">
        <w:rPr>
          <w:rFonts w:ascii="Arial" w:hAnsi="Arial" w:cs="Arial"/>
          <w:sz w:val="24"/>
          <w:szCs w:val="24"/>
          <w:lang w:val="en-US"/>
        </w:rPr>
        <w:t xml:space="preserve"> </w:t>
      </w:r>
      <w:r w:rsidR="000A7A76">
        <w:rPr>
          <w:rFonts w:ascii="Arial" w:hAnsi="Arial" w:cs="Arial"/>
          <w:sz w:val="24"/>
          <w:szCs w:val="24"/>
          <w:lang w:val="en-US"/>
        </w:rPr>
        <w:t xml:space="preserve">unique </w:t>
      </w:r>
      <w:r w:rsidRPr="001C0E4B">
        <w:rPr>
          <w:rFonts w:ascii="Arial" w:hAnsi="Arial" w:cs="Arial"/>
          <w:sz w:val="24"/>
          <w:szCs w:val="24"/>
          <w:lang w:val="en-US"/>
        </w:rPr>
        <w:t>geographies of uneven development and patterns of marginalization</w:t>
      </w:r>
      <w:r w:rsidR="000A7A76">
        <w:rPr>
          <w:rFonts w:ascii="Arial" w:hAnsi="Arial" w:cs="Arial"/>
          <w:sz w:val="24"/>
          <w:szCs w:val="24"/>
          <w:lang w:val="en-US"/>
        </w:rPr>
        <w:t xml:space="preserve"> across our planet</w:t>
      </w:r>
      <w:r w:rsidRPr="001C0E4B">
        <w:rPr>
          <w:rFonts w:ascii="Arial" w:hAnsi="Arial" w:cs="Arial"/>
          <w:sz w:val="24"/>
          <w:szCs w:val="24"/>
          <w:lang w:val="en-US"/>
        </w:rPr>
        <w:t>.</w:t>
      </w:r>
      <w:r w:rsidR="00A40858" w:rsidRPr="001C0E4B">
        <w:rPr>
          <w:rFonts w:ascii="Arial" w:hAnsi="Arial" w:cs="Arial"/>
          <w:sz w:val="24"/>
          <w:szCs w:val="24"/>
          <w:lang w:val="en-US"/>
        </w:rPr>
        <w:t xml:space="preserve"> At the same time, </w:t>
      </w:r>
      <w:r w:rsidR="000A7A76">
        <w:rPr>
          <w:rFonts w:ascii="Arial" w:hAnsi="Arial" w:cs="Arial"/>
          <w:sz w:val="24"/>
          <w:szCs w:val="24"/>
          <w:lang w:val="en-US"/>
        </w:rPr>
        <w:t xml:space="preserve">rapid advancements in </w:t>
      </w:r>
      <w:r w:rsidR="00A40858" w:rsidRPr="001C0E4B">
        <w:rPr>
          <w:rFonts w:ascii="Arial" w:hAnsi="Arial" w:cs="Arial"/>
          <w:sz w:val="24"/>
          <w:szCs w:val="24"/>
          <w:lang w:val="en-US"/>
        </w:rPr>
        <w:t xml:space="preserve">new digital technologies and innovations have emerged as corner stones of what international development means in theory and in practice. </w:t>
      </w:r>
    </w:p>
    <w:p w14:paraId="6648CB52" w14:textId="6921E005" w:rsidR="00736C3E" w:rsidRPr="001C0E4B" w:rsidRDefault="00736C3E" w:rsidP="004A1F30">
      <w:pPr>
        <w:spacing w:after="0" w:line="276" w:lineRule="auto"/>
        <w:rPr>
          <w:rFonts w:ascii="Arial" w:hAnsi="Arial" w:cs="Arial"/>
          <w:sz w:val="24"/>
          <w:szCs w:val="24"/>
          <w:lang w:val="en-US"/>
        </w:rPr>
      </w:pPr>
      <w:r w:rsidRPr="001C0E4B">
        <w:rPr>
          <w:rFonts w:ascii="Arial" w:hAnsi="Arial" w:cs="Arial"/>
          <w:sz w:val="24"/>
          <w:szCs w:val="24"/>
          <w:lang w:val="en-US"/>
        </w:rPr>
        <w:t xml:space="preserve">Over the next year, our taught courses and extracurricular activities will help you acquire critical knowledge of debates around social and environmental change, and foster your interdisciplinary and regional expertise. What makes the MSc International Development at Edinburgh special is its grounded, bottom-up approach to the study of development. In today’s world of new movement restrictions and dwindling humanitarian funds, it is more important than ever that those living with poverty and inequality become protagonists in development. At Edinburgh, you will learn how to identify local knowledge and participatory action, and thus how to make development action </w:t>
      </w:r>
      <w:r w:rsidR="000A7A76">
        <w:rPr>
          <w:rFonts w:ascii="Arial" w:hAnsi="Arial" w:cs="Arial"/>
          <w:sz w:val="24"/>
          <w:szCs w:val="24"/>
          <w:lang w:val="en-US"/>
        </w:rPr>
        <w:t xml:space="preserve">more </w:t>
      </w:r>
      <w:r w:rsidRPr="001C0E4B">
        <w:rPr>
          <w:rFonts w:ascii="Arial" w:hAnsi="Arial" w:cs="Arial"/>
          <w:sz w:val="24"/>
          <w:szCs w:val="24"/>
          <w:lang w:val="en-US"/>
        </w:rPr>
        <w:t xml:space="preserve">sustainable. </w:t>
      </w:r>
    </w:p>
    <w:p w14:paraId="356CF363" w14:textId="17CBF98B" w:rsidR="00736C3E" w:rsidRPr="001C0E4B" w:rsidRDefault="00736C3E" w:rsidP="004A1F30">
      <w:pPr>
        <w:spacing w:after="0" w:line="276" w:lineRule="auto"/>
        <w:rPr>
          <w:rFonts w:ascii="Arial" w:hAnsi="Arial" w:cs="Arial"/>
          <w:sz w:val="24"/>
          <w:szCs w:val="24"/>
          <w:lang w:val="en-US"/>
        </w:rPr>
      </w:pPr>
      <w:r w:rsidRPr="001C0E4B">
        <w:rPr>
          <w:rFonts w:ascii="Arial" w:hAnsi="Arial" w:cs="Arial"/>
          <w:sz w:val="24"/>
          <w:szCs w:val="24"/>
          <w:lang w:val="en-US"/>
        </w:rPr>
        <w:t>We encourage you to gain practical experience with development organizations, apply for small grants and teaching credits aimed at supporting collaborative activities, and become part of faculty-based research initiatives. We hope you will make the most of these opportunities, and we will be there for you to guide you along the way.</w:t>
      </w:r>
    </w:p>
    <w:p w14:paraId="3E2BF9C2" w14:textId="73CE6DA8" w:rsidR="00736C3E" w:rsidRPr="001C0E4B" w:rsidRDefault="00736C3E" w:rsidP="004A1F30">
      <w:pPr>
        <w:spacing w:after="0" w:line="276" w:lineRule="auto"/>
        <w:rPr>
          <w:rFonts w:ascii="Arial" w:hAnsi="Arial" w:cs="Arial"/>
          <w:sz w:val="24"/>
          <w:szCs w:val="24"/>
          <w:lang w:val="en-US"/>
        </w:rPr>
      </w:pPr>
      <w:r w:rsidRPr="001C0E4B">
        <w:rPr>
          <w:rFonts w:ascii="Arial" w:hAnsi="Arial" w:cs="Arial"/>
          <w:sz w:val="24"/>
          <w:szCs w:val="24"/>
          <w:lang w:val="en-US"/>
        </w:rPr>
        <w:t>Our previous graduates can be found around the world – in government ministries, development consultancies, financial institutions, as well as global justice movements, anti-poverty campaigns, social enterprises, and NGOs. Others have gone on to develop their specialist knowledge through post-graduate and PhD research projects.</w:t>
      </w:r>
      <w:r w:rsidR="00A40858" w:rsidRPr="001C0E4B">
        <w:rPr>
          <w:rFonts w:ascii="Arial" w:hAnsi="Arial" w:cs="Arial"/>
          <w:sz w:val="24"/>
          <w:szCs w:val="24"/>
          <w:lang w:val="en-US"/>
        </w:rPr>
        <w:t xml:space="preserve"> It is one of our </w:t>
      </w:r>
      <w:proofErr w:type="gramStart"/>
      <w:r w:rsidR="00A40858" w:rsidRPr="001C0E4B">
        <w:rPr>
          <w:rFonts w:ascii="Arial" w:hAnsi="Arial" w:cs="Arial"/>
          <w:sz w:val="24"/>
          <w:szCs w:val="24"/>
          <w:lang w:val="en-US"/>
        </w:rPr>
        <w:t>key</w:t>
      </w:r>
      <w:proofErr w:type="gramEnd"/>
      <w:r w:rsidR="00A40858" w:rsidRPr="001C0E4B">
        <w:rPr>
          <w:rFonts w:ascii="Arial" w:hAnsi="Arial" w:cs="Arial"/>
          <w:sz w:val="24"/>
          <w:szCs w:val="24"/>
          <w:lang w:val="en-US"/>
        </w:rPr>
        <w:t xml:space="preserve"> aims in the </w:t>
      </w:r>
      <w:proofErr w:type="spellStart"/>
      <w:r w:rsidR="00A40858" w:rsidRPr="001C0E4B">
        <w:rPr>
          <w:rFonts w:ascii="Arial" w:hAnsi="Arial" w:cs="Arial"/>
          <w:sz w:val="24"/>
          <w:szCs w:val="24"/>
          <w:lang w:val="en-US"/>
        </w:rPr>
        <w:t>programme</w:t>
      </w:r>
      <w:proofErr w:type="spellEnd"/>
      <w:r w:rsidR="00A40858" w:rsidRPr="001C0E4B">
        <w:rPr>
          <w:rFonts w:ascii="Arial" w:hAnsi="Arial" w:cs="Arial"/>
          <w:sz w:val="24"/>
          <w:szCs w:val="24"/>
          <w:lang w:val="en-US"/>
        </w:rPr>
        <w:t xml:space="preserve"> to combine the experience of practitioners who solve real-world problems on a day-to-day basis with that of academic research that has the time and resources to questions and scrutinize such practice. </w:t>
      </w:r>
    </w:p>
    <w:p w14:paraId="7B4434FF" w14:textId="60D5EB2C"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Whatever your future trajectory, we hope this year brings you enduring friendships, new insights, and the tools for lifelong learning. In these turbulent times, we hope that studying with us will be the beginning of new careers in development, and new ways of thinking about the world and its people.</w:t>
      </w:r>
    </w:p>
    <w:p w14:paraId="0599FD68" w14:textId="52A4D306" w:rsidR="00736C3E" w:rsidRPr="00845E9E" w:rsidRDefault="00736C3E" w:rsidP="004A1F30">
      <w:pPr>
        <w:spacing w:after="0" w:line="276" w:lineRule="auto"/>
        <w:rPr>
          <w:rFonts w:ascii="Arial" w:hAnsi="Arial" w:cs="Arial"/>
          <w:b/>
          <w:bCs/>
          <w:sz w:val="24"/>
          <w:szCs w:val="24"/>
          <w:lang w:val="en-US"/>
        </w:rPr>
      </w:pPr>
      <w:r w:rsidRPr="00845E9E">
        <w:rPr>
          <w:rFonts w:ascii="Arial" w:hAnsi="Arial" w:cs="Arial"/>
          <w:b/>
          <w:bCs/>
          <w:sz w:val="24"/>
          <w:szCs w:val="24"/>
          <w:lang w:val="en-US"/>
        </w:rPr>
        <w:t xml:space="preserve">Dr </w:t>
      </w:r>
      <w:r w:rsidR="000A7A76" w:rsidRPr="00845E9E">
        <w:rPr>
          <w:rFonts w:ascii="Arial" w:hAnsi="Arial" w:cs="Arial"/>
          <w:b/>
          <w:bCs/>
          <w:sz w:val="24"/>
          <w:szCs w:val="24"/>
          <w:lang w:val="en-US"/>
        </w:rPr>
        <w:t xml:space="preserve">Mohammad </w:t>
      </w:r>
      <w:r w:rsidR="007B6916" w:rsidRPr="00845E9E">
        <w:rPr>
          <w:rFonts w:ascii="Arial" w:hAnsi="Arial" w:cs="Arial"/>
          <w:b/>
          <w:bCs/>
          <w:sz w:val="24"/>
          <w:szCs w:val="24"/>
          <w:lang w:val="en-US"/>
        </w:rPr>
        <w:t>Amir Anwar</w:t>
      </w:r>
    </w:p>
    <w:p w14:paraId="7F9B43DD" w14:textId="77777777" w:rsidR="00736C3E" w:rsidRPr="00845E9E" w:rsidRDefault="00736C3E" w:rsidP="004A1F30">
      <w:pPr>
        <w:spacing w:after="0" w:line="276" w:lineRule="auto"/>
        <w:rPr>
          <w:rFonts w:ascii="Arial" w:hAnsi="Arial" w:cs="Arial"/>
          <w:sz w:val="24"/>
          <w:szCs w:val="24"/>
          <w:lang w:val="en-US"/>
        </w:rPr>
      </w:pPr>
      <w:proofErr w:type="spellStart"/>
      <w:r w:rsidRPr="00845E9E">
        <w:rPr>
          <w:rFonts w:ascii="Arial" w:hAnsi="Arial" w:cs="Arial"/>
          <w:sz w:val="24"/>
          <w:szCs w:val="24"/>
          <w:lang w:val="en-US"/>
        </w:rPr>
        <w:t>Programme</w:t>
      </w:r>
      <w:proofErr w:type="spellEnd"/>
      <w:r w:rsidRPr="00845E9E">
        <w:rPr>
          <w:rFonts w:ascii="Arial" w:hAnsi="Arial" w:cs="Arial"/>
          <w:sz w:val="24"/>
          <w:szCs w:val="24"/>
          <w:lang w:val="en-US"/>
        </w:rPr>
        <w:t xml:space="preserve"> Director, MSc International Development</w:t>
      </w:r>
    </w:p>
    <w:p w14:paraId="0EEDBDDE" w14:textId="6515F922" w:rsidR="005D47C6" w:rsidRPr="00845E9E" w:rsidRDefault="00736C3E" w:rsidP="004A1F30">
      <w:pPr>
        <w:spacing w:after="0" w:line="276" w:lineRule="auto"/>
        <w:rPr>
          <w:rFonts w:ascii="Arial" w:hAnsi="Arial" w:cs="Arial"/>
          <w:sz w:val="24"/>
          <w:szCs w:val="24"/>
          <w:lang w:val="en-US"/>
        </w:rPr>
      </w:pPr>
      <w:r w:rsidRPr="00845E9E">
        <w:rPr>
          <w:rFonts w:ascii="Arial" w:hAnsi="Arial" w:cs="Arial"/>
          <w:sz w:val="24"/>
          <w:szCs w:val="24"/>
          <w:lang w:val="en-US"/>
        </w:rPr>
        <w:t xml:space="preserve">Lecturer in </w:t>
      </w:r>
      <w:r w:rsidR="0005211A" w:rsidRPr="00845E9E">
        <w:rPr>
          <w:rFonts w:ascii="Arial" w:hAnsi="Arial" w:cs="Arial"/>
          <w:sz w:val="24"/>
          <w:szCs w:val="24"/>
          <w:lang w:val="en-US"/>
        </w:rPr>
        <w:t xml:space="preserve">International </w:t>
      </w:r>
      <w:r w:rsidR="00DD306E" w:rsidRPr="00845E9E">
        <w:rPr>
          <w:rFonts w:ascii="Arial" w:hAnsi="Arial" w:cs="Arial"/>
          <w:sz w:val="24"/>
          <w:szCs w:val="24"/>
          <w:lang w:val="en-US"/>
        </w:rPr>
        <w:t xml:space="preserve">Development </w:t>
      </w:r>
    </w:p>
    <w:p w14:paraId="74D8CE7C" w14:textId="11F39C3E" w:rsidR="00736C3E" w:rsidRPr="001C0E4B" w:rsidRDefault="00B54C4A" w:rsidP="004A1F30">
      <w:pPr>
        <w:spacing w:after="0" w:line="276" w:lineRule="auto"/>
        <w:rPr>
          <w:rFonts w:ascii="Arial" w:hAnsi="Arial" w:cs="Arial"/>
          <w:b/>
          <w:bCs/>
          <w:sz w:val="24"/>
          <w:szCs w:val="24"/>
          <w:lang w:val="en-US"/>
        </w:rPr>
      </w:pPr>
      <w:r w:rsidRPr="00845E9E">
        <w:rPr>
          <w:rFonts w:ascii="Arial" w:hAnsi="Arial" w:cs="Arial"/>
          <w:b/>
          <w:bCs/>
          <w:sz w:val="24"/>
          <w:szCs w:val="24"/>
          <w:lang w:val="en-US"/>
        </w:rPr>
        <w:t>August</w:t>
      </w:r>
      <w:r w:rsidR="00912C15" w:rsidRPr="00845E9E">
        <w:rPr>
          <w:rFonts w:ascii="Arial" w:hAnsi="Arial" w:cs="Arial"/>
          <w:b/>
          <w:bCs/>
          <w:sz w:val="24"/>
          <w:szCs w:val="24"/>
          <w:lang w:val="en-US"/>
        </w:rPr>
        <w:t xml:space="preserve"> 202</w:t>
      </w:r>
      <w:r w:rsidR="009F57B1" w:rsidRPr="00845E9E">
        <w:rPr>
          <w:rFonts w:ascii="Arial" w:hAnsi="Arial" w:cs="Arial"/>
          <w:b/>
          <w:bCs/>
          <w:sz w:val="24"/>
          <w:szCs w:val="24"/>
          <w:lang w:val="en-US"/>
        </w:rPr>
        <w:t>3</w:t>
      </w:r>
    </w:p>
    <w:p w14:paraId="321EB8B5" w14:textId="06ED8569" w:rsidR="00736C3E" w:rsidRPr="001C0E4B" w:rsidRDefault="00736C3E" w:rsidP="004A1F30">
      <w:pPr>
        <w:pStyle w:val="Heading1"/>
        <w:spacing w:after="240" w:line="276" w:lineRule="auto"/>
        <w:rPr>
          <w:rFonts w:ascii="Arial" w:hAnsi="Arial" w:cs="Arial"/>
          <w:sz w:val="24"/>
          <w:szCs w:val="24"/>
          <w:lang w:val="en-US"/>
        </w:rPr>
      </w:pPr>
      <w:bookmarkStart w:id="3" w:name="_Toc112858440"/>
      <w:r w:rsidRPr="001C0E4B">
        <w:rPr>
          <w:rFonts w:ascii="Arial" w:hAnsi="Arial" w:cs="Arial"/>
          <w:sz w:val="24"/>
          <w:szCs w:val="24"/>
          <w:lang w:val="en-US"/>
        </w:rPr>
        <w:lastRenderedPageBreak/>
        <w:t>How to use this handbook</w:t>
      </w:r>
      <w:bookmarkEnd w:id="3"/>
    </w:p>
    <w:p w14:paraId="5FA0C9F3" w14:textId="52B0F794"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This handbook is designed to help you make the most of your time at the University of Edinburgh.</w:t>
      </w:r>
    </w:p>
    <w:p w14:paraId="0E302460" w14:textId="02F1F072"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Here you will find information about what is required from you to successfully complete the MSc/Diploma in International Development, and comprehensive links to the support, guidance, and opportunities available across the University of Edinburgh. Please use this handbook in conjunc</w:t>
      </w:r>
      <w:r w:rsidR="00DA4ABE" w:rsidRPr="001C0E4B">
        <w:rPr>
          <w:rFonts w:ascii="Arial" w:hAnsi="Arial" w:cs="Arial"/>
          <w:sz w:val="24"/>
          <w:szCs w:val="24"/>
          <w:lang w:val="en-US"/>
        </w:rPr>
        <w:t>tion with the Postgraduate Taught</w:t>
      </w:r>
      <w:r w:rsidRPr="001C0E4B">
        <w:rPr>
          <w:rFonts w:ascii="Arial" w:hAnsi="Arial" w:cs="Arial"/>
          <w:sz w:val="24"/>
          <w:szCs w:val="24"/>
          <w:lang w:val="en-US"/>
        </w:rPr>
        <w:t xml:space="preserve"> Handbook, which has useful information about your role and opportunities within the University of Edinburgh </w:t>
      </w:r>
      <w:r w:rsidR="00DA4ABE" w:rsidRPr="001C0E4B">
        <w:rPr>
          <w:rFonts w:ascii="Arial" w:hAnsi="Arial" w:cs="Arial"/>
          <w:sz w:val="24"/>
          <w:szCs w:val="24"/>
          <w:lang w:val="en-US"/>
        </w:rPr>
        <w:t xml:space="preserve">School of </w:t>
      </w:r>
      <w:r w:rsidRPr="001C0E4B">
        <w:rPr>
          <w:rFonts w:ascii="Arial" w:hAnsi="Arial" w:cs="Arial"/>
          <w:sz w:val="24"/>
          <w:szCs w:val="24"/>
          <w:lang w:val="en-US"/>
        </w:rPr>
        <w:t>Social and Political Science.</w:t>
      </w:r>
    </w:p>
    <w:p w14:paraId="0BB2FBAF" w14:textId="413704C6" w:rsidR="00414C16" w:rsidRPr="001C0E4B" w:rsidRDefault="00414C16"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Note: This Handbook does not supersede the University Regulations, nor the formal requirements for each degree as set out in the University’s Postgraduate Study </w:t>
      </w:r>
      <w:proofErr w:type="spellStart"/>
      <w:r w:rsidRPr="001C0E4B">
        <w:rPr>
          <w:rFonts w:ascii="Arial" w:hAnsi="Arial" w:cs="Arial"/>
          <w:sz w:val="24"/>
          <w:szCs w:val="24"/>
          <w:lang w:val="en-US"/>
        </w:rPr>
        <w:t>Programme</w:t>
      </w:r>
      <w:proofErr w:type="spellEnd"/>
      <w:r w:rsidRPr="001C0E4B">
        <w:rPr>
          <w:rFonts w:ascii="Arial" w:hAnsi="Arial" w:cs="Arial"/>
          <w:sz w:val="24"/>
          <w:szCs w:val="24"/>
          <w:lang w:val="en-US"/>
        </w:rPr>
        <w:t xml:space="preserve"> in the University Calendar nor the Terms and Conditions of Admission set out in the Postgraduate Prospectus. It should be read in conjunction with The Postgraduate Taught Handbook, which includes information about the </w:t>
      </w:r>
      <w:proofErr w:type="gramStart"/>
      <w:r w:rsidRPr="001C0E4B">
        <w:rPr>
          <w:rFonts w:ascii="Arial" w:hAnsi="Arial" w:cs="Arial"/>
          <w:sz w:val="24"/>
          <w:szCs w:val="24"/>
          <w:lang w:val="en-US"/>
        </w:rPr>
        <w:t>School</w:t>
      </w:r>
      <w:proofErr w:type="gramEnd"/>
      <w:r w:rsidRPr="001C0E4B">
        <w:rPr>
          <w:rFonts w:ascii="Arial" w:hAnsi="Arial" w:cs="Arial"/>
          <w:sz w:val="24"/>
          <w:szCs w:val="24"/>
          <w:lang w:val="en-US"/>
        </w:rPr>
        <w:t xml:space="preserve">, our taught degree </w:t>
      </w:r>
      <w:proofErr w:type="spellStart"/>
      <w:r w:rsidRPr="001C0E4B">
        <w:rPr>
          <w:rFonts w:ascii="Arial" w:hAnsi="Arial" w:cs="Arial"/>
          <w:sz w:val="24"/>
          <w:szCs w:val="24"/>
          <w:lang w:val="en-US"/>
        </w:rPr>
        <w:t>programmes</w:t>
      </w:r>
      <w:proofErr w:type="spellEnd"/>
      <w:r w:rsidRPr="001C0E4B">
        <w:rPr>
          <w:rFonts w:ascii="Arial" w:hAnsi="Arial" w:cs="Arial"/>
          <w:sz w:val="24"/>
          <w:szCs w:val="24"/>
          <w:lang w:val="en-US"/>
        </w:rPr>
        <w:t>, supervision, pastoral support, and facilities. Every effort has been made to ensure that the information contained in this Handbook was correct at the time of going to press, but the Handbook does not form part of any contract between the University and a student.</w:t>
      </w:r>
    </w:p>
    <w:p w14:paraId="16A1E7BD" w14:textId="07119678" w:rsidR="00414C16" w:rsidRPr="001C0E4B" w:rsidRDefault="00414C16" w:rsidP="004A1F30">
      <w:pPr>
        <w:spacing w:after="240" w:line="276" w:lineRule="auto"/>
        <w:rPr>
          <w:rFonts w:ascii="Arial" w:hAnsi="Arial" w:cs="Arial"/>
          <w:sz w:val="24"/>
          <w:szCs w:val="24"/>
          <w:lang w:val="en-US"/>
        </w:rPr>
      </w:pPr>
    </w:p>
    <w:p w14:paraId="48C63C0E" w14:textId="77777777" w:rsidR="00414C16" w:rsidRPr="001C0E4B" w:rsidRDefault="00414C16" w:rsidP="004A1F30">
      <w:pPr>
        <w:spacing w:after="240" w:line="276" w:lineRule="auto"/>
        <w:rPr>
          <w:rFonts w:ascii="Arial" w:hAnsi="Arial" w:cs="Arial"/>
          <w:sz w:val="24"/>
          <w:szCs w:val="24"/>
          <w:lang w:val="en-US"/>
        </w:rPr>
      </w:pPr>
    </w:p>
    <w:p w14:paraId="4A3E9422" w14:textId="046E50C6" w:rsidR="005D47C6" w:rsidRPr="005D47C6" w:rsidRDefault="00736C3E" w:rsidP="004A1F30">
      <w:pPr>
        <w:pStyle w:val="Heading1"/>
        <w:spacing w:after="240" w:line="276" w:lineRule="auto"/>
        <w:rPr>
          <w:rFonts w:ascii="Arial" w:hAnsi="Arial" w:cs="Arial"/>
          <w:sz w:val="24"/>
          <w:szCs w:val="24"/>
          <w:lang w:val="en-US"/>
        </w:rPr>
      </w:pPr>
      <w:bookmarkStart w:id="4" w:name="_Toc112858441"/>
      <w:r w:rsidRPr="001C0E4B">
        <w:rPr>
          <w:rFonts w:ascii="Arial" w:hAnsi="Arial" w:cs="Arial"/>
          <w:sz w:val="24"/>
          <w:szCs w:val="24"/>
          <w:lang w:val="en-US"/>
        </w:rPr>
        <w:t>How to stay informed</w:t>
      </w:r>
      <w:bookmarkEnd w:id="4"/>
    </w:p>
    <w:p w14:paraId="1DFA553B" w14:textId="190DC5E4"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All communication from the University will go directly to your University of Edinburgh email address.</w:t>
      </w:r>
    </w:p>
    <w:p w14:paraId="6DBD8DEC" w14:textId="6AD33D4D" w:rsidR="00736C3E" w:rsidRPr="001C0E4B" w:rsidRDefault="00736C3E" w:rsidP="004A1F30">
      <w:pPr>
        <w:pStyle w:val="ListParagraph"/>
        <w:numPr>
          <w:ilvl w:val="0"/>
          <w:numId w:val="4"/>
        </w:numPr>
        <w:spacing w:after="240" w:line="276" w:lineRule="auto"/>
        <w:rPr>
          <w:rFonts w:ascii="Arial" w:hAnsi="Arial" w:cs="Arial"/>
          <w:sz w:val="24"/>
          <w:szCs w:val="24"/>
          <w:lang w:val="en-US"/>
        </w:rPr>
      </w:pPr>
      <w:r w:rsidRPr="001C0E4B">
        <w:rPr>
          <w:rFonts w:ascii="Arial" w:hAnsi="Arial" w:cs="Arial"/>
          <w:sz w:val="24"/>
          <w:szCs w:val="24"/>
          <w:lang w:val="en-US"/>
        </w:rPr>
        <w:t>Please use your university email. Please check your email regularly.</w:t>
      </w:r>
    </w:p>
    <w:p w14:paraId="05227171" w14:textId="5423CF53" w:rsidR="00736C3E" w:rsidRPr="001C0E4B" w:rsidRDefault="00736C3E" w:rsidP="004A1F30">
      <w:pPr>
        <w:pStyle w:val="ListParagraph"/>
        <w:numPr>
          <w:ilvl w:val="0"/>
          <w:numId w:val="4"/>
        </w:numPr>
        <w:spacing w:after="240" w:line="276" w:lineRule="auto"/>
        <w:rPr>
          <w:rFonts w:ascii="Arial" w:hAnsi="Arial" w:cs="Arial"/>
          <w:sz w:val="24"/>
          <w:szCs w:val="24"/>
          <w:lang w:val="en-US"/>
        </w:rPr>
      </w:pPr>
      <w:r w:rsidRPr="001C0E4B">
        <w:rPr>
          <w:rFonts w:ascii="Arial" w:hAnsi="Arial" w:cs="Arial"/>
          <w:sz w:val="24"/>
          <w:szCs w:val="24"/>
          <w:lang w:val="en-US"/>
        </w:rPr>
        <w:t>To keep abreast of news, events, and activities</w:t>
      </w:r>
      <w:r w:rsidR="00912C15" w:rsidRPr="001C0E4B">
        <w:rPr>
          <w:rFonts w:ascii="Arial" w:hAnsi="Arial" w:cs="Arial"/>
          <w:sz w:val="24"/>
          <w:szCs w:val="24"/>
          <w:lang w:val="en-US"/>
        </w:rPr>
        <w:t xml:space="preserve"> </w:t>
      </w:r>
      <w:r w:rsidRPr="001C0E4B">
        <w:rPr>
          <w:rFonts w:ascii="Arial" w:hAnsi="Arial" w:cs="Arial"/>
          <w:sz w:val="24"/>
          <w:szCs w:val="24"/>
          <w:lang w:val="en-US"/>
        </w:rPr>
        <w:t>check the MSc International Development Facebook Group</w:t>
      </w:r>
    </w:p>
    <w:p w14:paraId="201517F5" w14:textId="3827860B" w:rsidR="00736C3E" w:rsidRPr="004A1F30" w:rsidRDefault="00736C3E" w:rsidP="004A1F30">
      <w:pPr>
        <w:pStyle w:val="ListParagraph"/>
        <w:numPr>
          <w:ilvl w:val="0"/>
          <w:numId w:val="4"/>
        </w:numPr>
        <w:spacing w:after="240" w:line="276" w:lineRule="auto"/>
        <w:rPr>
          <w:rFonts w:ascii="Arial" w:hAnsi="Arial" w:cs="Arial"/>
          <w:sz w:val="24"/>
          <w:szCs w:val="24"/>
          <w:lang w:val="en-US"/>
        </w:rPr>
      </w:pPr>
      <w:r w:rsidRPr="001C0E4B">
        <w:rPr>
          <w:rFonts w:ascii="Arial" w:hAnsi="Arial" w:cs="Arial"/>
          <w:sz w:val="24"/>
          <w:szCs w:val="24"/>
          <w:lang w:val="en-US"/>
        </w:rPr>
        <w:t xml:space="preserve">For updates on research and teaching in the International Development cluster at the University of Edinburgh, please follow us on Twitter: @IntDev_at_UofE </w:t>
      </w:r>
    </w:p>
    <w:p w14:paraId="45BA0709" w14:textId="2F57334B"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At the beginning of the academic year, the </w:t>
      </w:r>
      <w:proofErr w:type="spellStart"/>
      <w:r w:rsidRPr="001C0E4B">
        <w:rPr>
          <w:rFonts w:ascii="Arial" w:hAnsi="Arial" w:cs="Arial"/>
          <w:sz w:val="24"/>
          <w:szCs w:val="24"/>
          <w:lang w:val="en-US"/>
        </w:rPr>
        <w:t>Programme</w:t>
      </w:r>
      <w:proofErr w:type="spellEnd"/>
      <w:r w:rsidRPr="001C0E4B">
        <w:rPr>
          <w:rFonts w:ascii="Arial" w:hAnsi="Arial" w:cs="Arial"/>
          <w:sz w:val="24"/>
          <w:szCs w:val="24"/>
          <w:lang w:val="en-US"/>
        </w:rPr>
        <w:t xml:space="preserve"> Director will set up a Student Events Committee to help coordinate extra-curricular activities for the MSc cohort.</w:t>
      </w:r>
      <w:r w:rsidR="00A40858" w:rsidRPr="001C0E4B">
        <w:rPr>
          <w:rFonts w:ascii="Arial" w:hAnsi="Arial" w:cs="Arial"/>
          <w:sz w:val="24"/>
          <w:szCs w:val="24"/>
          <w:lang w:val="en-US"/>
        </w:rPr>
        <w:t xml:space="preserve"> There will be an opportunity for interested students to put themselves forward for these exciting roles, which will help you and your peers to get the most out of the time within the </w:t>
      </w:r>
      <w:proofErr w:type="spellStart"/>
      <w:r w:rsidR="00A40858" w:rsidRPr="001C0E4B">
        <w:rPr>
          <w:rFonts w:ascii="Arial" w:hAnsi="Arial" w:cs="Arial"/>
          <w:sz w:val="24"/>
          <w:szCs w:val="24"/>
          <w:lang w:val="en-US"/>
        </w:rPr>
        <w:t>programme</w:t>
      </w:r>
      <w:proofErr w:type="spellEnd"/>
      <w:r w:rsidR="00A40858" w:rsidRPr="001C0E4B">
        <w:rPr>
          <w:rFonts w:ascii="Arial" w:hAnsi="Arial" w:cs="Arial"/>
          <w:sz w:val="24"/>
          <w:szCs w:val="24"/>
          <w:lang w:val="en-US"/>
        </w:rPr>
        <w:t xml:space="preserve">. </w:t>
      </w:r>
      <w:r w:rsidR="00927060" w:rsidRPr="001C0E4B">
        <w:rPr>
          <w:rFonts w:ascii="Arial" w:hAnsi="Arial" w:cs="Arial"/>
          <w:sz w:val="24"/>
          <w:szCs w:val="24"/>
          <w:lang w:val="en-US"/>
        </w:rPr>
        <w:br/>
      </w:r>
      <w:r w:rsidR="00927060" w:rsidRPr="001C0E4B">
        <w:rPr>
          <w:rFonts w:ascii="Arial" w:hAnsi="Arial" w:cs="Arial"/>
          <w:sz w:val="24"/>
          <w:szCs w:val="24"/>
          <w:lang w:val="en-US"/>
        </w:rPr>
        <w:br/>
      </w:r>
      <w:r w:rsidRPr="001C0E4B">
        <w:rPr>
          <w:rFonts w:ascii="Arial" w:hAnsi="Arial" w:cs="Arial"/>
          <w:sz w:val="24"/>
          <w:szCs w:val="24"/>
          <w:lang w:val="en-US"/>
        </w:rPr>
        <w:br w:type="page"/>
      </w:r>
    </w:p>
    <w:p w14:paraId="19895221" w14:textId="77777777" w:rsidR="00736C3E" w:rsidRPr="001C0E4B" w:rsidRDefault="00736C3E" w:rsidP="004A1F30">
      <w:pPr>
        <w:pStyle w:val="Heading1"/>
        <w:spacing w:after="240" w:line="276" w:lineRule="auto"/>
        <w:rPr>
          <w:rFonts w:ascii="Arial" w:hAnsi="Arial" w:cs="Arial"/>
          <w:sz w:val="24"/>
          <w:szCs w:val="24"/>
          <w:lang w:val="en-US"/>
        </w:rPr>
      </w:pPr>
      <w:bookmarkStart w:id="5" w:name="_Toc112858442"/>
      <w:proofErr w:type="spellStart"/>
      <w:r w:rsidRPr="001C0E4B">
        <w:rPr>
          <w:rFonts w:ascii="Arial" w:hAnsi="Arial" w:cs="Arial"/>
          <w:sz w:val="24"/>
          <w:szCs w:val="24"/>
          <w:lang w:val="en-US"/>
        </w:rPr>
        <w:lastRenderedPageBreak/>
        <w:t>Programme</w:t>
      </w:r>
      <w:proofErr w:type="spellEnd"/>
      <w:r w:rsidRPr="001C0E4B">
        <w:rPr>
          <w:rFonts w:ascii="Arial" w:hAnsi="Arial" w:cs="Arial"/>
          <w:sz w:val="24"/>
          <w:szCs w:val="24"/>
          <w:lang w:val="en-US"/>
        </w:rPr>
        <w:t xml:space="preserve"> structure and requirements</w:t>
      </w:r>
      <w:bookmarkEnd w:id="5"/>
    </w:p>
    <w:p w14:paraId="2E8015F3"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The MSc in International Development (ID) consists of 180 credits, which is comprised of one-third core learning, one-third elective learning, and one-third dissertation research. </w:t>
      </w:r>
    </w:p>
    <w:p w14:paraId="09D8794C"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Over the course of the year, you will collect 60 credits by taking our three core courses. You need to collect additional credits by choosing three courses from a selection of 20-credit option courses. We encourage you to choose one option course in Semester 1 and two options courses in Semester 2 (for a total of 60 credits). In addition, you will also need to complete a </w:t>
      </w:r>
      <w:proofErr w:type="gramStart"/>
      <w:r w:rsidRPr="001C0E4B">
        <w:rPr>
          <w:rFonts w:ascii="Arial" w:hAnsi="Arial" w:cs="Arial"/>
          <w:sz w:val="24"/>
          <w:szCs w:val="24"/>
          <w:lang w:val="en-US"/>
        </w:rPr>
        <w:t>15,000 word</w:t>
      </w:r>
      <w:proofErr w:type="gramEnd"/>
      <w:r w:rsidRPr="001C0E4B">
        <w:rPr>
          <w:rFonts w:ascii="Arial" w:hAnsi="Arial" w:cs="Arial"/>
          <w:sz w:val="24"/>
          <w:szCs w:val="24"/>
          <w:lang w:val="en-US"/>
        </w:rPr>
        <w:t xml:space="preserve"> dissertation, worth 60 credits.</w:t>
      </w:r>
    </w:p>
    <w:p w14:paraId="5A2D4928"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The Diploma in International Development (ID) consists of 120 credits. Over the course of the year, you will need to accumulate 120 credits from taught course modules. There is no dissertation.</w:t>
      </w:r>
    </w:p>
    <w:p w14:paraId="4C2CA10F" w14:textId="7C7998C8"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Full-time students will complete this </w:t>
      </w:r>
      <w:proofErr w:type="spellStart"/>
      <w:r w:rsidRPr="001C0E4B">
        <w:rPr>
          <w:rFonts w:ascii="Arial" w:hAnsi="Arial" w:cs="Arial"/>
          <w:sz w:val="24"/>
          <w:szCs w:val="24"/>
          <w:lang w:val="en-US"/>
        </w:rPr>
        <w:t>pro</w:t>
      </w:r>
      <w:r w:rsidR="007B6916">
        <w:rPr>
          <w:rFonts w:ascii="Arial" w:hAnsi="Arial" w:cs="Arial"/>
          <w:sz w:val="24"/>
          <w:szCs w:val="24"/>
          <w:lang w:val="en-US"/>
        </w:rPr>
        <w:t>gramme</w:t>
      </w:r>
      <w:proofErr w:type="spellEnd"/>
      <w:r w:rsidR="007B6916">
        <w:rPr>
          <w:rFonts w:ascii="Arial" w:hAnsi="Arial" w:cs="Arial"/>
          <w:sz w:val="24"/>
          <w:szCs w:val="24"/>
          <w:lang w:val="en-US"/>
        </w:rPr>
        <w:t xml:space="preserve"> in one academic year</w:t>
      </w:r>
      <w:r w:rsidRPr="001C0E4B">
        <w:rPr>
          <w:rFonts w:ascii="Arial" w:hAnsi="Arial" w:cs="Arial"/>
          <w:sz w:val="24"/>
          <w:szCs w:val="24"/>
          <w:lang w:val="en-US"/>
        </w:rPr>
        <w:t xml:space="preserve">. The </w:t>
      </w:r>
      <w:proofErr w:type="spellStart"/>
      <w:r w:rsidRPr="001C0E4B">
        <w:rPr>
          <w:rFonts w:ascii="Arial" w:hAnsi="Arial" w:cs="Arial"/>
          <w:sz w:val="24"/>
          <w:szCs w:val="24"/>
          <w:lang w:val="en-US"/>
        </w:rPr>
        <w:t>programme</w:t>
      </w:r>
      <w:proofErr w:type="spellEnd"/>
      <w:r w:rsidRPr="001C0E4B">
        <w:rPr>
          <w:rFonts w:ascii="Arial" w:hAnsi="Arial" w:cs="Arial"/>
          <w:sz w:val="24"/>
          <w:szCs w:val="24"/>
          <w:lang w:val="en-US"/>
        </w:rPr>
        <w:t xml:space="preserve"> ends with the submission of</w:t>
      </w:r>
      <w:r w:rsidR="007B6916">
        <w:rPr>
          <w:rFonts w:ascii="Arial" w:hAnsi="Arial" w:cs="Arial"/>
          <w:sz w:val="24"/>
          <w:szCs w:val="24"/>
          <w:lang w:val="en-US"/>
        </w:rPr>
        <w:t xml:space="preserve"> the dissertation in August</w:t>
      </w:r>
      <w:r w:rsidRPr="001C0E4B">
        <w:rPr>
          <w:rFonts w:ascii="Arial" w:hAnsi="Arial" w:cs="Arial"/>
          <w:sz w:val="24"/>
          <w:szCs w:val="24"/>
          <w:lang w:val="en-US"/>
        </w:rPr>
        <w:t>. Part-time students beginning in 202</w:t>
      </w:r>
      <w:r w:rsidR="007B6916">
        <w:rPr>
          <w:rFonts w:ascii="Arial" w:hAnsi="Arial" w:cs="Arial"/>
          <w:sz w:val="24"/>
          <w:szCs w:val="24"/>
          <w:lang w:val="en-US"/>
        </w:rPr>
        <w:t>3</w:t>
      </w:r>
      <w:r w:rsidRPr="001C0E4B">
        <w:rPr>
          <w:rFonts w:ascii="Arial" w:hAnsi="Arial" w:cs="Arial"/>
          <w:sz w:val="24"/>
          <w:szCs w:val="24"/>
          <w:lang w:val="en-US"/>
        </w:rPr>
        <w:t xml:space="preserve"> will complete the course in two academic years, ending with the submission </w:t>
      </w:r>
      <w:r w:rsidR="007B6916">
        <w:rPr>
          <w:rFonts w:ascii="Arial" w:hAnsi="Arial" w:cs="Arial"/>
          <w:sz w:val="24"/>
          <w:szCs w:val="24"/>
          <w:lang w:val="en-US"/>
        </w:rPr>
        <w:t>of a dissertation in August 2025</w:t>
      </w:r>
      <w:r w:rsidRPr="001C0E4B">
        <w:rPr>
          <w:rFonts w:ascii="Arial" w:hAnsi="Arial" w:cs="Arial"/>
          <w:sz w:val="24"/>
          <w:szCs w:val="24"/>
          <w:lang w:val="en-US"/>
        </w:rPr>
        <w:t>. (Part</w:t>
      </w:r>
      <w:r w:rsidR="007B6916">
        <w:rPr>
          <w:rFonts w:ascii="Arial" w:hAnsi="Arial" w:cs="Arial"/>
          <w:sz w:val="24"/>
          <w:szCs w:val="24"/>
          <w:lang w:val="en-US"/>
        </w:rPr>
        <w:t>-time students who began in 2022</w:t>
      </w:r>
      <w:r w:rsidRPr="001C0E4B">
        <w:rPr>
          <w:rFonts w:ascii="Arial" w:hAnsi="Arial" w:cs="Arial"/>
          <w:sz w:val="24"/>
          <w:szCs w:val="24"/>
          <w:lang w:val="en-US"/>
        </w:rPr>
        <w:t xml:space="preserve"> will submit th</w:t>
      </w:r>
      <w:r w:rsidR="007B6916">
        <w:rPr>
          <w:rFonts w:ascii="Arial" w:hAnsi="Arial" w:cs="Arial"/>
          <w:sz w:val="24"/>
          <w:szCs w:val="24"/>
          <w:lang w:val="en-US"/>
        </w:rPr>
        <w:t>eir dissertations in August 2024</w:t>
      </w:r>
      <w:r w:rsidRPr="001C0E4B">
        <w:rPr>
          <w:rFonts w:ascii="Arial" w:hAnsi="Arial" w:cs="Arial"/>
          <w:sz w:val="24"/>
          <w:szCs w:val="24"/>
          <w:lang w:val="en-US"/>
        </w:rPr>
        <w:t xml:space="preserve">.) </w:t>
      </w:r>
    </w:p>
    <w:p w14:paraId="7860F637" w14:textId="43D36846" w:rsidR="00736C3E" w:rsidRPr="001C0E4B" w:rsidRDefault="00736C3E" w:rsidP="004A1F30">
      <w:pPr>
        <w:pStyle w:val="Heading1"/>
        <w:spacing w:after="240" w:line="276" w:lineRule="auto"/>
        <w:rPr>
          <w:rFonts w:ascii="Arial" w:hAnsi="Arial" w:cs="Arial"/>
          <w:sz w:val="24"/>
          <w:szCs w:val="24"/>
          <w:lang w:val="en-US"/>
        </w:rPr>
      </w:pPr>
      <w:bookmarkStart w:id="6" w:name="_Toc112858443"/>
      <w:r w:rsidRPr="001C0E4B">
        <w:rPr>
          <w:rFonts w:ascii="Arial" w:hAnsi="Arial" w:cs="Arial"/>
          <w:sz w:val="24"/>
          <w:szCs w:val="24"/>
          <w:lang w:val="en-US"/>
        </w:rPr>
        <w:t>Courses, teaching and assessment</w:t>
      </w:r>
      <w:bookmarkEnd w:id="6"/>
    </w:p>
    <w:p w14:paraId="38E7750D"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Face-to-face teaching on the International Development </w:t>
      </w:r>
      <w:proofErr w:type="spellStart"/>
      <w:r w:rsidRPr="001C0E4B">
        <w:rPr>
          <w:rFonts w:ascii="Arial" w:hAnsi="Arial" w:cs="Arial"/>
          <w:sz w:val="24"/>
          <w:szCs w:val="24"/>
          <w:lang w:val="en-US"/>
        </w:rPr>
        <w:t>programme</w:t>
      </w:r>
      <w:proofErr w:type="spellEnd"/>
      <w:r w:rsidRPr="001C0E4B">
        <w:rPr>
          <w:rFonts w:ascii="Arial" w:hAnsi="Arial" w:cs="Arial"/>
          <w:sz w:val="24"/>
          <w:szCs w:val="24"/>
          <w:lang w:val="en-US"/>
        </w:rPr>
        <w:t xml:space="preserve"> includes mandatory course modules and optional course modules. To graduate with an MSc, you are also required to complete a dissertation.</w:t>
      </w:r>
    </w:p>
    <w:p w14:paraId="7B5F450F" w14:textId="7885AA0F"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Most face-to-face course modules involve two to three hours of contact time per week and are assessed through a mixture of written coursework and tutorial participation. You are expected to read extensively in preparation for all tutorials and lectures and to participate fully in class discussions and presentations. Contact hours on face-to-face courses may </w:t>
      </w:r>
      <w:r w:rsidR="00912C15" w:rsidRPr="001C0E4B">
        <w:rPr>
          <w:rFonts w:ascii="Arial" w:hAnsi="Arial" w:cs="Arial"/>
          <w:sz w:val="24"/>
          <w:szCs w:val="24"/>
          <w:lang w:val="en-US"/>
        </w:rPr>
        <w:t xml:space="preserve">vary. </w:t>
      </w:r>
    </w:p>
    <w:p w14:paraId="61FE8608"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Full attendance, participation and the completion of coursework is mandatory in all modules. If you have to miss a teaching session, please inform your Course </w:t>
      </w:r>
      <w:proofErr w:type="spellStart"/>
      <w:r w:rsidRPr="001C0E4B">
        <w:rPr>
          <w:rFonts w:ascii="Arial" w:hAnsi="Arial" w:cs="Arial"/>
          <w:sz w:val="24"/>
          <w:szCs w:val="24"/>
          <w:lang w:val="en-US"/>
        </w:rPr>
        <w:t>Organiser</w:t>
      </w:r>
      <w:proofErr w:type="spellEnd"/>
      <w:r w:rsidRPr="001C0E4B">
        <w:rPr>
          <w:rFonts w:ascii="Arial" w:hAnsi="Arial" w:cs="Arial"/>
          <w:sz w:val="24"/>
          <w:szCs w:val="24"/>
          <w:lang w:val="en-US"/>
        </w:rPr>
        <w:t xml:space="preserve"> in advance.</w:t>
      </w:r>
    </w:p>
    <w:p w14:paraId="5A9A0E7F" w14:textId="2CB08DA9" w:rsidR="00736C3E" w:rsidRPr="001C0E4B" w:rsidRDefault="00B54C4A" w:rsidP="004A1F30">
      <w:pPr>
        <w:spacing w:after="240" w:line="276" w:lineRule="auto"/>
        <w:rPr>
          <w:rFonts w:ascii="Arial" w:hAnsi="Arial" w:cs="Arial"/>
          <w:sz w:val="24"/>
          <w:szCs w:val="24"/>
          <w:lang w:val="en-US"/>
        </w:rPr>
      </w:pPr>
      <w:r w:rsidRPr="001C0E4B">
        <w:rPr>
          <w:rFonts w:ascii="Arial" w:hAnsi="Arial" w:cs="Arial"/>
          <w:sz w:val="24"/>
          <w:szCs w:val="24"/>
          <w:lang w:val="en-US"/>
        </w:rPr>
        <w:t>For a</w:t>
      </w:r>
      <w:r w:rsidR="00736C3E" w:rsidRPr="001C0E4B">
        <w:rPr>
          <w:rFonts w:ascii="Arial" w:hAnsi="Arial" w:cs="Arial"/>
          <w:sz w:val="24"/>
          <w:szCs w:val="24"/>
          <w:lang w:val="en-US"/>
        </w:rPr>
        <w:t xml:space="preserve">ssessment requirements you should consult the </w:t>
      </w:r>
      <w:r w:rsidR="00912C15" w:rsidRPr="001C0E4B">
        <w:rPr>
          <w:rFonts w:ascii="Arial" w:hAnsi="Arial" w:cs="Arial"/>
          <w:sz w:val="24"/>
          <w:szCs w:val="24"/>
          <w:lang w:val="en-US"/>
        </w:rPr>
        <w:t xml:space="preserve">Postgraduate </w:t>
      </w:r>
      <w:r w:rsidR="00736C3E" w:rsidRPr="001C0E4B">
        <w:rPr>
          <w:rFonts w:ascii="Arial" w:hAnsi="Arial" w:cs="Arial"/>
          <w:sz w:val="24"/>
          <w:szCs w:val="24"/>
          <w:lang w:val="en-US"/>
        </w:rPr>
        <w:t>Ta</w:t>
      </w:r>
      <w:r w:rsidR="00912C15" w:rsidRPr="001C0E4B">
        <w:rPr>
          <w:rFonts w:ascii="Arial" w:hAnsi="Arial" w:cs="Arial"/>
          <w:sz w:val="24"/>
          <w:szCs w:val="24"/>
          <w:lang w:val="en-US"/>
        </w:rPr>
        <w:t xml:space="preserve">ught </w:t>
      </w:r>
      <w:r w:rsidRPr="001C0E4B">
        <w:rPr>
          <w:rFonts w:ascii="Arial" w:hAnsi="Arial" w:cs="Arial"/>
          <w:sz w:val="24"/>
          <w:szCs w:val="24"/>
          <w:lang w:val="en-US"/>
        </w:rPr>
        <w:t>Handbook 202</w:t>
      </w:r>
      <w:r w:rsidR="007B6916">
        <w:rPr>
          <w:rFonts w:ascii="Arial" w:hAnsi="Arial" w:cs="Arial"/>
          <w:sz w:val="24"/>
          <w:szCs w:val="24"/>
          <w:lang w:val="en-US"/>
        </w:rPr>
        <w:t>3-24</w:t>
      </w:r>
      <w:r w:rsidRPr="001C0E4B">
        <w:rPr>
          <w:rFonts w:ascii="Arial" w:hAnsi="Arial" w:cs="Arial"/>
          <w:sz w:val="24"/>
          <w:szCs w:val="24"/>
          <w:lang w:val="en-US"/>
        </w:rPr>
        <w:t>.</w:t>
      </w:r>
    </w:p>
    <w:p w14:paraId="47259F2F" w14:textId="77777777" w:rsidR="004A1F30" w:rsidRDefault="004A1F30">
      <w:pPr>
        <w:rPr>
          <w:rFonts w:ascii="Arial" w:hAnsi="Arial" w:cs="Arial"/>
          <w:sz w:val="24"/>
          <w:szCs w:val="24"/>
          <w:lang w:val="en-US"/>
        </w:rPr>
      </w:pPr>
      <w:r>
        <w:rPr>
          <w:rFonts w:ascii="Arial" w:hAnsi="Arial" w:cs="Arial"/>
          <w:sz w:val="24"/>
          <w:szCs w:val="24"/>
          <w:lang w:val="en-US"/>
        </w:rPr>
        <w:br w:type="page"/>
      </w:r>
    </w:p>
    <w:p w14:paraId="01F3C972" w14:textId="634E1FC4"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lastRenderedPageBreak/>
        <w:t>Included are important requirements-related information such as:</w:t>
      </w:r>
    </w:p>
    <w:p w14:paraId="0083CB32" w14:textId="5C6167F1" w:rsidR="00736C3E" w:rsidRPr="001C0E4B" w:rsidRDefault="00736C3E" w:rsidP="004A1F30">
      <w:pPr>
        <w:pStyle w:val="ListParagraph"/>
        <w:numPr>
          <w:ilvl w:val="0"/>
          <w:numId w:val="2"/>
        </w:numPr>
        <w:spacing w:after="240" w:line="276" w:lineRule="auto"/>
        <w:rPr>
          <w:rFonts w:ascii="Arial" w:hAnsi="Arial" w:cs="Arial"/>
          <w:sz w:val="24"/>
          <w:szCs w:val="24"/>
          <w:lang w:val="en-US"/>
        </w:rPr>
      </w:pPr>
      <w:r w:rsidRPr="001C0E4B">
        <w:rPr>
          <w:rFonts w:ascii="Arial" w:hAnsi="Arial" w:cs="Arial"/>
          <w:sz w:val="24"/>
          <w:szCs w:val="24"/>
          <w:lang w:val="en-US"/>
        </w:rPr>
        <w:t>Coursework submissions process</w:t>
      </w:r>
    </w:p>
    <w:p w14:paraId="5B16FA28" w14:textId="0DBF9DE6" w:rsidR="00736C3E" w:rsidRPr="001C0E4B" w:rsidRDefault="00736C3E" w:rsidP="004A1F30">
      <w:pPr>
        <w:pStyle w:val="ListParagraph"/>
        <w:numPr>
          <w:ilvl w:val="0"/>
          <w:numId w:val="2"/>
        </w:numPr>
        <w:spacing w:after="240" w:line="276" w:lineRule="auto"/>
        <w:rPr>
          <w:rFonts w:ascii="Arial" w:hAnsi="Arial" w:cs="Arial"/>
          <w:sz w:val="24"/>
          <w:szCs w:val="24"/>
          <w:lang w:val="en-US"/>
        </w:rPr>
      </w:pPr>
      <w:r w:rsidRPr="001C0E4B">
        <w:rPr>
          <w:rFonts w:ascii="Arial" w:hAnsi="Arial" w:cs="Arial"/>
          <w:sz w:val="24"/>
          <w:szCs w:val="24"/>
          <w:lang w:val="en-US"/>
        </w:rPr>
        <w:t>Extension requests</w:t>
      </w:r>
    </w:p>
    <w:p w14:paraId="1B87BBD3" w14:textId="70222349" w:rsidR="00736C3E" w:rsidRPr="001C0E4B" w:rsidRDefault="00736C3E" w:rsidP="004A1F30">
      <w:pPr>
        <w:pStyle w:val="ListParagraph"/>
        <w:numPr>
          <w:ilvl w:val="0"/>
          <w:numId w:val="2"/>
        </w:numPr>
        <w:spacing w:after="240" w:line="276" w:lineRule="auto"/>
        <w:rPr>
          <w:rFonts w:ascii="Arial" w:hAnsi="Arial" w:cs="Arial"/>
          <w:sz w:val="24"/>
          <w:szCs w:val="24"/>
          <w:lang w:val="en-US"/>
        </w:rPr>
      </w:pPr>
      <w:r w:rsidRPr="001C0E4B">
        <w:rPr>
          <w:rFonts w:ascii="Arial" w:hAnsi="Arial" w:cs="Arial"/>
          <w:sz w:val="24"/>
          <w:szCs w:val="24"/>
          <w:lang w:val="en-US"/>
        </w:rPr>
        <w:t>Penalties for late/non-submission</w:t>
      </w:r>
    </w:p>
    <w:p w14:paraId="413D5895" w14:textId="244F17AF" w:rsidR="00736C3E" w:rsidRPr="001C0E4B" w:rsidRDefault="00736C3E" w:rsidP="004A1F30">
      <w:pPr>
        <w:pStyle w:val="ListParagraph"/>
        <w:numPr>
          <w:ilvl w:val="0"/>
          <w:numId w:val="2"/>
        </w:numPr>
        <w:spacing w:after="240" w:line="276" w:lineRule="auto"/>
        <w:rPr>
          <w:rFonts w:ascii="Arial" w:hAnsi="Arial" w:cs="Arial"/>
          <w:sz w:val="24"/>
          <w:szCs w:val="24"/>
          <w:lang w:val="en-US"/>
        </w:rPr>
      </w:pPr>
      <w:r w:rsidRPr="001C0E4B">
        <w:rPr>
          <w:rFonts w:ascii="Arial" w:hAnsi="Arial" w:cs="Arial"/>
          <w:sz w:val="24"/>
          <w:szCs w:val="24"/>
          <w:lang w:val="en-US"/>
        </w:rPr>
        <w:t>Path</w:t>
      </w:r>
    </w:p>
    <w:p w14:paraId="697C182E" w14:textId="2FD18A30" w:rsidR="00736C3E" w:rsidRDefault="00736C3E" w:rsidP="004A1F30">
      <w:pPr>
        <w:pStyle w:val="ListParagraph"/>
        <w:numPr>
          <w:ilvl w:val="0"/>
          <w:numId w:val="2"/>
        </w:numPr>
        <w:spacing w:after="240" w:line="276" w:lineRule="auto"/>
        <w:rPr>
          <w:rFonts w:ascii="Arial" w:hAnsi="Arial" w:cs="Arial"/>
          <w:sz w:val="24"/>
          <w:szCs w:val="24"/>
          <w:lang w:val="en-US"/>
        </w:rPr>
      </w:pPr>
      <w:r w:rsidRPr="001C0E4B">
        <w:rPr>
          <w:rFonts w:ascii="Arial" w:hAnsi="Arial" w:cs="Arial"/>
          <w:sz w:val="24"/>
          <w:szCs w:val="24"/>
          <w:lang w:val="en-US"/>
        </w:rPr>
        <w:t>Degree Regula</w:t>
      </w:r>
      <w:r w:rsidR="000D243D" w:rsidRPr="001C0E4B">
        <w:rPr>
          <w:rFonts w:ascii="Arial" w:hAnsi="Arial" w:cs="Arial"/>
          <w:sz w:val="24"/>
          <w:szCs w:val="24"/>
          <w:lang w:val="en-US"/>
        </w:rPr>
        <w:t>tio</w:t>
      </w:r>
      <w:r w:rsidR="007B6916">
        <w:rPr>
          <w:rFonts w:ascii="Arial" w:hAnsi="Arial" w:cs="Arial"/>
          <w:sz w:val="24"/>
          <w:szCs w:val="24"/>
          <w:lang w:val="en-US"/>
        </w:rPr>
        <w:t xml:space="preserve">ns &amp; </w:t>
      </w:r>
      <w:proofErr w:type="spellStart"/>
      <w:r w:rsidR="007B6916">
        <w:rPr>
          <w:rFonts w:ascii="Arial" w:hAnsi="Arial" w:cs="Arial"/>
          <w:sz w:val="24"/>
          <w:szCs w:val="24"/>
          <w:lang w:val="en-US"/>
        </w:rPr>
        <w:t>Programmes</w:t>
      </w:r>
      <w:proofErr w:type="spellEnd"/>
      <w:r w:rsidR="007B6916">
        <w:rPr>
          <w:rFonts w:ascii="Arial" w:hAnsi="Arial" w:cs="Arial"/>
          <w:sz w:val="24"/>
          <w:szCs w:val="24"/>
          <w:lang w:val="en-US"/>
        </w:rPr>
        <w:t xml:space="preserve"> of Study 2023-24</w:t>
      </w:r>
    </w:p>
    <w:p w14:paraId="59CD8184" w14:textId="77777777" w:rsidR="004A1F30" w:rsidRPr="004A1F30" w:rsidRDefault="004A1F30" w:rsidP="004A1F30">
      <w:pPr>
        <w:spacing w:after="240" w:line="276" w:lineRule="auto"/>
        <w:rPr>
          <w:rFonts w:ascii="Arial" w:hAnsi="Arial" w:cs="Arial"/>
          <w:sz w:val="24"/>
          <w:szCs w:val="24"/>
          <w:lang w:val="en-US"/>
        </w:rPr>
      </w:pPr>
    </w:p>
    <w:p w14:paraId="6E3D24E3" w14:textId="2BD53A4C" w:rsidR="00736C3E" w:rsidRPr="001C0E4B" w:rsidRDefault="00736C3E" w:rsidP="004A1F30">
      <w:pPr>
        <w:pStyle w:val="Heading1"/>
        <w:spacing w:after="240" w:line="276" w:lineRule="auto"/>
        <w:rPr>
          <w:rFonts w:ascii="Arial" w:hAnsi="Arial" w:cs="Arial"/>
          <w:sz w:val="24"/>
          <w:szCs w:val="24"/>
          <w:lang w:val="en-US"/>
        </w:rPr>
      </w:pPr>
      <w:bookmarkStart w:id="7" w:name="_Toc112858444"/>
      <w:r w:rsidRPr="001C0E4B">
        <w:rPr>
          <w:rFonts w:ascii="Arial" w:hAnsi="Arial" w:cs="Arial"/>
          <w:sz w:val="24"/>
          <w:szCs w:val="24"/>
          <w:lang w:val="en-US"/>
        </w:rPr>
        <w:t>Mandatory courses</w:t>
      </w:r>
      <w:bookmarkEnd w:id="7"/>
    </w:p>
    <w:p w14:paraId="7FD8F2EF"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The MSc/Diploma in International Development has three mandatory courses (60 credits) that provide you with the building blocks you need to get the most out of this course and understand international development in theory and practice.</w:t>
      </w:r>
    </w:p>
    <w:p w14:paraId="5722D298" w14:textId="398329E5" w:rsidR="00736C3E" w:rsidRPr="001C0E4B" w:rsidRDefault="00E34FE0" w:rsidP="004A1F30">
      <w:pPr>
        <w:pStyle w:val="ListParagraph"/>
        <w:numPr>
          <w:ilvl w:val="0"/>
          <w:numId w:val="5"/>
        </w:numPr>
        <w:spacing w:after="240" w:line="276" w:lineRule="auto"/>
        <w:rPr>
          <w:rFonts w:ascii="Arial" w:hAnsi="Arial" w:cs="Arial"/>
          <w:b/>
          <w:sz w:val="24"/>
          <w:szCs w:val="24"/>
          <w:lang w:val="en-US"/>
        </w:rPr>
      </w:pPr>
      <w:hyperlink r:id="rId16" w:history="1">
        <w:r w:rsidR="00736C3E" w:rsidRPr="001C0E4B">
          <w:rPr>
            <w:rStyle w:val="Hyperlink"/>
            <w:rFonts w:ascii="Arial" w:hAnsi="Arial" w:cs="Arial"/>
            <w:b/>
            <w:sz w:val="24"/>
            <w:szCs w:val="24"/>
            <w:lang w:val="en-US"/>
          </w:rPr>
          <w:t>Politics and Theories of International Development</w:t>
        </w:r>
      </w:hyperlink>
    </w:p>
    <w:p w14:paraId="6DF5EF7A" w14:textId="77777777" w:rsidR="00736C3E" w:rsidRPr="001C0E4B" w:rsidRDefault="00736C3E" w:rsidP="004A1F30">
      <w:pPr>
        <w:pStyle w:val="ListParagraph"/>
        <w:numPr>
          <w:ilvl w:val="1"/>
          <w:numId w:val="5"/>
        </w:numPr>
        <w:spacing w:after="240" w:line="276" w:lineRule="auto"/>
        <w:rPr>
          <w:rFonts w:ascii="Arial" w:hAnsi="Arial" w:cs="Arial"/>
          <w:sz w:val="24"/>
          <w:szCs w:val="24"/>
          <w:lang w:val="en-US"/>
        </w:rPr>
      </w:pPr>
      <w:r w:rsidRPr="001C0E4B">
        <w:rPr>
          <w:rFonts w:ascii="Arial" w:hAnsi="Arial" w:cs="Arial"/>
          <w:sz w:val="24"/>
          <w:szCs w:val="24"/>
          <w:lang w:val="en-US"/>
        </w:rPr>
        <w:t>20 credits: Semester One</w:t>
      </w:r>
    </w:p>
    <w:p w14:paraId="4FDF9646" w14:textId="33159825" w:rsidR="00736C3E" w:rsidRPr="001C0E4B" w:rsidRDefault="00E34FE0" w:rsidP="004A1F30">
      <w:pPr>
        <w:pStyle w:val="ListParagraph"/>
        <w:numPr>
          <w:ilvl w:val="0"/>
          <w:numId w:val="5"/>
        </w:numPr>
        <w:spacing w:after="240" w:line="276" w:lineRule="auto"/>
        <w:rPr>
          <w:rFonts w:ascii="Arial" w:hAnsi="Arial" w:cs="Arial"/>
          <w:b/>
          <w:sz w:val="24"/>
          <w:szCs w:val="24"/>
          <w:lang w:val="en-US"/>
        </w:rPr>
      </w:pPr>
      <w:hyperlink r:id="rId17" w:history="1">
        <w:r w:rsidR="00736C3E" w:rsidRPr="001C0E4B">
          <w:rPr>
            <w:rStyle w:val="Hyperlink"/>
            <w:rFonts w:ascii="Arial" w:hAnsi="Arial" w:cs="Arial"/>
            <w:b/>
            <w:sz w:val="24"/>
            <w:szCs w:val="24"/>
            <w:lang w:val="en-US"/>
          </w:rPr>
          <w:t>People First: The Anthropology of International Development</w:t>
        </w:r>
      </w:hyperlink>
    </w:p>
    <w:p w14:paraId="4F94E6BA" w14:textId="77777777" w:rsidR="00736C3E" w:rsidRPr="001C0E4B" w:rsidRDefault="00736C3E" w:rsidP="004A1F30">
      <w:pPr>
        <w:pStyle w:val="ListParagraph"/>
        <w:numPr>
          <w:ilvl w:val="1"/>
          <w:numId w:val="5"/>
        </w:numPr>
        <w:spacing w:after="240" w:line="276" w:lineRule="auto"/>
        <w:rPr>
          <w:rFonts w:ascii="Arial" w:hAnsi="Arial" w:cs="Arial"/>
          <w:sz w:val="24"/>
          <w:szCs w:val="24"/>
          <w:lang w:val="en-US"/>
        </w:rPr>
      </w:pPr>
      <w:r w:rsidRPr="001C0E4B">
        <w:rPr>
          <w:rFonts w:ascii="Arial" w:hAnsi="Arial" w:cs="Arial"/>
          <w:sz w:val="24"/>
          <w:szCs w:val="24"/>
          <w:lang w:val="en-US"/>
        </w:rPr>
        <w:t>20 credits: Semester One</w:t>
      </w:r>
    </w:p>
    <w:p w14:paraId="08B55194" w14:textId="5E7A8C7F" w:rsidR="00736C3E" w:rsidRPr="001C0E4B" w:rsidRDefault="00E34FE0" w:rsidP="004A1F30">
      <w:pPr>
        <w:pStyle w:val="ListParagraph"/>
        <w:numPr>
          <w:ilvl w:val="0"/>
          <w:numId w:val="5"/>
        </w:numPr>
        <w:spacing w:after="240" w:line="276" w:lineRule="auto"/>
        <w:rPr>
          <w:rFonts w:ascii="Arial" w:hAnsi="Arial" w:cs="Arial"/>
          <w:b/>
          <w:sz w:val="24"/>
          <w:szCs w:val="24"/>
          <w:lang w:val="en-US"/>
        </w:rPr>
      </w:pPr>
      <w:hyperlink r:id="rId18" w:history="1">
        <w:r w:rsidR="00736C3E" w:rsidRPr="001C0E4B">
          <w:rPr>
            <w:rStyle w:val="Hyperlink"/>
            <w:rFonts w:ascii="Arial" w:hAnsi="Arial" w:cs="Arial"/>
            <w:b/>
            <w:sz w:val="24"/>
            <w:szCs w:val="24"/>
            <w:lang w:val="en-US"/>
          </w:rPr>
          <w:t>Interpreting Development: Institutions and Practices</w:t>
        </w:r>
      </w:hyperlink>
    </w:p>
    <w:p w14:paraId="2F074D32" w14:textId="241941C2" w:rsidR="00736C3E" w:rsidRPr="001C0E4B" w:rsidRDefault="00736C3E" w:rsidP="004A1F30">
      <w:pPr>
        <w:pStyle w:val="ListParagraph"/>
        <w:numPr>
          <w:ilvl w:val="1"/>
          <w:numId w:val="5"/>
        </w:numPr>
        <w:spacing w:after="240" w:line="276" w:lineRule="auto"/>
        <w:rPr>
          <w:rFonts w:ascii="Arial" w:hAnsi="Arial" w:cs="Arial"/>
          <w:sz w:val="24"/>
          <w:szCs w:val="24"/>
          <w:lang w:val="en-US"/>
        </w:rPr>
      </w:pPr>
      <w:r w:rsidRPr="001C0E4B">
        <w:rPr>
          <w:rFonts w:ascii="Arial" w:hAnsi="Arial" w:cs="Arial"/>
          <w:sz w:val="24"/>
          <w:szCs w:val="24"/>
          <w:lang w:val="en-US"/>
        </w:rPr>
        <w:t>20 credits: Semester Two</w:t>
      </w:r>
    </w:p>
    <w:p w14:paraId="35BCF716" w14:textId="0D37AD9C"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An additional mandatory methods course will introduce you to the tools you will need to conduct research for and write your dissertation. </w:t>
      </w:r>
      <w:r w:rsidR="004C59C7">
        <w:rPr>
          <w:rFonts w:ascii="Arial" w:hAnsi="Arial" w:cs="Arial"/>
          <w:sz w:val="24"/>
          <w:szCs w:val="24"/>
          <w:lang w:val="en-US"/>
        </w:rPr>
        <w:t>Several</w:t>
      </w:r>
      <w:r w:rsidRPr="001C0E4B">
        <w:rPr>
          <w:rFonts w:ascii="Arial" w:hAnsi="Arial" w:cs="Arial"/>
          <w:sz w:val="24"/>
          <w:szCs w:val="24"/>
          <w:lang w:val="en-US"/>
        </w:rPr>
        <w:t xml:space="preserve"> sessions per semester are interspersed with professional development workshops, where invited guests and practitioners discuss careers in the field.</w:t>
      </w:r>
    </w:p>
    <w:p w14:paraId="4FBA5A26" w14:textId="1E6CC1CD" w:rsidR="00736C3E" w:rsidRPr="001C0E4B" w:rsidRDefault="00E34FE0" w:rsidP="004A1F30">
      <w:pPr>
        <w:spacing w:after="240" w:line="276" w:lineRule="auto"/>
        <w:rPr>
          <w:rFonts w:ascii="Arial" w:hAnsi="Arial" w:cs="Arial"/>
          <w:b/>
          <w:sz w:val="24"/>
          <w:szCs w:val="24"/>
          <w:lang w:val="en-US"/>
        </w:rPr>
      </w:pPr>
      <w:hyperlink r:id="rId19" w:history="1">
        <w:r w:rsidR="00736C3E" w:rsidRPr="001C0E4B">
          <w:rPr>
            <w:rStyle w:val="Hyperlink"/>
            <w:rFonts w:ascii="Arial" w:hAnsi="Arial" w:cs="Arial"/>
            <w:b/>
            <w:sz w:val="24"/>
            <w:szCs w:val="24"/>
            <w:lang w:val="en-US"/>
          </w:rPr>
          <w:t>International Development: Research Design and Practice</w:t>
        </w:r>
      </w:hyperlink>
    </w:p>
    <w:p w14:paraId="5A9003A3" w14:textId="18C1C516"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0 credits: Semester One and Two</w:t>
      </w:r>
    </w:p>
    <w:p w14:paraId="6E8E59BB" w14:textId="77777777" w:rsidR="00736C3E" w:rsidRPr="001C0E4B" w:rsidRDefault="00736C3E" w:rsidP="004A1F30">
      <w:pPr>
        <w:pStyle w:val="Heading1"/>
        <w:spacing w:after="240" w:line="276" w:lineRule="auto"/>
        <w:rPr>
          <w:rFonts w:ascii="Arial" w:hAnsi="Arial" w:cs="Arial"/>
          <w:sz w:val="24"/>
          <w:szCs w:val="24"/>
          <w:lang w:val="en-US"/>
        </w:rPr>
      </w:pPr>
      <w:bookmarkStart w:id="8" w:name="_Toc112858445"/>
      <w:r w:rsidRPr="001C0E4B">
        <w:rPr>
          <w:rFonts w:ascii="Arial" w:hAnsi="Arial" w:cs="Arial"/>
          <w:sz w:val="24"/>
          <w:szCs w:val="24"/>
          <w:lang w:val="en-US"/>
        </w:rPr>
        <w:t>Optional Courses</w:t>
      </w:r>
      <w:bookmarkEnd w:id="8"/>
    </w:p>
    <w:p w14:paraId="589EAA31" w14:textId="31165D49"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You are eligible to take a variety of option courses from across the University of Edinburgh.</w:t>
      </w:r>
      <w:r w:rsidR="00414C16" w:rsidRPr="001C0E4B">
        <w:rPr>
          <w:rFonts w:ascii="Arial" w:hAnsi="Arial" w:cs="Arial"/>
          <w:sz w:val="24"/>
          <w:szCs w:val="24"/>
          <w:lang w:val="en-US"/>
        </w:rPr>
        <w:t xml:space="preserve"> Before Welcome Week</w:t>
      </w:r>
      <w:r w:rsidRPr="001C0E4B">
        <w:rPr>
          <w:rFonts w:ascii="Arial" w:hAnsi="Arial" w:cs="Arial"/>
          <w:sz w:val="24"/>
          <w:szCs w:val="24"/>
          <w:lang w:val="en-US"/>
        </w:rPr>
        <w:t xml:space="preserve"> you select your option courses for the entire year</w:t>
      </w:r>
      <w:r w:rsidR="005A61D5" w:rsidRPr="001C0E4B">
        <w:rPr>
          <w:rFonts w:ascii="Arial" w:hAnsi="Arial" w:cs="Arial"/>
          <w:sz w:val="24"/>
          <w:szCs w:val="24"/>
          <w:lang w:val="en-US"/>
        </w:rPr>
        <w:t xml:space="preserve">. </w:t>
      </w:r>
      <w:r w:rsidRPr="001C0E4B">
        <w:rPr>
          <w:rFonts w:ascii="Arial" w:hAnsi="Arial" w:cs="Arial"/>
          <w:sz w:val="24"/>
          <w:szCs w:val="24"/>
          <w:lang w:val="en-US"/>
        </w:rPr>
        <w:t>You will be able to change these choices, each semester, during the first week of teaching.</w:t>
      </w:r>
      <w:r w:rsidR="00B846F1" w:rsidRPr="001C0E4B">
        <w:rPr>
          <w:rFonts w:ascii="Arial" w:hAnsi="Arial" w:cs="Arial"/>
          <w:sz w:val="24"/>
          <w:szCs w:val="24"/>
          <w:lang w:val="en-US"/>
        </w:rPr>
        <w:t xml:space="preserve"> In your course selection you should follow the recommended balance of optional courses between the two semesters, with a semester 1, 20 credit and semester 2, 40 credit split of option courses.</w:t>
      </w:r>
    </w:p>
    <w:p w14:paraId="01F8A82C" w14:textId="7EC820D4"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The list of </w:t>
      </w:r>
      <w:r w:rsidR="00B846F1" w:rsidRPr="001C0E4B">
        <w:rPr>
          <w:rFonts w:ascii="Arial" w:hAnsi="Arial" w:cs="Arial"/>
          <w:sz w:val="24"/>
          <w:szCs w:val="24"/>
          <w:lang w:val="en-US"/>
        </w:rPr>
        <w:t xml:space="preserve">recommended </w:t>
      </w:r>
      <w:r w:rsidRPr="001C0E4B">
        <w:rPr>
          <w:rFonts w:ascii="Arial" w:hAnsi="Arial" w:cs="Arial"/>
          <w:sz w:val="24"/>
          <w:szCs w:val="24"/>
          <w:lang w:val="en-US"/>
        </w:rPr>
        <w:t xml:space="preserve">optional courses recommended by the </w:t>
      </w:r>
      <w:proofErr w:type="spellStart"/>
      <w:r w:rsidR="004C59C7">
        <w:rPr>
          <w:rFonts w:ascii="Arial" w:hAnsi="Arial" w:cs="Arial"/>
          <w:sz w:val="24"/>
          <w:szCs w:val="24"/>
          <w:lang w:val="en-US"/>
        </w:rPr>
        <w:t>P</w:t>
      </w:r>
      <w:r w:rsidRPr="001C0E4B">
        <w:rPr>
          <w:rFonts w:ascii="Arial" w:hAnsi="Arial" w:cs="Arial"/>
          <w:sz w:val="24"/>
          <w:szCs w:val="24"/>
          <w:lang w:val="en-US"/>
        </w:rPr>
        <w:t>rogramme</w:t>
      </w:r>
      <w:proofErr w:type="spellEnd"/>
      <w:r w:rsidRPr="001C0E4B">
        <w:rPr>
          <w:rFonts w:ascii="Arial" w:hAnsi="Arial" w:cs="Arial"/>
          <w:sz w:val="24"/>
          <w:szCs w:val="24"/>
          <w:lang w:val="en-US"/>
        </w:rPr>
        <w:t xml:space="preserve"> </w:t>
      </w:r>
      <w:r w:rsidR="004C59C7">
        <w:rPr>
          <w:rFonts w:ascii="Arial" w:hAnsi="Arial" w:cs="Arial"/>
          <w:sz w:val="24"/>
          <w:szCs w:val="24"/>
          <w:lang w:val="en-US"/>
        </w:rPr>
        <w:t>D</w:t>
      </w:r>
      <w:r w:rsidRPr="001C0E4B">
        <w:rPr>
          <w:rFonts w:ascii="Arial" w:hAnsi="Arial" w:cs="Arial"/>
          <w:sz w:val="24"/>
          <w:szCs w:val="24"/>
          <w:lang w:val="en-US"/>
        </w:rPr>
        <w:t xml:space="preserve">irector can be found in the Degree </w:t>
      </w:r>
      <w:proofErr w:type="spellStart"/>
      <w:r w:rsidRPr="001C0E4B">
        <w:rPr>
          <w:rFonts w:ascii="Arial" w:hAnsi="Arial" w:cs="Arial"/>
          <w:sz w:val="24"/>
          <w:szCs w:val="24"/>
          <w:lang w:val="en-US"/>
        </w:rPr>
        <w:t>Program</w:t>
      </w:r>
      <w:r w:rsidR="00BB6301" w:rsidRPr="001C0E4B">
        <w:rPr>
          <w:rFonts w:ascii="Arial" w:hAnsi="Arial" w:cs="Arial"/>
          <w:sz w:val="24"/>
          <w:szCs w:val="24"/>
          <w:lang w:val="en-US"/>
        </w:rPr>
        <w:t>me</w:t>
      </w:r>
      <w:proofErr w:type="spellEnd"/>
      <w:r w:rsidR="008C27C0" w:rsidRPr="001C0E4B">
        <w:rPr>
          <w:rFonts w:ascii="Arial" w:hAnsi="Arial" w:cs="Arial"/>
          <w:sz w:val="24"/>
          <w:szCs w:val="24"/>
          <w:lang w:val="en-US"/>
        </w:rPr>
        <w:t xml:space="preserve"> Table</w:t>
      </w:r>
      <w:r w:rsidR="00B846F1" w:rsidRPr="001C0E4B">
        <w:rPr>
          <w:rFonts w:ascii="Arial" w:hAnsi="Arial" w:cs="Arial"/>
          <w:sz w:val="24"/>
          <w:szCs w:val="24"/>
          <w:lang w:val="en-US"/>
        </w:rPr>
        <w:t xml:space="preserve"> (DPT</w:t>
      </w:r>
      <w:r w:rsidR="004C59C7">
        <w:rPr>
          <w:rFonts w:ascii="Arial" w:hAnsi="Arial" w:cs="Arial"/>
          <w:sz w:val="24"/>
          <w:szCs w:val="24"/>
          <w:lang w:val="en-US"/>
        </w:rPr>
        <w:t>)</w:t>
      </w:r>
      <w:r w:rsidRPr="001C0E4B">
        <w:rPr>
          <w:rFonts w:ascii="Arial" w:hAnsi="Arial" w:cs="Arial"/>
          <w:sz w:val="24"/>
          <w:szCs w:val="24"/>
          <w:lang w:val="en-US"/>
        </w:rPr>
        <w:t xml:space="preserve">. We have selected these courses because of their synergies and complementarities with the core </w:t>
      </w:r>
      <w:proofErr w:type="spellStart"/>
      <w:r w:rsidRPr="001C0E4B">
        <w:rPr>
          <w:rFonts w:ascii="Arial" w:hAnsi="Arial" w:cs="Arial"/>
          <w:sz w:val="24"/>
          <w:szCs w:val="24"/>
          <w:lang w:val="en-US"/>
        </w:rPr>
        <w:t>programme</w:t>
      </w:r>
      <w:proofErr w:type="spellEnd"/>
      <w:r w:rsidRPr="001C0E4B">
        <w:rPr>
          <w:rFonts w:ascii="Arial" w:hAnsi="Arial" w:cs="Arial"/>
          <w:sz w:val="24"/>
          <w:szCs w:val="24"/>
          <w:lang w:val="en-US"/>
        </w:rPr>
        <w:t xml:space="preserve"> of study as well as their value for careers in development research and practice. In addition, </w:t>
      </w:r>
      <w:r w:rsidR="00B846F1" w:rsidRPr="001C0E4B">
        <w:rPr>
          <w:rFonts w:ascii="Arial" w:hAnsi="Arial" w:cs="Arial"/>
          <w:sz w:val="24"/>
          <w:szCs w:val="24"/>
          <w:lang w:val="en-US"/>
        </w:rPr>
        <w:t>there is a list of additional elective courses in the DPT. You can also have</w:t>
      </w:r>
      <w:r w:rsidRPr="001C0E4B">
        <w:rPr>
          <w:rFonts w:ascii="Arial" w:hAnsi="Arial" w:cs="Arial"/>
          <w:sz w:val="24"/>
          <w:szCs w:val="24"/>
          <w:lang w:val="en-US"/>
        </w:rPr>
        <w:t xml:space="preserve"> a </w:t>
      </w:r>
      <w:r w:rsidRPr="001C0E4B">
        <w:rPr>
          <w:rFonts w:ascii="Arial" w:hAnsi="Arial" w:cs="Arial"/>
          <w:sz w:val="24"/>
          <w:szCs w:val="24"/>
          <w:lang w:val="en-US"/>
        </w:rPr>
        <w:lastRenderedPageBreak/>
        <w:t>look at the wider course offerings in the School of Social and Political Science (and beyond) for options that fit your future plans and interests</w:t>
      </w:r>
      <w:r w:rsidR="00B846F1" w:rsidRPr="001C0E4B">
        <w:rPr>
          <w:rFonts w:ascii="Arial" w:hAnsi="Arial" w:cs="Arial"/>
          <w:sz w:val="24"/>
          <w:szCs w:val="24"/>
          <w:lang w:val="en-US"/>
        </w:rPr>
        <w:t xml:space="preserve">, although we recommend </w:t>
      </w:r>
      <w:r w:rsidR="009B3879" w:rsidRPr="001C0E4B">
        <w:rPr>
          <w:rFonts w:ascii="Arial" w:hAnsi="Arial" w:cs="Arial"/>
          <w:sz w:val="24"/>
          <w:szCs w:val="24"/>
          <w:lang w:val="en-US"/>
        </w:rPr>
        <w:t>giving priority to those courses listed in the DPT</w:t>
      </w:r>
      <w:r w:rsidRPr="001C0E4B">
        <w:rPr>
          <w:rFonts w:ascii="Arial" w:hAnsi="Arial" w:cs="Arial"/>
          <w:sz w:val="24"/>
          <w:szCs w:val="24"/>
          <w:lang w:val="en-US"/>
        </w:rPr>
        <w:t xml:space="preserve">. You may enroll in </w:t>
      </w:r>
      <w:r w:rsidR="009B3879" w:rsidRPr="001C0E4B">
        <w:rPr>
          <w:rFonts w:ascii="Arial" w:hAnsi="Arial" w:cs="Arial"/>
          <w:sz w:val="24"/>
          <w:szCs w:val="24"/>
          <w:lang w:val="en-US"/>
        </w:rPr>
        <w:t xml:space="preserve">any other courses not listed in the DPT </w:t>
      </w:r>
      <w:r w:rsidRPr="001C0E4B">
        <w:rPr>
          <w:rFonts w:ascii="Arial" w:hAnsi="Arial" w:cs="Arial"/>
          <w:sz w:val="24"/>
          <w:szCs w:val="24"/>
          <w:lang w:val="en-US"/>
        </w:rPr>
        <w:t>with th</w:t>
      </w:r>
      <w:r w:rsidR="008C27C0" w:rsidRPr="001C0E4B">
        <w:rPr>
          <w:rFonts w:ascii="Arial" w:hAnsi="Arial" w:cs="Arial"/>
          <w:sz w:val="24"/>
          <w:szCs w:val="24"/>
          <w:lang w:val="en-US"/>
        </w:rPr>
        <w:t xml:space="preserve">e approval of the course </w:t>
      </w:r>
      <w:proofErr w:type="spellStart"/>
      <w:r w:rsidR="008C27C0" w:rsidRPr="001C0E4B">
        <w:rPr>
          <w:rFonts w:ascii="Arial" w:hAnsi="Arial" w:cs="Arial"/>
          <w:sz w:val="24"/>
          <w:szCs w:val="24"/>
          <w:lang w:val="en-US"/>
        </w:rPr>
        <w:t>organise</w:t>
      </w:r>
      <w:r w:rsidR="00414C16" w:rsidRPr="001C0E4B">
        <w:rPr>
          <w:rFonts w:ascii="Arial" w:hAnsi="Arial" w:cs="Arial"/>
          <w:sz w:val="24"/>
          <w:szCs w:val="24"/>
          <w:lang w:val="en-US"/>
        </w:rPr>
        <w:t>r</w:t>
      </w:r>
      <w:proofErr w:type="spellEnd"/>
      <w:r w:rsidR="00414C16" w:rsidRPr="001C0E4B">
        <w:rPr>
          <w:rFonts w:ascii="Arial" w:hAnsi="Arial" w:cs="Arial"/>
          <w:sz w:val="24"/>
          <w:szCs w:val="24"/>
          <w:lang w:val="en-US"/>
        </w:rPr>
        <w:t xml:space="preserve"> and the </w:t>
      </w:r>
      <w:proofErr w:type="spellStart"/>
      <w:r w:rsidR="006A4EEE">
        <w:rPr>
          <w:rFonts w:ascii="Arial" w:hAnsi="Arial" w:cs="Arial"/>
          <w:sz w:val="24"/>
          <w:szCs w:val="24"/>
          <w:lang w:val="en-US"/>
        </w:rPr>
        <w:t>P</w:t>
      </w:r>
      <w:r w:rsidR="00414C16" w:rsidRPr="001C0E4B">
        <w:rPr>
          <w:rFonts w:ascii="Arial" w:hAnsi="Arial" w:cs="Arial"/>
          <w:sz w:val="24"/>
          <w:szCs w:val="24"/>
          <w:lang w:val="en-US"/>
        </w:rPr>
        <w:t>rogramme</w:t>
      </w:r>
      <w:proofErr w:type="spellEnd"/>
      <w:r w:rsidR="00414C16" w:rsidRPr="001C0E4B">
        <w:rPr>
          <w:rFonts w:ascii="Arial" w:hAnsi="Arial" w:cs="Arial"/>
          <w:sz w:val="24"/>
          <w:szCs w:val="24"/>
          <w:lang w:val="en-US"/>
        </w:rPr>
        <w:t xml:space="preserve"> </w:t>
      </w:r>
      <w:r w:rsidR="006A4EEE">
        <w:rPr>
          <w:rFonts w:ascii="Arial" w:hAnsi="Arial" w:cs="Arial"/>
          <w:sz w:val="24"/>
          <w:szCs w:val="24"/>
          <w:lang w:val="en-US"/>
        </w:rPr>
        <w:t>D</w:t>
      </w:r>
      <w:r w:rsidR="00414C16" w:rsidRPr="001C0E4B">
        <w:rPr>
          <w:rFonts w:ascii="Arial" w:hAnsi="Arial" w:cs="Arial"/>
          <w:sz w:val="24"/>
          <w:szCs w:val="24"/>
          <w:lang w:val="en-US"/>
        </w:rPr>
        <w:t>irector</w:t>
      </w:r>
      <w:r w:rsidRPr="001C0E4B">
        <w:rPr>
          <w:rFonts w:ascii="Arial" w:hAnsi="Arial" w:cs="Arial"/>
          <w:sz w:val="24"/>
          <w:szCs w:val="24"/>
          <w:lang w:val="en-US"/>
        </w:rPr>
        <w:t>.</w:t>
      </w:r>
    </w:p>
    <w:p w14:paraId="46A08661" w14:textId="05D35215"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For more details on course selection, changes, and withdrawals, please view the University PATH website and the </w:t>
      </w:r>
      <w:r w:rsidR="008C27C0" w:rsidRPr="001C0E4B">
        <w:rPr>
          <w:rFonts w:ascii="Arial" w:hAnsi="Arial" w:cs="Arial"/>
          <w:sz w:val="24"/>
          <w:szCs w:val="24"/>
          <w:lang w:val="en-US"/>
        </w:rPr>
        <w:t>Postg</w:t>
      </w:r>
      <w:r w:rsidRPr="001C0E4B">
        <w:rPr>
          <w:rFonts w:ascii="Arial" w:hAnsi="Arial" w:cs="Arial"/>
          <w:sz w:val="24"/>
          <w:szCs w:val="24"/>
          <w:lang w:val="en-US"/>
        </w:rPr>
        <w:t>raduate Ta</w:t>
      </w:r>
      <w:r w:rsidR="000D243D" w:rsidRPr="001C0E4B">
        <w:rPr>
          <w:rFonts w:ascii="Arial" w:hAnsi="Arial" w:cs="Arial"/>
          <w:sz w:val="24"/>
          <w:szCs w:val="24"/>
          <w:lang w:val="en-US"/>
        </w:rPr>
        <w:t xml:space="preserve">ught </w:t>
      </w:r>
      <w:r w:rsidR="008C27C0" w:rsidRPr="001C0E4B">
        <w:rPr>
          <w:rFonts w:ascii="Arial" w:hAnsi="Arial" w:cs="Arial"/>
          <w:sz w:val="24"/>
          <w:szCs w:val="24"/>
          <w:lang w:val="en-US"/>
        </w:rPr>
        <w:t>Handbo</w:t>
      </w:r>
      <w:r w:rsidR="007B6916">
        <w:rPr>
          <w:rFonts w:ascii="Arial" w:hAnsi="Arial" w:cs="Arial"/>
          <w:sz w:val="24"/>
          <w:szCs w:val="24"/>
          <w:lang w:val="en-US"/>
        </w:rPr>
        <w:t>ok</w:t>
      </w:r>
      <w:r w:rsidR="00BB6301" w:rsidRPr="001C0E4B">
        <w:rPr>
          <w:rFonts w:ascii="Arial" w:hAnsi="Arial" w:cs="Arial"/>
          <w:sz w:val="24"/>
          <w:szCs w:val="24"/>
          <w:lang w:val="en-US"/>
        </w:rPr>
        <w:t>.</w:t>
      </w:r>
    </w:p>
    <w:p w14:paraId="50DD7ACA" w14:textId="77777777" w:rsidR="00736C3E" w:rsidRPr="001C0E4B" w:rsidRDefault="00736C3E" w:rsidP="004A1F30">
      <w:pPr>
        <w:pStyle w:val="Heading1"/>
        <w:spacing w:after="240" w:line="276" w:lineRule="auto"/>
        <w:rPr>
          <w:rFonts w:ascii="Arial" w:hAnsi="Arial" w:cs="Arial"/>
          <w:sz w:val="24"/>
          <w:szCs w:val="24"/>
          <w:lang w:val="en-US"/>
        </w:rPr>
      </w:pPr>
      <w:bookmarkStart w:id="9" w:name="_Toc112858446"/>
      <w:r w:rsidRPr="001C0E4B">
        <w:rPr>
          <w:rFonts w:ascii="Arial" w:hAnsi="Arial" w:cs="Arial"/>
          <w:sz w:val="24"/>
          <w:szCs w:val="24"/>
          <w:lang w:val="en-US"/>
        </w:rPr>
        <w:t>Dissertations</w:t>
      </w:r>
      <w:bookmarkEnd w:id="9"/>
    </w:p>
    <w:p w14:paraId="6630F64F"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Dissertations are an exciting opportunity to conduct research on a topic of your choice. All dissertations are a total of 15,000 words in length and worth 60 credits. There are three kinds of dissertations.</w:t>
      </w:r>
    </w:p>
    <w:p w14:paraId="0D7BA571" w14:textId="5BE94246"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Self-directed dissertations allow you to explore an academic topic of your choice through secondary, library sources, or independent fieldwork. Fieldwork may take place in the UK or internationally. Until further </w:t>
      </w:r>
      <w:r w:rsidR="000D243D" w:rsidRPr="001C0E4B">
        <w:rPr>
          <w:rFonts w:ascii="Arial" w:hAnsi="Arial" w:cs="Arial"/>
          <w:sz w:val="24"/>
          <w:szCs w:val="24"/>
          <w:lang w:val="en-US"/>
        </w:rPr>
        <w:t>notice, all fieldwork in 2021/22</w:t>
      </w:r>
      <w:r w:rsidRPr="001C0E4B">
        <w:rPr>
          <w:rFonts w:ascii="Arial" w:hAnsi="Arial" w:cs="Arial"/>
          <w:sz w:val="24"/>
          <w:szCs w:val="24"/>
          <w:lang w:val="en-US"/>
        </w:rPr>
        <w:t xml:space="preserve"> will have to be conducted remotely. If you follow this route, you will submit a 15,000-word dissertation.</w:t>
      </w:r>
    </w:p>
    <w:p w14:paraId="53C28021" w14:textId="6D27ACA1"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A placement-based dissertation allows you to explore a research topic or question that has been commissioned by an international development </w:t>
      </w:r>
      <w:proofErr w:type="spellStart"/>
      <w:r w:rsidRPr="001C0E4B">
        <w:rPr>
          <w:rFonts w:ascii="Arial" w:hAnsi="Arial" w:cs="Arial"/>
          <w:sz w:val="24"/>
          <w:szCs w:val="24"/>
          <w:lang w:val="en-US"/>
        </w:rPr>
        <w:t>organisation</w:t>
      </w:r>
      <w:proofErr w:type="spellEnd"/>
      <w:r w:rsidRPr="001C0E4B">
        <w:rPr>
          <w:rFonts w:ascii="Arial" w:hAnsi="Arial" w:cs="Arial"/>
          <w:sz w:val="24"/>
          <w:szCs w:val="24"/>
          <w:lang w:val="en-US"/>
        </w:rPr>
        <w:t xml:space="preserve">, consultancy, charity, or social enterprise. Placements may be based in the UK or internationally. If you follow this route, you will submit a 12,000-word dissertation and a 3,000-word field diary to the University of Edinburgh. You will also return the dissertation to the development </w:t>
      </w:r>
      <w:proofErr w:type="spellStart"/>
      <w:r w:rsidRPr="001C0E4B">
        <w:rPr>
          <w:rFonts w:ascii="Arial" w:hAnsi="Arial" w:cs="Arial"/>
          <w:sz w:val="24"/>
          <w:szCs w:val="24"/>
          <w:lang w:val="en-US"/>
        </w:rPr>
        <w:t>organisation</w:t>
      </w:r>
      <w:proofErr w:type="spellEnd"/>
      <w:r w:rsidRPr="001C0E4B">
        <w:rPr>
          <w:rFonts w:ascii="Arial" w:hAnsi="Arial" w:cs="Arial"/>
          <w:sz w:val="24"/>
          <w:szCs w:val="24"/>
          <w:lang w:val="en-US"/>
        </w:rPr>
        <w:t xml:space="preserve"> with a </w:t>
      </w:r>
      <w:proofErr w:type="gramStart"/>
      <w:r w:rsidRPr="001C0E4B">
        <w:rPr>
          <w:rFonts w:ascii="Arial" w:hAnsi="Arial" w:cs="Arial"/>
          <w:sz w:val="24"/>
          <w:szCs w:val="24"/>
          <w:lang w:val="en-US"/>
        </w:rPr>
        <w:t>1-2 page</w:t>
      </w:r>
      <w:proofErr w:type="gramEnd"/>
      <w:r w:rsidRPr="001C0E4B">
        <w:rPr>
          <w:rFonts w:ascii="Arial" w:hAnsi="Arial" w:cs="Arial"/>
          <w:sz w:val="24"/>
          <w:szCs w:val="24"/>
          <w:lang w:val="en-US"/>
        </w:rPr>
        <w:t xml:space="preserve"> executive summary. Further details can be found in the placement-based dissertation section (below).</w:t>
      </w:r>
    </w:p>
    <w:p w14:paraId="72B681C5"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A faculty-based dissertation allows you to work with a faculty member on a research project of his or her design. This pathway provides an opportunity to think through theoretical ideas in the context of a ‘real world’ study and gain transferable skills. The research allows you to work at the cutting edge of scholarship in a particular field, while also improving your employability. If you follow this route, you will submit a 15,000-word dissertation. Further details can be found in the faculty-based dissertation section (below). </w:t>
      </w:r>
    </w:p>
    <w:p w14:paraId="0532F17A" w14:textId="6CCEAD2E"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Dissertation supervisors are assigned at the end of the second term, when you transition to the dissertation stage of your degree. Where possible, supervisors and students are paired on the basis of research interests and regional expertise. All our staff are exceptional researchers who can provide invaluable support to you as you conduct your dissertation.</w:t>
      </w:r>
    </w:p>
    <w:p w14:paraId="09309E0F" w14:textId="06C2C87E"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Dissertations are marked by two internal examiners and reviewed by an external examiner. If your dissertation fails to pass, you may still be eligible to graduate with a Diploma in International Development.</w:t>
      </w:r>
    </w:p>
    <w:p w14:paraId="79924543" w14:textId="3252B2BB" w:rsidR="00BB6301" w:rsidRPr="001C0E4B" w:rsidRDefault="001A1819" w:rsidP="004A1F30">
      <w:pPr>
        <w:pStyle w:val="Heading1"/>
        <w:spacing w:after="240" w:line="276" w:lineRule="auto"/>
        <w:rPr>
          <w:rFonts w:ascii="Arial" w:hAnsi="Arial" w:cs="Arial"/>
          <w:color w:val="auto"/>
          <w:sz w:val="24"/>
          <w:szCs w:val="24"/>
          <w:lang w:val="en-US"/>
        </w:rPr>
      </w:pPr>
      <w:bookmarkStart w:id="10" w:name="_Toc112858447"/>
      <w:r w:rsidRPr="001C0E4B">
        <w:rPr>
          <w:rFonts w:ascii="Arial" w:hAnsi="Arial" w:cs="Arial"/>
          <w:color w:val="auto"/>
          <w:sz w:val="24"/>
          <w:szCs w:val="24"/>
          <w:lang w:val="en-US"/>
        </w:rPr>
        <w:lastRenderedPageBreak/>
        <w:t>Placement-based d</w:t>
      </w:r>
      <w:r w:rsidR="00BB6301" w:rsidRPr="001C0E4B">
        <w:rPr>
          <w:rFonts w:ascii="Arial" w:hAnsi="Arial" w:cs="Arial"/>
          <w:color w:val="auto"/>
          <w:sz w:val="24"/>
          <w:szCs w:val="24"/>
          <w:lang w:val="en-US"/>
        </w:rPr>
        <w:t>issertations</w:t>
      </w:r>
      <w:bookmarkEnd w:id="10"/>
    </w:p>
    <w:p w14:paraId="27AC7321" w14:textId="07C2949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Placement-based dissertation projects provide excellent opportunities for you to think through theoretical ideas in real-world contexts and to gain transferable skills through applied, practical experience.</w:t>
      </w:r>
      <w:r w:rsidR="009F57B1">
        <w:rPr>
          <w:rFonts w:ascii="Arial" w:hAnsi="Arial" w:cs="Arial"/>
          <w:sz w:val="24"/>
          <w:szCs w:val="24"/>
          <w:lang w:val="en-US"/>
        </w:rPr>
        <w:t xml:space="preserve"> </w:t>
      </w:r>
      <w:r w:rsidR="009F57B1">
        <w:rPr>
          <w:rFonts w:ascii="Arial" w:hAnsi="Arial" w:cs="Arial"/>
          <w:w w:val="105"/>
          <w:sz w:val="24"/>
          <w:szCs w:val="24"/>
        </w:rPr>
        <w:t>A</w:t>
      </w:r>
      <w:r w:rsidR="009F57B1">
        <w:rPr>
          <w:rFonts w:ascii="Arial" w:hAnsi="Arial" w:cs="Arial"/>
          <w:sz w:val="24"/>
          <w:szCs w:val="24"/>
        </w:rPr>
        <w:t xml:space="preserve">ll students on PBD eligible MScs will be added to the PBD Learn page. If you think you are eligible but have not been added to the Learn </w:t>
      </w:r>
      <w:proofErr w:type="gramStart"/>
      <w:r w:rsidR="009F57B1">
        <w:rPr>
          <w:rFonts w:ascii="Arial" w:hAnsi="Arial" w:cs="Arial"/>
          <w:sz w:val="24"/>
          <w:szCs w:val="24"/>
        </w:rPr>
        <w:t>page</w:t>
      </w:r>
      <w:proofErr w:type="gramEnd"/>
      <w:r w:rsidR="009F57B1">
        <w:rPr>
          <w:rFonts w:ascii="Arial" w:hAnsi="Arial" w:cs="Arial"/>
          <w:sz w:val="24"/>
          <w:szCs w:val="24"/>
        </w:rPr>
        <w:t xml:space="preserve"> please contact SWAY.</w:t>
      </w:r>
    </w:p>
    <w:p w14:paraId="5843A9FF" w14:textId="18AEB11B"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The </w:t>
      </w:r>
      <w:hyperlink r:id="rId20" w:anchor=":~:text=Study%20%26%20Work%20Away%20Service%20is,work%20away%20that%20we%20offer." w:history="1">
        <w:r w:rsidRPr="001C0E4B">
          <w:rPr>
            <w:rStyle w:val="Hyperlink"/>
            <w:rFonts w:ascii="Arial" w:hAnsi="Arial" w:cs="Arial"/>
            <w:color w:val="auto"/>
            <w:sz w:val="24"/>
            <w:szCs w:val="24"/>
            <w:lang w:val="en-US"/>
          </w:rPr>
          <w:t>Study and Work Away Service</w:t>
        </w:r>
      </w:hyperlink>
      <w:r w:rsidRPr="001C0E4B">
        <w:rPr>
          <w:rFonts w:ascii="Arial" w:hAnsi="Arial" w:cs="Arial"/>
          <w:sz w:val="24"/>
          <w:szCs w:val="24"/>
          <w:lang w:val="en-US"/>
        </w:rPr>
        <w:t xml:space="preserve"> (SWAY) will source online placement-based dissertation research projects with our UK and internationally-based partners for students to apply to on a competitive basis.  Students may also independently partner with an </w:t>
      </w:r>
      <w:proofErr w:type="spellStart"/>
      <w:r w:rsidRPr="001C0E4B">
        <w:rPr>
          <w:rFonts w:ascii="Arial" w:hAnsi="Arial" w:cs="Arial"/>
          <w:sz w:val="24"/>
          <w:szCs w:val="24"/>
          <w:lang w:val="en-US"/>
        </w:rPr>
        <w:t>organisation</w:t>
      </w:r>
      <w:proofErr w:type="spellEnd"/>
      <w:r w:rsidRPr="001C0E4B">
        <w:rPr>
          <w:rFonts w:ascii="Arial" w:hAnsi="Arial" w:cs="Arial"/>
          <w:sz w:val="24"/>
          <w:szCs w:val="24"/>
          <w:lang w:val="en-US"/>
        </w:rPr>
        <w:t xml:space="preserve"> outside the sourced project list and undertake a student-led placement.  </w:t>
      </w:r>
    </w:p>
    <w:p w14:paraId="6D182B24"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The selection process is designed to ensure that you are well matched to your placement. Placements are allocated on the basis of academic performance in Semester 1 and evidence of relevant skills and interests.</w:t>
      </w:r>
    </w:p>
    <w:p w14:paraId="3C21C215"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Students wanting to take up placement-based projects will need to have an average mark in semester one of 60% or higher, and no mark less than 60%.</w:t>
      </w:r>
    </w:p>
    <w:p w14:paraId="2FA66C3A"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You have the option to set up your own placement, with the approval of the Work Placement Advisor.</w:t>
      </w:r>
    </w:p>
    <w:p w14:paraId="54CB6425"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Placements are managed in collaboration with the host </w:t>
      </w:r>
      <w:proofErr w:type="spellStart"/>
      <w:r w:rsidRPr="001C0E4B">
        <w:rPr>
          <w:rFonts w:ascii="Arial" w:hAnsi="Arial" w:cs="Arial"/>
          <w:sz w:val="24"/>
          <w:szCs w:val="24"/>
          <w:lang w:val="en-US"/>
        </w:rPr>
        <w:t>organisation</w:t>
      </w:r>
      <w:proofErr w:type="spellEnd"/>
      <w:r w:rsidRPr="001C0E4B">
        <w:rPr>
          <w:rFonts w:ascii="Arial" w:hAnsi="Arial" w:cs="Arial"/>
          <w:sz w:val="24"/>
          <w:szCs w:val="24"/>
          <w:lang w:val="en-US"/>
        </w:rPr>
        <w:t xml:space="preserve">. You work with the </w:t>
      </w:r>
      <w:proofErr w:type="spellStart"/>
      <w:r w:rsidRPr="001C0E4B">
        <w:rPr>
          <w:rFonts w:ascii="Arial" w:hAnsi="Arial" w:cs="Arial"/>
          <w:sz w:val="24"/>
          <w:szCs w:val="24"/>
          <w:lang w:val="en-US"/>
        </w:rPr>
        <w:t>organisation</w:t>
      </w:r>
      <w:proofErr w:type="spellEnd"/>
      <w:r w:rsidRPr="001C0E4B">
        <w:rPr>
          <w:rFonts w:ascii="Arial" w:hAnsi="Arial" w:cs="Arial"/>
          <w:sz w:val="24"/>
          <w:szCs w:val="24"/>
          <w:lang w:val="en-US"/>
        </w:rPr>
        <w:t xml:space="preserve"> and your supervisor to establish the research methodology. The </w:t>
      </w:r>
      <w:proofErr w:type="spellStart"/>
      <w:r w:rsidRPr="001C0E4B">
        <w:rPr>
          <w:rFonts w:ascii="Arial" w:hAnsi="Arial" w:cs="Arial"/>
          <w:sz w:val="24"/>
          <w:szCs w:val="24"/>
          <w:lang w:val="en-US"/>
        </w:rPr>
        <w:t>organisation</w:t>
      </w:r>
      <w:proofErr w:type="spellEnd"/>
      <w:r w:rsidRPr="001C0E4B">
        <w:rPr>
          <w:rFonts w:ascii="Arial" w:hAnsi="Arial" w:cs="Arial"/>
          <w:sz w:val="24"/>
          <w:szCs w:val="24"/>
          <w:lang w:val="en-US"/>
        </w:rPr>
        <w:t xml:space="preserve"> agrees to host you for two months, either in the UK or internationally.</w:t>
      </w:r>
    </w:p>
    <w:p w14:paraId="04555051"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All placements will involve an identified </w:t>
      </w:r>
      <w:proofErr w:type="spellStart"/>
      <w:r w:rsidRPr="001C0E4B">
        <w:rPr>
          <w:rFonts w:ascii="Arial" w:hAnsi="Arial" w:cs="Arial"/>
          <w:sz w:val="24"/>
          <w:szCs w:val="24"/>
          <w:lang w:val="en-US"/>
        </w:rPr>
        <w:t>programme</w:t>
      </w:r>
      <w:proofErr w:type="spellEnd"/>
      <w:r w:rsidRPr="001C0E4B">
        <w:rPr>
          <w:rFonts w:ascii="Arial" w:hAnsi="Arial" w:cs="Arial"/>
          <w:sz w:val="24"/>
          <w:szCs w:val="24"/>
          <w:lang w:val="en-US"/>
        </w:rPr>
        <w:t xml:space="preserve"> of work. This is formally agreed and signed off by the student, their </w:t>
      </w:r>
      <w:proofErr w:type="spellStart"/>
      <w:r w:rsidRPr="001C0E4B">
        <w:rPr>
          <w:rFonts w:ascii="Arial" w:hAnsi="Arial" w:cs="Arial"/>
          <w:sz w:val="24"/>
          <w:szCs w:val="24"/>
          <w:lang w:val="en-US"/>
        </w:rPr>
        <w:t>Programme</w:t>
      </w:r>
      <w:proofErr w:type="spellEnd"/>
      <w:r w:rsidRPr="001C0E4B">
        <w:rPr>
          <w:rFonts w:ascii="Arial" w:hAnsi="Arial" w:cs="Arial"/>
          <w:sz w:val="24"/>
          <w:szCs w:val="24"/>
          <w:lang w:val="en-US"/>
        </w:rPr>
        <w:t xml:space="preserve"> Director and the host </w:t>
      </w:r>
      <w:proofErr w:type="spellStart"/>
      <w:r w:rsidRPr="001C0E4B">
        <w:rPr>
          <w:rFonts w:ascii="Arial" w:hAnsi="Arial" w:cs="Arial"/>
          <w:sz w:val="24"/>
          <w:szCs w:val="24"/>
          <w:lang w:val="en-US"/>
        </w:rPr>
        <w:t>organisation</w:t>
      </w:r>
      <w:proofErr w:type="spellEnd"/>
      <w:r w:rsidRPr="001C0E4B">
        <w:rPr>
          <w:rFonts w:ascii="Arial" w:hAnsi="Arial" w:cs="Arial"/>
          <w:sz w:val="24"/>
          <w:szCs w:val="24"/>
          <w:lang w:val="en-US"/>
        </w:rPr>
        <w:t>, and approved by the Work Placement Advisor.</w:t>
      </w:r>
    </w:p>
    <w:p w14:paraId="337B5AD2"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Dissertation topics or questions are normally based on a specific research topic or question on which the host </w:t>
      </w:r>
      <w:proofErr w:type="spellStart"/>
      <w:r w:rsidRPr="001C0E4B">
        <w:rPr>
          <w:rFonts w:ascii="Arial" w:hAnsi="Arial" w:cs="Arial"/>
          <w:sz w:val="24"/>
          <w:szCs w:val="24"/>
          <w:lang w:val="en-US"/>
        </w:rPr>
        <w:t>organisations</w:t>
      </w:r>
      <w:proofErr w:type="spellEnd"/>
      <w:r w:rsidRPr="001C0E4B">
        <w:rPr>
          <w:rFonts w:ascii="Arial" w:hAnsi="Arial" w:cs="Arial"/>
          <w:sz w:val="24"/>
          <w:szCs w:val="24"/>
          <w:lang w:val="en-US"/>
        </w:rPr>
        <w:t xml:space="preserve"> </w:t>
      </w:r>
      <w:proofErr w:type="gramStart"/>
      <w:r w:rsidRPr="001C0E4B">
        <w:rPr>
          <w:rFonts w:ascii="Arial" w:hAnsi="Arial" w:cs="Arial"/>
          <w:sz w:val="24"/>
          <w:szCs w:val="24"/>
          <w:lang w:val="en-US"/>
        </w:rPr>
        <w:t>wants</w:t>
      </w:r>
      <w:proofErr w:type="gramEnd"/>
      <w:r w:rsidRPr="001C0E4B">
        <w:rPr>
          <w:rFonts w:ascii="Arial" w:hAnsi="Arial" w:cs="Arial"/>
          <w:sz w:val="24"/>
          <w:szCs w:val="24"/>
          <w:lang w:val="en-US"/>
        </w:rPr>
        <w:t xml:space="preserve"> to commission a substantive piece of research of 12,000 words. Research may be conducted independently or in close collaboration with the organization.</w:t>
      </w:r>
    </w:p>
    <w:p w14:paraId="2D6A684A"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During the placement you submit fortnightly progress reports to your academic supervisor and the Work Placement Advisor.</w:t>
      </w:r>
    </w:p>
    <w:p w14:paraId="4C3C4C01" w14:textId="4C101236" w:rsidR="00736C3E" w:rsidRPr="001C0E4B" w:rsidRDefault="00736C3E" w:rsidP="004A1F30">
      <w:pPr>
        <w:spacing w:after="240" w:line="276" w:lineRule="auto"/>
        <w:rPr>
          <w:rFonts w:ascii="Arial" w:hAnsi="Arial" w:cs="Arial"/>
          <w:sz w:val="24"/>
          <w:szCs w:val="24"/>
          <w:highlight w:val="yellow"/>
          <w:lang w:val="en-US"/>
        </w:rPr>
      </w:pPr>
      <w:r w:rsidRPr="001C0E4B">
        <w:rPr>
          <w:rFonts w:ascii="Arial" w:hAnsi="Arial" w:cs="Arial"/>
          <w:sz w:val="24"/>
          <w:szCs w:val="24"/>
          <w:lang w:val="en-US"/>
        </w:rPr>
        <w:t>The 12,000-word piece of research and project diary are submitted to the University of Edinburgh as your Dissertation.</w:t>
      </w:r>
      <w:r w:rsidR="0083496D" w:rsidRPr="001C0E4B">
        <w:rPr>
          <w:rFonts w:ascii="Arial" w:hAnsi="Arial" w:cs="Arial"/>
          <w:sz w:val="24"/>
          <w:szCs w:val="24"/>
          <w:lang w:val="en-US"/>
        </w:rPr>
        <w:br/>
      </w:r>
      <w:r w:rsidR="0083496D" w:rsidRPr="001C0E4B">
        <w:rPr>
          <w:rFonts w:ascii="Arial" w:hAnsi="Arial" w:cs="Arial"/>
          <w:sz w:val="24"/>
          <w:szCs w:val="24"/>
          <w:highlight w:val="yellow"/>
          <w:lang w:val="en-US"/>
        </w:rPr>
        <w:br/>
      </w:r>
    </w:p>
    <w:p w14:paraId="29BA0A79" w14:textId="34DB6B58" w:rsidR="00736C3E" w:rsidRPr="001C0E4B" w:rsidRDefault="00736C3E" w:rsidP="004A1F30">
      <w:pPr>
        <w:spacing w:after="240" w:line="276" w:lineRule="auto"/>
        <w:rPr>
          <w:rFonts w:ascii="Arial" w:hAnsi="Arial" w:cs="Arial"/>
          <w:sz w:val="24"/>
          <w:szCs w:val="24"/>
          <w:highlight w:val="cyan"/>
          <w:lang w:val="en-US"/>
        </w:rPr>
      </w:pPr>
      <w:r w:rsidRPr="001C0E4B">
        <w:rPr>
          <w:rFonts w:ascii="Arial" w:hAnsi="Arial" w:cs="Arial"/>
          <w:sz w:val="24"/>
          <w:szCs w:val="24"/>
          <w:lang w:val="en-US"/>
        </w:rPr>
        <w:br w:type="page"/>
      </w:r>
    </w:p>
    <w:p w14:paraId="34458B69" w14:textId="77777777" w:rsidR="00414C16" w:rsidRPr="001C0E4B" w:rsidRDefault="00414C16" w:rsidP="004A1F30">
      <w:pPr>
        <w:spacing w:after="240" w:line="276" w:lineRule="auto"/>
        <w:rPr>
          <w:rFonts w:ascii="Arial" w:hAnsi="Arial" w:cs="Arial"/>
          <w:sz w:val="24"/>
          <w:szCs w:val="24"/>
        </w:rPr>
      </w:pPr>
      <w:r w:rsidRPr="001C0E4B">
        <w:rPr>
          <w:rFonts w:ascii="Arial" w:hAnsi="Arial" w:cs="Arial"/>
          <w:sz w:val="24"/>
          <w:szCs w:val="24"/>
        </w:rPr>
        <w:lastRenderedPageBreak/>
        <w:t>The Study and Work Away Service (SWAY) will advertise online placement-based dissertation research projects with our UK and internationally-based partners for students to apply to on a competitive basis.  Students may instead independently partner with an organisation outside the advertised project list and undertake a student-led placement. Placements may be located either in the UK or internationally, and some can be completed on a fully remote basis. All placements are subject to School ethics approval and – for any in-person placements – risk assessment approval from SWAY.</w:t>
      </w:r>
    </w:p>
    <w:p w14:paraId="6B0200AD" w14:textId="77777777" w:rsidR="00414C16" w:rsidRPr="001C0E4B" w:rsidRDefault="00414C16" w:rsidP="004A1F30">
      <w:pPr>
        <w:spacing w:after="240" w:line="276" w:lineRule="auto"/>
        <w:rPr>
          <w:rFonts w:ascii="Arial" w:hAnsi="Arial" w:cs="Arial"/>
          <w:sz w:val="24"/>
          <w:szCs w:val="24"/>
        </w:rPr>
      </w:pPr>
    </w:p>
    <w:p w14:paraId="3B6EFA70" w14:textId="76F3A4A7" w:rsidR="00414C16" w:rsidRPr="001C0E4B" w:rsidRDefault="00414C16" w:rsidP="004A1F30">
      <w:pPr>
        <w:spacing w:after="240" w:line="276" w:lineRule="auto"/>
        <w:rPr>
          <w:rFonts w:ascii="Arial" w:hAnsi="Arial" w:cs="Arial"/>
          <w:color w:val="000000"/>
          <w:sz w:val="24"/>
          <w:szCs w:val="24"/>
        </w:rPr>
      </w:pPr>
      <w:r w:rsidRPr="001C0E4B">
        <w:rPr>
          <w:rFonts w:ascii="Arial" w:hAnsi="Arial" w:cs="Arial"/>
          <w:b/>
          <w:bCs/>
          <w:sz w:val="24"/>
          <w:szCs w:val="24"/>
        </w:rPr>
        <w:t>Placement-based dissertations timeline: exact dates and nature of student information sessions TBC. Sessions will</w:t>
      </w:r>
      <w:r w:rsidRPr="001C0E4B">
        <w:rPr>
          <w:rFonts w:ascii="Arial" w:hAnsi="Arial" w:cs="Arial"/>
          <w:b/>
          <w:bCs/>
          <w:color w:val="000000"/>
          <w:sz w:val="24"/>
          <w:szCs w:val="24"/>
        </w:rPr>
        <w:t xml:space="preserve"> be conducted online. </w:t>
      </w:r>
    </w:p>
    <w:tbl>
      <w:tblPr>
        <w:tblW w:w="0" w:type="auto"/>
        <w:tblCellMar>
          <w:left w:w="0" w:type="dxa"/>
          <w:right w:w="0" w:type="dxa"/>
        </w:tblCellMar>
        <w:tblLook w:val="04A0" w:firstRow="1" w:lastRow="0" w:firstColumn="1" w:lastColumn="0" w:noHBand="0" w:noVBand="1"/>
      </w:tblPr>
      <w:tblGrid>
        <w:gridCol w:w="1695"/>
        <w:gridCol w:w="7311"/>
      </w:tblGrid>
      <w:tr w:rsidR="00414C16" w:rsidRPr="001C0E4B" w14:paraId="1405EEDD" w14:textId="77777777" w:rsidTr="00414C16">
        <w:tc>
          <w:tcPr>
            <w:tcW w:w="1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8A7D72" w14:textId="77777777" w:rsidR="00414C16" w:rsidRPr="001C0E4B" w:rsidRDefault="00414C16" w:rsidP="004A1F30">
            <w:pPr>
              <w:spacing w:after="240" w:line="276" w:lineRule="auto"/>
              <w:rPr>
                <w:rFonts w:ascii="Arial" w:hAnsi="Arial" w:cs="Arial"/>
                <w:color w:val="000000"/>
                <w:sz w:val="24"/>
                <w:szCs w:val="24"/>
              </w:rPr>
            </w:pPr>
            <w:r w:rsidRPr="001C0E4B">
              <w:rPr>
                <w:rFonts w:ascii="Arial" w:hAnsi="Arial" w:cs="Arial"/>
                <w:color w:val="000000"/>
                <w:sz w:val="24"/>
                <w:szCs w:val="24"/>
              </w:rPr>
              <w:t xml:space="preserve">October </w:t>
            </w:r>
          </w:p>
        </w:tc>
        <w:tc>
          <w:tcPr>
            <w:tcW w:w="7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FB4152" w14:textId="77777777" w:rsidR="00414C16" w:rsidRPr="001C0E4B" w:rsidRDefault="00414C16" w:rsidP="004A1F30">
            <w:pPr>
              <w:spacing w:after="240" w:line="276" w:lineRule="auto"/>
              <w:rPr>
                <w:rFonts w:ascii="Arial" w:hAnsi="Arial" w:cs="Arial"/>
                <w:color w:val="000000"/>
                <w:sz w:val="24"/>
                <w:szCs w:val="24"/>
              </w:rPr>
            </w:pPr>
            <w:r w:rsidRPr="001C0E4B">
              <w:rPr>
                <w:rFonts w:ascii="Arial" w:hAnsi="Arial" w:cs="Arial"/>
                <w:color w:val="000000"/>
                <w:sz w:val="24"/>
                <w:szCs w:val="24"/>
              </w:rPr>
              <w:t xml:space="preserve">Placement-Based Dissertation Information Session </w:t>
            </w:r>
          </w:p>
        </w:tc>
      </w:tr>
      <w:tr w:rsidR="00414C16" w:rsidRPr="001C0E4B" w14:paraId="7C6813D9" w14:textId="77777777" w:rsidTr="00414C16">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9425E" w14:textId="77777777" w:rsidR="00414C16" w:rsidRPr="001C0E4B" w:rsidRDefault="00414C16" w:rsidP="004A1F30">
            <w:pPr>
              <w:spacing w:after="240" w:line="276" w:lineRule="auto"/>
              <w:rPr>
                <w:rFonts w:ascii="Arial" w:hAnsi="Arial" w:cs="Arial"/>
                <w:color w:val="000000"/>
                <w:sz w:val="24"/>
                <w:szCs w:val="24"/>
              </w:rPr>
            </w:pPr>
            <w:r w:rsidRPr="001C0E4B">
              <w:rPr>
                <w:rFonts w:ascii="Arial" w:hAnsi="Arial" w:cs="Arial"/>
                <w:color w:val="000000"/>
                <w:sz w:val="24"/>
                <w:szCs w:val="24"/>
              </w:rPr>
              <w:t>November</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7263DED2" w14:textId="77777777" w:rsidR="00414C16" w:rsidRPr="001C0E4B" w:rsidRDefault="00414C16" w:rsidP="004A1F30">
            <w:pPr>
              <w:spacing w:after="240" w:line="276" w:lineRule="auto"/>
              <w:rPr>
                <w:rFonts w:ascii="Arial" w:hAnsi="Arial" w:cs="Arial"/>
                <w:color w:val="000000"/>
                <w:sz w:val="24"/>
                <w:szCs w:val="24"/>
              </w:rPr>
            </w:pPr>
            <w:r w:rsidRPr="001C0E4B">
              <w:rPr>
                <w:rFonts w:ascii="Arial" w:hAnsi="Arial" w:cs="Arial"/>
                <w:color w:val="000000"/>
                <w:sz w:val="24"/>
                <w:szCs w:val="24"/>
              </w:rPr>
              <w:t>Alumni session: Hear from past PBD students</w:t>
            </w:r>
          </w:p>
        </w:tc>
      </w:tr>
      <w:tr w:rsidR="00414C16" w:rsidRPr="001C0E4B" w14:paraId="3FD71108" w14:textId="77777777" w:rsidTr="00414C16">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E6BE3" w14:textId="77777777" w:rsidR="00414C16" w:rsidRPr="001C0E4B" w:rsidRDefault="00414C16" w:rsidP="004A1F30">
            <w:pPr>
              <w:spacing w:after="240" w:line="276" w:lineRule="auto"/>
              <w:rPr>
                <w:rFonts w:ascii="Arial" w:hAnsi="Arial" w:cs="Arial"/>
                <w:color w:val="000000"/>
                <w:sz w:val="24"/>
                <w:szCs w:val="24"/>
              </w:rPr>
            </w:pPr>
            <w:r w:rsidRPr="001C0E4B">
              <w:rPr>
                <w:rFonts w:ascii="Arial" w:hAnsi="Arial" w:cs="Arial"/>
                <w:color w:val="000000"/>
                <w:sz w:val="24"/>
                <w:szCs w:val="24"/>
              </w:rPr>
              <w:t>December</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6D0DA746" w14:textId="77777777" w:rsidR="00414C16" w:rsidRPr="001C0E4B" w:rsidRDefault="00414C16" w:rsidP="004A1F30">
            <w:pPr>
              <w:spacing w:after="240" w:line="276" w:lineRule="auto"/>
              <w:rPr>
                <w:rFonts w:ascii="Arial" w:hAnsi="Arial" w:cs="Arial"/>
                <w:color w:val="000000"/>
                <w:sz w:val="24"/>
                <w:szCs w:val="24"/>
              </w:rPr>
            </w:pPr>
            <w:r w:rsidRPr="001C0E4B">
              <w:rPr>
                <w:rFonts w:ascii="Arial" w:hAnsi="Arial" w:cs="Arial"/>
                <w:color w:val="000000"/>
                <w:sz w:val="24"/>
                <w:szCs w:val="24"/>
              </w:rPr>
              <w:t xml:space="preserve">Advertised Projects: Application advice session </w:t>
            </w:r>
          </w:p>
        </w:tc>
      </w:tr>
      <w:tr w:rsidR="00414C16" w:rsidRPr="001C0E4B" w14:paraId="33BEE6E5" w14:textId="77777777" w:rsidTr="00414C16">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B52943" w14:textId="77777777" w:rsidR="00414C16" w:rsidRPr="001C0E4B" w:rsidRDefault="00414C16" w:rsidP="004A1F30">
            <w:pPr>
              <w:spacing w:after="240" w:line="276" w:lineRule="auto"/>
              <w:rPr>
                <w:rFonts w:ascii="Arial" w:hAnsi="Arial" w:cs="Arial"/>
                <w:color w:val="000000"/>
                <w:sz w:val="24"/>
                <w:szCs w:val="24"/>
              </w:rPr>
            </w:pPr>
            <w:r w:rsidRPr="001C0E4B">
              <w:rPr>
                <w:rFonts w:ascii="Arial" w:hAnsi="Arial" w:cs="Arial"/>
                <w:color w:val="000000"/>
                <w:sz w:val="24"/>
                <w:szCs w:val="24"/>
              </w:rPr>
              <w:t>December</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18FCC283" w14:textId="77777777" w:rsidR="00414C16" w:rsidRPr="001C0E4B" w:rsidRDefault="00414C16" w:rsidP="004A1F30">
            <w:pPr>
              <w:spacing w:after="240" w:line="276" w:lineRule="auto"/>
              <w:rPr>
                <w:rFonts w:ascii="Arial" w:hAnsi="Arial" w:cs="Arial"/>
                <w:color w:val="000000"/>
                <w:sz w:val="24"/>
                <w:szCs w:val="24"/>
              </w:rPr>
            </w:pPr>
            <w:r w:rsidRPr="001C0E4B">
              <w:rPr>
                <w:rFonts w:ascii="Arial" w:hAnsi="Arial" w:cs="Arial"/>
                <w:color w:val="000000"/>
                <w:sz w:val="24"/>
                <w:szCs w:val="24"/>
              </w:rPr>
              <w:t>Release of advertised projects</w:t>
            </w:r>
          </w:p>
        </w:tc>
      </w:tr>
      <w:tr w:rsidR="00414C16" w:rsidRPr="001C0E4B" w14:paraId="7A7B2F69" w14:textId="77777777" w:rsidTr="00414C16">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ACA7B9" w14:textId="77777777" w:rsidR="00414C16" w:rsidRPr="001C0E4B" w:rsidRDefault="00414C16" w:rsidP="004A1F30">
            <w:pPr>
              <w:spacing w:after="240" w:line="276" w:lineRule="auto"/>
              <w:rPr>
                <w:rFonts w:ascii="Arial" w:hAnsi="Arial" w:cs="Arial"/>
                <w:color w:val="000000"/>
                <w:sz w:val="24"/>
                <w:szCs w:val="24"/>
              </w:rPr>
            </w:pPr>
            <w:r w:rsidRPr="001C0E4B">
              <w:rPr>
                <w:rFonts w:ascii="Arial" w:hAnsi="Arial" w:cs="Arial"/>
                <w:color w:val="000000"/>
                <w:sz w:val="24"/>
                <w:szCs w:val="24"/>
              </w:rPr>
              <w:t>January</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23AB3774" w14:textId="77777777" w:rsidR="00414C16" w:rsidRPr="001C0E4B" w:rsidRDefault="00414C16" w:rsidP="004A1F30">
            <w:pPr>
              <w:spacing w:after="240" w:line="276" w:lineRule="auto"/>
              <w:rPr>
                <w:rFonts w:ascii="Arial" w:hAnsi="Arial" w:cs="Arial"/>
                <w:color w:val="000000"/>
                <w:sz w:val="24"/>
                <w:szCs w:val="24"/>
              </w:rPr>
            </w:pPr>
            <w:r w:rsidRPr="001C0E4B">
              <w:rPr>
                <w:rFonts w:ascii="Arial" w:hAnsi="Arial" w:cs="Arial"/>
                <w:color w:val="000000"/>
                <w:sz w:val="24"/>
                <w:szCs w:val="24"/>
              </w:rPr>
              <w:t>Advertised placements application deadline</w:t>
            </w:r>
          </w:p>
        </w:tc>
      </w:tr>
      <w:tr w:rsidR="00414C16" w:rsidRPr="001C0E4B" w14:paraId="4551A1E5" w14:textId="77777777" w:rsidTr="00414C16">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D6B9EA" w14:textId="77777777" w:rsidR="00414C16" w:rsidRPr="001C0E4B" w:rsidRDefault="00414C16" w:rsidP="004A1F30">
            <w:pPr>
              <w:spacing w:after="240" w:line="276" w:lineRule="auto"/>
              <w:rPr>
                <w:rFonts w:ascii="Arial" w:hAnsi="Arial" w:cs="Arial"/>
                <w:color w:val="000000"/>
                <w:sz w:val="24"/>
                <w:szCs w:val="24"/>
              </w:rPr>
            </w:pPr>
            <w:r w:rsidRPr="001C0E4B">
              <w:rPr>
                <w:rFonts w:ascii="Arial" w:hAnsi="Arial" w:cs="Arial"/>
                <w:color w:val="000000"/>
                <w:sz w:val="24"/>
                <w:szCs w:val="24"/>
              </w:rPr>
              <w:t>Early February</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62A74010" w14:textId="77777777" w:rsidR="00414C16" w:rsidRPr="001C0E4B" w:rsidRDefault="00414C16" w:rsidP="004A1F30">
            <w:pPr>
              <w:spacing w:after="240" w:line="276" w:lineRule="auto"/>
              <w:rPr>
                <w:rFonts w:ascii="Arial" w:hAnsi="Arial" w:cs="Arial"/>
                <w:color w:val="000000"/>
                <w:sz w:val="24"/>
                <w:szCs w:val="24"/>
              </w:rPr>
            </w:pPr>
            <w:r w:rsidRPr="001C0E4B">
              <w:rPr>
                <w:rFonts w:ascii="Arial" w:hAnsi="Arial" w:cs="Arial"/>
                <w:color w:val="000000"/>
                <w:sz w:val="24"/>
                <w:szCs w:val="24"/>
              </w:rPr>
              <w:t>Academic selection panel meets</w:t>
            </w:r>
          </w:p>
        </w:tc>
      </w:tr>
      <w:tr w:rsidR="00414C16" w:rsidRPr="001C0E4B" w14:paraId="4A5F5E87" w14:textId="77777777" w:rsidTr="00414C16">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BCA03C" w14:textId="77777777" w:rsidR="00414C16" w:rsidRPr="001C0E4B" w:rsidRDefault="00414C16" w:rsidP="004A1F30">
            <w:pPr>
              <w:spacing w:after="240" w:line="276" w:lineRule="auto"/>
              <w:rPr>
                <w:rFonts w:ascii="Arial" w:hAnsi="Arial" w:cs="Arial"/>
                <w:color w:val="000000"/>
                <w:sz w:val="24"/>
                <w:szCs w:val="24"/>
              </w:rPr>
            </w:pPr>
            <w:r w:rsidRPr="001C0E4B">
              <w:rPr>
                <w:rFonts w:ascii="Arial" w:hAnsi="Arial" w:cs="Arial"/>
                <w:color w:val="000000"/>
                <w:sz w:val="24"/>
                <w:szCs w:val="24"/>
              </w:rPr>
              <w:t>February</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4A5C1A07" w14:textId="77777777" w:rsidR="00414C16" w:rsidRPr="001C0E4B" w:rsidRDefault="00414C16" w:rsidP="004A1F30">
            <w:pPr>
              <w:spacing w:after="240" w:line="276" w:lineRule="auto"/>
              <w:rPr>
                <w:rFonts w:ascii="Arial" w:hAnsi="Arial" w:cs="Arial"/>
                <w:color w:val="000000"/>
                <w:sz w:val="24"/>
                <w:szCs w:val="24"/>
              </w:rPr>
            </w:pPr>
            <w:r w:rsidRPr="001C0E4B">
              <w:rPr>
                <w:rFonts w:ascii="Arial" w:hAnsi="Arial" w:cs="Arial"/>
                <w:color w:val="000000"/>
                <w:sz w:val="24"/>
                <w:szCs w:val="24"/>
              </w:rPr>
              <w:t>Preliminary allocation of students to projects – placement confirmation usually dependent on interview with host organisation</w:t>
            </w:r>
          </w:p>
        </w:tc>
      </w:tr>
      <w:tr w:rsidR="00414C16" w:rsidRPr="001C0E4B" w14:paraId="464E3624" w14:textId="77777777" w:rsidTr="00414C16">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BA2EAB" w14:textId="77777777" w:rsidR="00414C16" w:rsidRPr="001C0E4B" w:rsidRDefault="00414C16" w:rsidP="004A1F30">
            <w:pPr>
              <w:spacing w:after="240" w:line="276" w:lineRule="auto"/>
              <w:rPr>
                <w:rFonts w:ascii="Arial" w:hAnsi="Arial" w:cs="Arial"/>
                <w:color w:val="000000"/>
                <w:sz w:val="24"/>
                <w:szCs w:val="24"/>
              </w:rPr>
            </w:pPr>
            <w:r w:rsidRPr="001C0E4B">
              <w:rPr>
                <w:rFonts w:ascii="Arial" w:hAnsi="Arial" w:cs="Arial"/>
                <w:color w:val="000000"/>
                <w:sz w:val="24"/>
                <w:szCs w:val="24"/>
              </w:rPr>
              <w:t xml:space="preserve">March </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4C9D36DA" w14:textId="77777777" w:rsidR="00414C16" w:rsidRPr="001C0E4B" w:rsidRDefault="00414C16" w:rsidP="004A1F30">
            <w:pPr>
              <w:spacing w:after="240" w:line="276" w:lineRule="auto"/>
              <w:rPr>
                <w:rFonts w:ascii="Arial" w:hAnsi="Arial" w:cs="Arial"/>
                <w:color w:val="000000"/>
                <w:sz w:val="24"/>
                <w:szCs w:val="24"/>
              </w:rPr>
            </w:pPr>
            <w:r w:rsidRPr="001C0E4B">
              <w:rPr>
                <w:rFonts w:ascii="Arial" w:hAnsi="Arial" w:cs="Arial"/>
                <w:color w:val="000000"/>
                <w:sz w:val="24"/>
                <w:szCs w:val="24"/>
              </w:rPr>
              <w:t>Project details finalised and signed off.  Begin literature review</w:t>
            </w:r>
          </w:p>
        </w:tc>
      </w:tr>
      <w:tr w:rsidR="00414C16" w:rsidRPr="001C0E4B" w14:paraId="5681D67B" w14:textId="77777777" w:rsidTr="00414C16">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7FE0F7" w14:textId="77777777" w:rsidR="00414C16" w:rsidRPr="001C0E4B" w:rsidRDefault="00414C16" w:rsidP="004A1F30">
            <w:pPr>
              <w:spacing w:after="240" w:line="276" w:lineRule="auto"/>
              <w:rPr>
                <w:rFonts w:ascii="Arial" w:hAnsi="Arial" w:cs="Arial"/>
                <w:color w:val="000000"/>
                <w:sz w:val="24"/>
                <w:szCs w:val="24"/>
              </w:rPr>
            </w:pPr>
            <w:r w:rsidRPr="001C0E4B">
              <w:rPr>
                <w:rFonts w:ascii="Arial" w:hAnsi="Arial" w:cs="Arial"/>
                <w:color w:val="000000"/>
                <w:sz w:val="24"/>
                <w:szCs w:val="24"/>
              </w:rPr>
              <w:t>March</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61E62E0F" w14:textId="77777777" w:rsidR="00414C16" w:rsidRPr="001C0E4B" w:rsidRDefault="00414C16" w:rsidP="004A1F30">
            <w:pPr>
              <w:spacing w:after="240" w:line="276" w:lineRule="auto"/>
              <w:rPr>
                <w:rFonts w:ascii="Arial" w:hAnsi="Arial" w:cs="Arial"/>
                <w:color w:val="000000"/>
                <w:sz w:val="24"/>
                <w:szCs w:val="24"/>
              </w:rPr>
            </w:pPr>
            <w:r w:rsidRPr="001C0E4B">
              <w:rPr>
                <w:rFonts w:ascii="Arial" w:hAnsi="Arial" w:cs="Arial"/>
                <w:color w:val="000000"/>
                <w:sz w:val="24"/>
                <w:szCs w:val="24"/>
              </w:rPr>
              <w:t>Student-led placement proposals due for approval</w:t>
            </w:r>
          </w:p>
        </w:tc>
      </w:tr>
      <w:tr w:rsidR="00414C16" w:rsidRPr="001C0E4B" w14:paraId="7F442B82" w14:textId="77777777" w:rsidTr="00414C16">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E0F24" w14:textId="77777777" w:rsidR="00414C16" w:rsidRPr="001C0E4B" w:rsidRDefault="00414C16" w:rsidP="004A1F30">
            <w:pPr>
              <w:spacing w:after="240" w:line="276" w:lineRule="auto"/>
              <w:rPr>
                <w:rFonts w:ascii="Arial" w:hAnsi="Arial" w:cs="Arial"/>
                <w:color w:val="000000"/>
                <w:sz w:val="24"/>
                <w:szCs w:val="24"/>
              </w:rPr>
            </w:pPr>
            <w:r w:rsidRPr="001C0E4B">
              <w:rPr>
                <w:rFonts w:ascii="Arial" w:hAnsi="Arial" w:cs="Arial"/>
                <w:color w:val="000000"/>
                <w:sz w:val="24"/>
                <w:szCs w:val="24"/>
              </w:rPr>
              <w:t>April</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0C67A57C" w14:textId="77777777" w:rsidR="00414C16" w:rsidRPr="001C0E4B" w:rsidRDefault="00414C16" w:rsidP="004A1F30">
            <w:pPr>
              <w:spacing w:after="240" w:line="276" w:lineRule="auto"/>
              <w:rPr>
                <w:rFonts w:ascii="Arial" w:hAnsi="Arial" w:cs="Arial"/>
                <w:color w:val="000000"/>
                <w:sz w:val="24"/>
                <w:szCs w:val="24"/>
              </w:rPr>
            </w:pPr>
            <w:r w:rsidRPr="001C0E4B">
              <w:rPr>
                <w:rFonts w:ascii="Arial" w:hAnsi="Arial" w:cs="Arial"/>
                <w:color w:val="000000"/>
                <w:sz w:val="24"/>
                <w:szCs w:val="24"/>
              </w:rPr>
              <w:t>Pre-placement information session</w:t>
            </w:r>
          </w:p>
        </w:tc>
      </w:tr>
      <w:tr w:rsidR="00414C16" w:rsidRPr="001C0E4B" w14:paraId="6829553E" w14:textId="77777777" w:rsidTr="00414C16">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461388" w14:textId="77777777" w:rsidR="00414C16" w:rsidRPr="001C0E4B" w:rsidRDefault="00414C16" w:rsidP="004A1F30">
            <w:pPr>
              <w:spacing w:after="240" w:line="276" w:lineRule="auto"/>
              <w:rPr>
                <w:rFonts w:ascii="Arial" w:hAnsi="Arial" w:cs="Arial"/>
                <w:sz w:val="24"/>
                <w:szCs w:val="24"/>
              </w:rPr>
            </w:pPr>
            <w:r w:rsidRPr="001C0E4B">
              <w:rPr>
                <w:rFonts w:ascii="Arial" w:hAnsi="Arial" w:cs="Arial"/>
                <w:sz w:val="24"/>
                <w:szCs w:val="24"/>
              </w:rPr>
              <w:t>May-June</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1C684B9C" w14:textId="77777777" w:rsidR="00414C16" w:rsidRPr="001C0E4B" w:rsidRDefault="00414C16" w:rsidP="004A1F30">
            <w:pPr>
              <w:spacing w:after="240" w:line="276" w:lineRule="auto"/>
              <w:rPr>
                <w:rFonts w:ascii="Arial" w:hAnsi="Arial" w:cs="Arial"/>
                <w:sz w:val="24"/>
                <w:szCs w:val="24"/>
              </w:rPr>
            </w:pPr>
            <w:r w:rsidRPr="001C0E4B">
              <w:rPr>
                <w:rFonts w:ascii="Arial" w:hAnsi="Arial" w:cs="Arial"/>
                <w:sz w:val="24"/>
                <w:szCs w:val="24"/>
              </w:rPr>
              <w:t>Placement with the organisation</w:t>
            </w:r>
          </w:p>
        </w:tc>
      </w:tr>
      <w:tr w:rsidR="00414C16" w:rsidRPr="001C0E4B" w14:paraId="549C5105" w14:textId="77777777" w:rsidTr="00414C16">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826DC" w14:textId="77777777" w:rsidR="00414C16" w:rsidRPr="001C0E4B" w:rsidRDefault="00414C16" w:rsidP="004A1F30">
            <w:pPr>
              <w:spacing w:after="240" w:line="276" w:lineRule="auto"/>
              <w:rPr>
                <w:rFonts w:ascii="Arial" w:hAnsi="Arial" w:cs="Arial"/>
                <w:sz w:val="24"/>
                <w:szCs w:val="24"/>
              </w:rPr>
            </w:pPr>
            <w:r w:rsidRPr="001C0E4B">
              <w:rPr>
                <w:rFonts w:ascii="Arial" w:hAnsi="Arial" w:cs="Arial"/>
                <w:sz w:val="24"/>
                <w:szCs w:val="24"/>
              </w:rPr>
              <w:t xml:space="preserve">August </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77B778A5" w14:textId="77777777" w:rsidR="00414C16" w:rsidRPr="001C0E4B" w:rsidRDefault="00414C16" w:rsidP="004A1F30">
            <w:pPr>
              <w:spacing w:after="240" w:line="276" w:lineRule="auto"/>
              <w:rPr>
                <w:rFonts w:ascii="Arial" w:hAnsi="Arial" w:cs="Arial"/>
                <w:sz w:val="24"/>
                <w:szCs w:val="24"/>
              </w:rPr>
            </w:pPr>
            <w:r w:rsidRPr="001C0E4B">
              <w:rPr>
                <w:rFonts w:ascii="Arial" w:hAnsi="Arial" w:cs="Arial"/>
                <w:sz w:val="24"/>
                <w:szCs w:val="24"/>
              </w:rPr>
              <w:t xml:space="preserve">Hand in dissertation </w:t>
            </w:r>
          </w:p>
        </w:tc>
      </w:tr>
    </w:tbl>
    <w:p w14:paraId="0BDD090F" w14:textId="77777777" w:rsidR="00414C16" w:rsidRPr="001C0E4B" w:rsidRDefault="00414C16" w:rsidP="004A1F30">
      <w:pPr>
        <w:spacing w:after="240" w:line="276" w:lineRule="auto"/>
        <w:rPr>
          <w:rFonts w:ascii="Arial" w:hAnsi="Arial" w:cs="Arial"/>
          <w:color w:val="000000"/>
          <w:sz w:val="24"/>
          <w:szCs w:val="24"/>
        </w:rPr>
      </w:pPr>
    </w:p>
    <w:p w14:paraId="39B12891" w14:textId="77777777" w:rsidR="00414C16" w:rsidRPr="001C0E4B" w:rsidRDefault="00414C16" w:rsidP="004A1F30">
      <w:pPr>
        <w:spacing w:after="240" w:line="276" w:lineRule="auto"/>
        <w:rPr>
          <w:rFonts w:ascii="Arial" w:hAnsi="Arial" w:cs="Arial"/>
          <w:color w:val="000000"/>
          <w:sz w:val="24"/>
          <w:szCs w:val="24"/>
        </w:rPr>
      </w:pPr>
      <w:r w:rsidRPr="001C0E4B">
        <w:rPr>
          <w:rFonts w:ascii="Arial" w:hAnsi="Arial" w:cs="Arial"/>
          <w:color w:val="000000"/>
          <w:sz w:val="24"/>
          <w:szCs w:val="24"/>
        </w:rPr>
        <w:t xml:space="preserve">If you have any further questions, please contact the placement adviser, Cameron McKay at </w:t>
      </w:r>
      <w:hyperlink r:id="rId21" w:history="1">
        <w:r w:rsidRPr="001C0E4B">
          <w:rPr>
            <w:rStyle w:val="Hyperlink"/>
            <w:rFonts w:ascii="Arial" w:hAnsi="Arial" w:cs="Arial"/>
            <w:sz w:val="24"/>
            <w:szCs w:val="24"/>
          </w:rPr>
          <w:t>swayplacements@ed.ac.uk</w:t>
        </w:r>
      </w:hyperlink>
      <w:r w:rsidRPr="001C0E4B">
        <w:rPr>
          <w:rFonts w:ascii="Arial" w:hAnsi="Arial" w:cs="Arial"/>
          <w:color w:val="000000"/>
          <w:sz w:val="24"/>
          <w:szCs w:val="24"/>
        </w:rPr>
        <w:t xml:space="preserve">. </w:t>
      </w:r>
    </w:p>
    <w:p w14:paraId="1A2245DD" w14:textId="58531D63" w:rsidR="00736C3E" w:rsidRPr="001C0E4B" w:rsidRDefault="00736C3E" w:rsidP="004A1F30">
      <w:pPr>
        <w:pStyle w:val="Heading1"/>
        <w:spacing w:after="240" w:line="276" w:lineRule="auto"/>
        <w:rPr>
          <w:rFonts w:ascii="Arial" w:hAnsi="Arial" w:cs="Arial"/>
          <w:sz w:val="24"/>
          <w:szCs w:val="24"/>
          <w:lang w:val="en-US"/>
        </w:rPr>
      </w:pPr>
      <w:bookmarkStart w:id="11" w:name="_Toc112858448"/>
      <w:r w:rsidRPr="001C0E4B">
        <w:rPr>
          <w:rFonts w:ascii="Arial" w:hAnsi="Arial" w:cs="Arial"/>
          <w:sz w:val="24"/>
          <w:szCs w:val="24"/>
          <w:lang w:val="en-US"/>
        </w:rPr>
        <w:lastRenderedPageBreak/>
        <w:t>Faculty-Based Dissertations</w:t>
      </w:r>
      <w:bookmarkEnd w:id="11"/>
    </w:p>
    <w:p w14:paraId="4FA0CEE2"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Faculty-based dissertation projects provide opportunities for students to work closely with a faculty member on his or her ongoing research. They allow students to think through theoretical ideas in real-world settings and gain transferrable skills through academic collaboration. The projects also provide a chance for more in-depth conversation and mentorship as well as to build skills required for team research. </w:t>
      </w:r>
    </w:p>
    <w:p w14:paraId="5C4BC9F5"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Dissertation topics or questions are based on a research agenda developed by the faculty supervisor. Each student involved in the project will produce a substantive piece of research that in some way addresses the central objectives or aims of the project. Research may be conducted independently or in close collaboration with the faculty member and/or other students.</w:t>
      </w:r>
    </w:p>
    <w:p w14:paraId="3E5998C1"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The selection process consists of the release of research project descriptions by faculty members followed by application letters from students to particular projects. Faculty members evaluate the application letters and/or request meetings with students to make their decisions. Placements are allocated on the basis of evidence of relevant skills, interests, and experience.</w:t>
      </w:r>
    </w:p>
    <w:p w14:paraId="2F0C813A"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The 15,000-word piece of research is submitted to the University of Edinburgh as your Dissertation.</w:t>
      </w:r>
    </w:p>
    <w:p w14:paraId="0DC658ED" w14:textId="77777777" w:rsidR="00736C3E" w:rsidRPr="001C0E4B" w:rsidRDefault="00736C3E" w:rsidP="004A1F30">
      <w:pPr>
        <w:spacing w:after="240" w:line="276" w:lineRule="auto"/>
        <w:rPr>
          <w:rFonts w:ascii="Arial" w:hAnsi="Arial" w:cs="Arial"/>
          <w:sz w:val="24"/>
          <w:szCs w:val="24"/>
          <w:lang w:val="en-US"/>
        </w:rPr>
      </w:pPr>
    </w:p>
    <w:p w14:paraId="0D4E412F" w14:textId="04F1EDA0" w:rsidR="00736C3E" w:rsidRPr="005C1529" w:rsidRDefault="00736C3E" w:rsidP="005C1529">
      <w:pPr>
        <w:rPr>
          <w:rFonts w:ascii="Arial" w:hAnsi="Arial" w:cs="Arial"/>
          <w:b/>
          <w:sz w:val="24"/>
          <w:szCs w:val="24"/>
          <w:lang w:val="en-US"/>
        </w:rPr>
      </w:pPr>
      <w:r w:rsidRPr="005C1529">
        <w:rPr>
          <w:rFonts w:ascii="Arial" w:hAnsi="Arial" w:cs="Arial"/>
          <w:b/>
          <w:sz w:val="24"/>
          <w:szCs w:val="24"/>
          <w:lang w:val="en-US"/>
        </w:rPr>
        <w:t>Indicative faculty-based dissertation timeline</w:t>
      </w:r>
    </w:p>
    <w:p w14:paraId="0E276DB0" w14:textId="77777777" w:rsidR="00736C3E" w:rsidRPr="001C0E4B" w:rsidRDefault="00736C3E" w:rsidP="004A1F30">
      <w:pPr>
        <w:spacing w:after="240" w:line="276" w:lineRule="auto"/>
        <w:rPr>
          <w:rFonts w:ascii="Arial" w:hAnsi="Arial" w:cs="Arial"/>
          <w:sz w:val="24"/>
          <w:szCs w:val="24"/>
          <w:lang w:val="en-US"/>
        </w:rPr>
      </w:pPr>
    </w:p>
    <w:p w14:paraId="19A7A29A" w14:textId="54F3424A"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December</w:t>
      </w:r>
      <w:r w:rsidR="001A1819" w:rsidRPr="001C0E4B">
        <w:rPr>
          <w:rFonts w:ascii="Arial" w:hAnsi="Arial" w:cs="Arial"/>
          <w:sz w:val="24"/>
          <w:szCs w:val="24"/>
          <w:lang w:val="en-US"/>
        </w:rPr>
        <w:tab/>
      </w:r>
      <w:r w:rsidRPr="001C0E4B">
        <w:rPr>
          <w:rFonts w:ascii="Arial" w:hAnsi="Arial" w:cs="Arial"/>
          <w:sz w:val="24"/>
          <w:szCs w:val="24"/>
          <w:lang w:val="en-US"/>
        </w:rPr>
        <w:t>Release of projects</w:t>
      </w:r>
    </w:p>
    <w:p w14:paraId="4F15A11F" w14:textId="5639A571" w:rsidR="00736C3E" w:rsidRPr="001C0E4B" w:rsidRDefault="00B54C4A" w:rsidP="004A1F30">
      <w:pPr>
        <w:spacing w:after="240" w:line="276" w:lineRule="auto"/>
        <w:rPr>
          <w:rFonts w:ascii="Arial" w:hAnsi="Arial" w:cs="Arial"/>
          <w:sz w:val="24"/>
          <w:szCs w:val="24"/>
          <w:lang w:val="en-US"/>
        </w:rPr>
      </w:pPr>
      <w:r w:rsidRPr="001C0E4B">
        <w:rPr>
          <w:rFonts w:ascii="Arial" w:hAnsi="Arial" w:cs="Arial"/>
          <w:sz w:val="24"/>
          <w:szCs w:val="24"/>
          <w:lang w:val="en-US"/>
        </w:rPr>
        <w:t>January</w:t>
      </w:r>
      <w:r w:rsidRPr="001C0E4B">
        <w:rPr>
          <w:rFonts w:ascii="Arial" w:hAnsi="Arial" w:cs="Arial"/>
          <w:sz w:val="24"/>
          <w:szCs w:val="24"/>
          <w:lang w:val="en-US"/>
        </w:rPr>
        <w:tab/>
      </w:r>
      <w:r w:rsidR="00736C3E" w:rsidRPr="001C0E4B">
        <w:rPr>
          <w:rFonts w:ascii="Arial" w:hAnsi="Arial" w:cs="Arial"/>
          <w:sz w:val="24"/>
          <w:szCs w:val="24"/>
          <w:lang w:val="en-US"/>
        </w:rPr>
        <w:t>Optional Faculty-Student consultation</w:t>
      </w:r>
    </w:p>
    <w:p w14:paraId="0BD2FE6D" w14:textId="741F46F4"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February </w:t>
      </w:r>
      <w:r w:rsidR="001A1819" w:rsidRPr="001C0E4B">
        <w:rPr>
          <w:rFonts w:ascii="Arial" w:hAnsi="Arial" w:cs="Arial"/>
          <w:sz w:val="24"/>
          <w:szCs w:val="24"/>
          <w:lang w:val="en-US"/>
        </w:rPr>
        <w:tab/>
      </w:r>
      <w:r w:rsidRPr="001C0E4B">
        <w:rPr>
          <w:rFonts w:ascii="Arial" w:hAnsi="Arial" w:cs="Arial"/>
          <w:sz w:val="24"/>
          <w:szCs w:val="24"/>
          <w:lang w:val="en-US"/>
        </w:rPr>
        <w:t>Deadline for application letters and selection</w:t>
      </w:r>
    </w:p>
    <w:p w14:paraId="38775F1C" w14:textId="21CD6A8E"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February </w:t>
      </w:r>
      <w:r w:rsidR="001A1819" w:rsidRPr="001C0E4B">
        <w:rPr>
          <w:rFonts w:ascii="Arial" w:hAnsi="Arial" w:cs="Arial"/>
          <w:sz w:val="24"/>
          <w:szCs w:val="24"/>
          <w:lang w:val="en-US"/>
        </w:rPr>
        <w:tab/>
      </w:r>
      <w:r w:rsidRPr="001C0E4B">
        <w:rPr>
          <w:rFonts w:ascii="Arial" w:hAnsi="Arial" w:cs="Arial"/>
          <w:sz w:val="24"/>
          <w:szCs w:val="24"/>
          <w:lang w:val="en-US"/>
        </w:rPr>
        <w:t>Allocation of Projects</w:t>
      </w:r>
    </w:p>
    <w:p w14:paraId="568881E6" w14:textId="6CE42F16" w:rsidR="00736C3E" w:rsidRPr="001C0E4B" w:rsidRDefault="00B54C4A" w:rsidP="004A1F30">
      <w:pPr>
        <w:spacing w:after="240" w:line="276" w:lineRule="auto"/>
        <w:rPr>
          <w:rFonts w:ascii="Arial" w:hAnsi="Arial" w:cs="Arial"/>
          <w:sz w:val="24"/>
          <w:szCs w:val="24"/>
          <w:lang w:val="en-US"/>
        </w:rPr>
      </w:pPr>
      <w:r w:rsidRPr="001C0E4B">
        <w:rPr>
          <w:rFonts w:ascii="Arial" w:hAnsi="Arial" w:cs="Arial"/>
          <w:sz w:val="24"/>
          <w:szCs w:val="24"/>
          <w:lang w:val="en-US"/>
        </w:rPr>
        <w:t>March</w:t>
      </w:r>
      <w:r w:rsidR="00736C3E" w:rsidRPr="001C0E4B">
        <w:rPr>
          <w:rFonts w:ascii="Arial" w:hAnsi="Arial" w:cs="Arial"/>
          <w:sz w:val="24"/>
          <w:szCs w:val="24"/>
          <w:lang w:val="en-US"/>
        </w:rPr>
        <w:t xml:space="preserve"> </w:t>
      </w:r>
      <w:r w:rsidR="004A1F30">
        <w:rPr>
          <w:rFonts w:ascii="Arial" w:hAnsi="Arial" w:cs="Arial"/>
          <w:sz w:val="24"/>
          <w:szCs w:val="24"/>
          <w:lang w:val="en-US"/>
        </w:rPr>
        <w:tab/>
      </w:r>
      <w:proofErr w:type="spellStart"/>
      <w:r w:rsidR="00736C3E" w:rsidRPr="001C0E4B">
        <w:rPr>
          <w:rFonts w:ascii="Arial" w:hAnsi="Arial" w:cs="Arial"/>
          <w:sz w:val="24"/>
          <w:szCs w:val="24"/>
          <w:lang w:val="en-US"/>
        </w:rPr>
        <w:t>Finalise</w:t>
      </w:r>
      <w:proofErr w:type="spellEnd"/>
      <w:r w:rsidR="00736C3E" w:rsidRPr="001C0E4B">
        <w:rPr>
          <w:rFonts w:ascii="Arial" w:hAnsi="Arial" w:cs="Arial"/>
          <w:sz w:val="24"/>
          <w:szCs w:val="24"/>
          <w:lang w:val="en-US"/>
        </w:rPr>
        <w:t xml:space="preserve"> project details and MOUs</w:t>
      </w:r>
    </w:p>
    <w:p w14:paraId="2270BB1A" w14:textId="1EEC334C" w:rsidR="00736C3E" w:rsidRPr="001C0E4B" w:rsidRDefault="00736C3E" w:rsidP="004A1F30">
      <w:pPr>
        <w:pStyle w:val="Caption"/>
        <w:spacing w:after="240" w:line="276" w:lineRule="auto"/>
        <w:rPr>
          <w:rFonts w:ascii="Arial" w:hAnsi="Arial" w:cs="Arial"/>
          <w:sz w:val="24"/>
          <w:szCs w:val="24"/>
          <w:lang w:val="en-US"/>
        </w:rPr>
      </w:pPr>
      <w:r w:rsidRPr="001C0E4B">
        <w:rPr>
          <w:rFonts w:ascii="Arial" w:hAnsi="Arial" w:cs="Arial"/>
          <w:sz w:val="24"/>
          <w:szCs w:val="24"/>
          <w:lang w:val="en-US"/>
        </w:rPr>
        <w:br w:type="page"/>
      </w:r>
    </w:p>
    <w:p w14:paraId="62FA2C9B" w14:textId="77777777" w:rsidR="00736C3E" w:rsidRPr="001C0E4B" w:rsidRDefault="00736C3E" w:rsidP="004A1F30">
      <w:pPr>
        <w:pStyle w:val="Heading1"/>
        <w:spacing w:after="240" w:line="276" w:lineRule="auto"/>
        <w:rPr>
          <w:rFonts w:ascii="Arial" w:hAnsi="Arial" w:cs="Arial"/>
          <w:sz w:val="24"/>
          <w:szCs w:val="24"/>
          <w:lang w:val="en-US"/>
        </w:rPr>
      </w:pPr>
      <w:bookmarkStart w:id="12" w:name="_Toc112858449"/>
      <w:r w:rsidRPr="001C0E4B">
        <w:rPr>
          <w:rFonts w:ascii="Arial" w:hAnsi="Arial" w:cs="Arial"/>
          <w:sz w:val="24"/>
          <w:szCs w:val="24"/>
          <w:lang w:val="en-US"/>
        </w:rPr>
        <w:lastRenderedPageBreak/>
        <w:t>Small Grants and Research Funding</w:t>
      </w:r>
      <w:bookmarkEnd w:id="12"/>
    </w:p>
    <w:p w14:paraId="1369A14D"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Across the University of Edinburgh, there are resources to support extra-curricular activities, collaborations, workshops, and research.</w:t>
      </w:r>
    </w:p>
    <w:p w14:paraId="668CCB03"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The School of Social and Political Sciences offers Student-Led Project Grants of up to £1000 for student-driven special initiatives, including conferences and writing retreats. Further details can be found on their website.</w:t>
      </w:r>
    </w:p>
    <w:p w14:paraId="326462DF" w14:textId="5FC9405F"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Student Experience Grants are financed by alumni of the University, via donations to the Edinburgh Fund. They offer support to current students (both undergraduate and postgraduate) for projects and research. Applications are open for two six-week periods each year that conclude in October and March. Grants are awarded up to a maximum of £5000 per project. Further details can be found on their website.</w:t>
      </w:r>
    </w:p>
    <w:p w14:paraId="6DD578D2" w14:textId="77777777" w:rsidR="00736C3E" w:rsidRPr="001C0E4B" w:rsidRDefault="00736C3E" w:rsidP="004A1F30">
      <w:pPr>
        <w:pStyle w:val="Heading1"/>
        <w:spacing w:after="240" w:line="276" w:lineRule="auto"/>
        <w:rPr>
          <w:rFonts w:ascii="Arial" w:hAnsi="Arial" w:cs="Arial"/>
          <w:sz w:val="24"/>
          <w:szCs w:val="24"/>
          <w:lang w:val="en-US"/>
        </w:rPr>
      </w:pPr>
      <w:bookmarkStart w:id="13" w:name="_Toc112858450"/>
      <w:r w:rsidRPr="001C0E4B">
        <w:rPr>
          <w:rFonts w:ascii="Arial" w:hAnsi="Arial" w:cs="Arial"/>
          <w:sz w:val="24"/>
          <w:szCs w:val="24"/>
          <w:lang w:val="en-US"/>
        </w:rPr>
        <w:t>Advanced Research Seminars</w:t>
      </w:r>
      <w:bookmarkEnd w:id="13"/>
    </w:p>
    <w:p w14:paraId="6DAA38CD"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Across the University of Edinburgh, advanced research seminars draw speakers from across the UK and beyond, to share cutting-edge, interdisciplinary research. These seminars are open to all graduate students and are a fantastic opportunity for you to participate in the broader research community.</w:t>
      </w:r>
    </w:p>
    <w:p w14:paraId="020C5491"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A number of seminar series regularly address issues relating to international development:</w:t>
      </w:r>
    </w:p>
    <w:p w14:paraId="4CA02527" w14:textId="70A79D11" w:rsidR="004A1F30" w:rsidRPr="004A1F30" w:rsidRDefault="004A1F30" w:rsidP="004A1F30">
      <w:pPr>
        <w:rPr>
          <w:rFonts w:ascii="Arial" w:hAnsi="Arial" w:cs="Arial"/>
          <w:b/>
          <w:sz w:val="24"/>
          <w:szCs w:val="24"/>
          <w:lang w:val="en-US"/>
        </w:rPr>
      </w:pPr>
      <w:r w:rsidRPr="004A1F30">
        <w:rPr>
          <w:rFonts w:ascii="Arial" w:hAnsi="Arial" w:cs="Arial"/>
          <w:b/>
          <w:sz w:val="24"/>
          <w:szCs w:val="24"/>
          <w:lang w:val="en-US"/>
        </w:rPr>
        <w:t>Social Anthropology Seminars</w:t>
      </w:r>
    </w:p>
    <w:p w14:paraId="187A7F86" w14:textId="63EAB4D2" w:rsidR="00B54C4A" w:rsidRPr="001C0E4B" w:rsidRDefault="00B54C4A" w:rsidP="004A1F30">
      <w:pPr>
        <w:spacing w:after="240" w:line="276" w:lineRule="auto"/>
        <w:rPr>
          <w:rFonts w:ascii="Arial" w:hAnsi="Arial" w:cs="Arial"/>
          <w:sz w:val="24"/>
          <w:szCs w:val="24"/>
          <w:lang w:val="en-US"/>
        </w:rPr>
      </w:pPr>
      <w:r w:rsidRPr="001C0E4B">
        <w:rPr>
          <w:rFonts w:ascii="Arial" w:hAnsi="Arial" w:cs="Arial"/>
          <w:sz w:val="24"/>
          <w:szCs w:val="24"/>
          <w:lang w:val="en-US"/>
        </w:rPr>
        <w:t>Bi-weekly online Friday seminars from 3:00 - 4:30pm – for updates</w:t>
      </w:r>
      <w:r w:rsidR="0083496D" w:rsidRPr="001C0E4B">
        <w:rPr>
          <w:rFonts w:ascii="Arial" w:hAnsi="Arial" w:cs="Arial"/>
          <w:sz w:val="24"/>
          <w:szCs w:val="24"/>
          <w:lang w:val="en-US"/>
        </w:rPr>
        <w:t xml:space="preserve"> on timings</w:t>
      </w:r>
      <w:r w:rsidRPr="001C0E4B">
        <w:rPr>
          <w:rFonts w:ascii="Arial" w:hAnsi="Arial" w:cs="Arial"/>
          <w:sz w:val="24"/>
          <w:szCs w:val="24"/>
          <w:lang w:val="en-US"/>
        </w:rPr>
        <w:t xml:space="preserve">, check </w:t>
      </w:r>
      <w:hyperlink r:id="rId22" w:history="1">
        <w:r w:rsidRPr="001C0E4B">
          <w:rPr>
            <w:rStyle w:val="Hyperlink"/>
            <w:rFonts w:ascii="Arial" w:hAnsi="Arial" w:cs="Arial"/>
            <w:sz w:val="24"/>
            <w:szCs w:val="24"/>
            <w:lang w:val="en-US"/>
          </w:rPr>
          <w:t>http://www.san.ed.ac.uk/</w:t>
        </w:r>
      </w:hyperlink>
      <w:r w:rsidRPr="001C0E4B">
        <w:rPr>
          <w:rFonts w:ascii="Arial" w:hAnsi="Arial" w:cs="Arial"/>
          <w:sz w:val="24"/>
          <w:szCs w:val="24"/>
          <w:lang w:val="en-US"/>
        </w:rPr>
        <w:t xml:space="preserve"> and Edinburgh’s Social Anthropology Twitter account @AnthroEdinburgh</w:t>
      </w:r>
    </w:p>
    <w:p w14:paraId="1DC4AE01" w14:textId="7CCFD366" w:rsidR="00736C3E" w:rsidRPr="004A1F30" w:rsidRDefault="00736C3E" w:rsidP="004A1F30">
      <w:pPr>
        <w:spacing w:after="240" w:line="276" w:lineRule="auto"/>
        <w:rPr>
          <w:rFonts w:ascii="Arial" w:hAnsi="Arial" w:cs="Arial"/>
          <w:b/>
          <w:bCs/>
          <w:sz w:val="24"/>
          <w:szCs w:val="24"/>
          <w:lang w:val="en-US"/>
        </w:rPr>
      </w:pPr>
      <w:r w:rsidRPr="004A1F30">
        <w:rPr>
          <w:rFonts w:ascii="Arial" w:hAnsi="Arial" w:cs="Arial"/>
          <w:b/>
          <w:bCs/>
          <w:sz w:val="24"/>
          <w:szCs w:val="24"/>
          <w:lang w:val="en-US"/>
        </w:rPr>
        <w:t>The Centre for African Studies Seminar</w:t>
      </w:r>
    </w:p>
    <w:p w14:paraId="1D541C94" w14:textId="397ACB85" w:rsidR="00736C3E" w:rsidRPr="001C0E4B" w:rsidRDefault="004A1F30" w:rsidP="004A1F30">
      <w:pPr>
        <w:spacing w:after="240" w:line="276" w:lineRule="auto"/>
        <w:rPr>
          <w:rFonts w:ascii="Arial" w:hAnsi="Arial" w:cs="Arial"/>
          <w:sz w:val="24"/>
          <w:szCs w:val="24"/>
          <w:lang w:val="en-US"/>
        </w:rPr>
      </w:pPr>
      <w:r w:rsidRPr="004A1F30">
        <w:rPr>
          <w:rFonts w:ascii="Arial" w:hAnsi="Arial" w:cs="Arial"/>
          <w:sz w:val="24"/>
          <w:szCs w:val="24"/>
          <w:lang w:val="en-US"/>
        </w:rPr>
        <w:t>Weekly</w:t>
      </w:r>
      <w:r w:rsidR="00B54C4A" w:rsidRPr="004A1F30">
        <w:rPr>
          <w:rFonts w:ascii="Arial" w:hAnsi="Arial" w:cs="Arial"/>
          <w:sz w:val="24"/>
          <w:szCs w:val="24"/>
          <w:lang w:val="en-US"/>
        </w:rPr>
        <w:t xml:space="preserve"> </w:t>
      </w:r>
      <w:r w:rsidR="00736C3E" w:rsidRPr="004A1F30">
        <w:rPr>
          <w:rFonts w:ascii="Arial" w:hAnsi="Arial" w:cs="Arial"/>
          <w:sz w:val="24"/>
          <w:szCs w:val="24"/>
          <w:lang w:val="en-US"/>
        </w:rPr>
        <w:t>Wednesday</w:t>
      </w:r>
      <w:r w:rsidR="00B54C4A" w:rsidRPr="004A1F30">
        <w:rPr>
          <w:rFonts w:ascii="Arial" w:hAnsi="Arial" w:cs="Arial"/>
          <w:sz w:val="24"/>
          <w:szCs w:val="24"/>
          <w:lang w:val="en-US"/>
        </w:rPr>
        <w:t xml:space="preserve"> seminars </w:t>
      </w:r>
      <w:r w:rsidR="00736C3E" w:rsidRPr="004A1F30">
        <w:rPr>
          <w:rFonts w:ascii="Arial" w:hAnsi="Arial" w:cs="Arial"/>
          <w:sz w:val="24"/>
          <w:szCs w:val="24"/>
          <w:lang w:val="en-US"/>
        </w:rPr>
        <w:t xml:space="preserve">from 4:00 – 5:30pm </w:t>
      </w:r>
      <w:r w:rsidR="00B54C4A" w:rsidRPr="004A1F30">
        <w:rPr>
          <w:rFonts w:ascii="Arial" w:hAnsi="Arial" w:cs="Arial"/>
          <w:sz w:val="24"/>
          <w:szCs w:val="24"/>
          <w:lang w:val="en-US"/>
        </w:rPr>
        <w:t>– for updates</w:t>
      </w:r>
      <w:r w:rsidR="0083496D" w:rsidRPr="004A1F30">
        <w:rPr>
          <w:rFonts w:ascii="Arial" w:hAnsi="Arial" w:cs="Arial"/>
          <w:sz w:val="24"/>
          <w:szCs w:val="24"/>
          <w:lang w:val="en-US"/>
        </w:rPr>
        <w:t xml:space="preserve"> on timings</w:t>
      </w:r>
      <w:r w:rsidR="00B54C4A" w:rsidRPr="004A1F30">
        <w:rPr>
          <w:rFonts w:ascii="Arial" w:hAnsi="Arial" w:cs="Arial"/>
          <w:sz w:val="24"/>
          <w:szCs w:val="24"/>
          <w:lang w:val="en-US"/>
        </w:rPr>
        <w:t xml:space="preserve">, check </w:t>
      </w:r>
      <w:hyperlink r:id="rId23" w:history="1">
        <w:r w:rsidR="00B54C4A" w:rsidRPr="004A1F30">
          <w:rPr>
            <w:rStyle w:val="Hyperlink"/>
            <w:rFonts w:ascii="Arial" w:hAnsi="Arial" w:cs="Arial"/>
            <w:sz w:val="24"/>
            <w:szCs w:val="24"/>
            <w:lang w:val="en-US"/>
          </w:rPr>
          <w:t>http://www.cas.ed.ac.uk/</w:t>
        </w:r>
      </w:hyperlink>
      <w:r w:rsidR="00B54C4A" w:rsidRPr="004A1F30">
        <w:rPr>
          <w:rFonts w:ascii="Arial" w:hAnsi="Arial" w:cs="Arial"/>
          <w:sz w:val="24"/>
          <w:szCs w:val="24"/>
          <w:lang w:val="en-US"/>
        </w:rPr>
        <w:t xml:space="preserve"> and the CAS Twitter account @africanstudies</w:t>
      </w:r>
      <w:r w:rsidR="00B54C4A" w:rsidRPr="001C0E4B">
        <w:rPr>
          <w:rFonts w:ascii="Arial" w:hAnsi="Arial" w:cs="Arial"/>
          <w:sz w:val="24"/>
          <w:szCs w:val="24"/>
          <w:lang w:val="en-US"/>
        </w:rPr>
        <w:t xml:space="preserve"> </w:t>
      </w:r>
    </w:p>
    <w:p w14:paraId="4FE7FA10" w14:textId="44B8C829" w:rsidR="00736C3E" w:rsidRPr="001C0E4B" w:rsidRDefault="00B54C4A" w:rsidP="004A1F30">
      <w:pPr>
        <w:spacing w:after="240" w:line="276" w:lineRule="auto"/>
        <w:rPr>
          <w:rFonts w:ascii="Arial" w:hAnsi="Arial" w:cs="Arial"/>
          <w:sz w:val="24"/>
          <w:szCs w:val="24"/>
          <w:lang w:val="en-US"/>
        </w:rPr>
      </w:pPr>
      <w:r w:rsidRPr="001C0E4B">
        <w:rPr>
          <w:rFonts w:ascii="Arial" w:hAnsi="Arial" w:cs="Arial"/>
          <w:sz w:val="24"/>
          <w:szCs w:val="24"/>
          <w:lang w:val="en-US"/>
        </w:rPr>
        <w:t>This might also be of interest to you:</w:t>
      </w:r>
    </w:p>
    <w:p w14:paraId="23741186" w14:textId="0B341FF4" w:rsidR="00B54C4A" w:rsidRPr="001C0E4B" w:rsidRDefault="00B54C4A" w:rsidP="004A1F30">
      <w:pPr>
        <w:spacing w:after="240" w:line="276" w:lineRule="auto"/>
        <w:rPr>
          <w:rFonts w:ascii="Arial" w:hAnsi="Arial" w:cs="Arial"/>
          <w:sz w:val="24"/>
          <w:szCs w:val="24"/>
          <w:lang w:val="en-US"/>
        </w:rPr>
      </w:pPr>
      <w:r w:rsidRPr="001C0E4B">
        <w:rPr>
          <w:rFonts w:ascii="Arial" w:hAnsi="Arial" w:cs="Arial"/>
          <w:b/>
          <w:sz w:val="24"/>
          <w:szCs w:val="24"/>
          <w:lang w:val="en-US"/>
        </w:rPr>
        <w:t>Centre for South Asian Studies:</w:t>
      </w:r>
      <w:r w:rsidRPr="001C0E4B">
        <w:rPr>
          <w:rFonts w:ascii="Arial" w:hAnsi="Arial" w:cs="Arial"/>
          <w:sz w:val="24"/>
          <w:szCs w:val="24"/>
          <w:lang w:val="en-US"/>
        </w:rPr>
        <w:t xml:space="preserve"> </w:t>
      </w:r>
      <w:hyperlink r:id="rId24" w:history="1">
        <w:r w:rsidRPr="001C0E4B">
          <w:rPr>
            <w:rStyle w:val="Hyperlink"/>
            <w:rFonts w:ascii="Arial" w:hAnsi="Arial" w:cs="Arial"/>
            <w:sz w:val="24"/>
            <w:szCs w:val="24"/>
            <w:lang w:val="en-US"/>
          </w:rPr>
          <w:t>http://www.csas.ed.ac.uk/</w:t>
        </w:r>
      </w:hyperlink>
      <w:r w:rsidRPr="001C0E4B">
        <w:rPr>
          <w:rFonts w:ascii="Arial" w:hAnsi="Arial" w:cs="Arial"/>
          <w:sz w:val="24"/>
          <w:szCs w:val="24"/>
          <w:lang w:val="en-US"/>
        </w:rPr>
        <w:t xml:space="preserve"> </w:t>
      </w:r>
      <w:r w:rsidR="00B44E2F" w:rsidRPr="001C0E4B">
        <w:rPr>
          <w:rFonts w:ascii="Arial" w:hAnsi="Arial" w:cs="Arial"/>
          <w:sz w:val="24"/>
          <w:szCs w:val="24"/>
          <w:lang w:val="en-US"/>
        </w:rPr>
        <w:t>| @CSASedinburgh</w:t>
      </w:r>
    </w:p>
    <w:p w14:paraId="69BA9101" w14:textId="4D1EAA1D" w:rsidR="00B44E2F" w:rsidRPr="001C0E4B" w:rsidRDefault="00B44E2F" w:rsidP="004A1F30">
      <w:pPr>
        <w:spacing w:after="240" w:line="276" w:lineRule="auto"/>
        <w:rPr>
          <w:rFonts w:ascii="Arial" w:hAnsi="Arial" w:cs="Arial"/>
          <w:sz w:val="24"/>
          <w:szCs w:val="24"/>
          <w:lang w:val="en-US"/>
        </w:rPr>
      </w:pPr>
      <w:r w:rsidRPr="001C0E4B">
        <w:rPr>
          <w:rFonts w:ascii="Arial" w:hAnsi="Arial" w:cs="Arial"/>
          <w:b/>
          <w:sz w:val="24"/>
          <w:szCs w:val="24"/>
          <w:lang w:val="en-US"/>
        </w:rPr>
        <w:t>Global Health Policy Unit:</w:t>
      </w:r>
      <w:r w:rsidRPr="001C0E4B">
        <w:rPr>
          <w:rFonts w:ascii="Arial" w:hAnsi="Arial" w:cs="Arial"/>
          <w:sz w:val="24"/>
          <w:szCs w:val="24"/>
          <w:lang w:val="en-US"/>
        </w:rPr>
        <w:t xml:space="preserve"> </w:t>
      </w:r>
      <w:hyperlink r:id="rId25" w:history="1">
        <w:r w:rsidRPr="001C0E4B">
          <w:rPr>
            <w:rStyle w:val="Hyperlink"/>
            <w:rFonts w:ascii="Arial" w:hAnsi="Arial" w:cs="Arial"/>
            <w:sz w:val="24"/>
            <w:szCs w:val="24"/>
            <w:lang w:val="en-US"/>
          </w:rPr>
          <w:t>https://ghpu.sps.ed.ac.uk/</w:t>
        </w:r>
      </w:hyperlink>
      <w:r w:rsidRPr="001C0E4B">
        <w:rPr>
          <w:rFonts w:ascii="Arial" w:hAnsi="Arial" w:cs="Arial"/>
          <w:sz w:val="24"/>
          <w:szCs w:val="24"/>
          <w:lang w:val="en-US"/>
        </w:rPr>
        <w:t xml:space="preserve"> | @GHPUEdinburgh </w:t>
      </w:r>
    </w:p>
    <w:p w14:paraId="6AF5044A" w14:textId="12ABA829" w:rsidR="00B54C4A" w:rsidRPr="001C0E4B" w:rsidRDefault="00B54C4A" w:rsidP="004A1F30">
      <w:pPr>
        <w:spacing w:after="240" w:line="276" w:lineRule="auto"/>
        <w:rPr>
          <w:rFonts w:ascii="Arial" w:hAnsi="Arial" w:cs="Arial"/>
          <w:b/>
          <w:sz w:val="24"/>
          <w:szCs w:val="24"/>
          <w:lang w:val="en-US"/>
        </w:rPr>
      </w:pPr>
      <w:r w:rsidRPr="001C0E4B">
        <w:rPr>
          <w:rFonts w:ascii="Arial" w:hAnsi="Arial" w:cs="Arial"/>
          <w:b/>
          <w:sz w:val="24"/>
          <w:szCs w:val="24"/>
          <w:lang w:val="en-US"/>
        </w:rPr>
        <w:t>Human Geography</w:t>
      </w:r>
      <w:r w:rsidR="00B44E2F" w:rsidRPr="001C0E4B">
        <w:rPr>
          <w:rFonts w:ascii="Arial" w:hAnsi="Arial" w:cs="Arial"/>
          <w:b/>
          <w:sz w:val="24"/>
          <w:szCs w:val="24"/>
          <w:lang w:val="en-US"/>
        </w:rPr>
        <w:t xml:space="preserve">: </w:t>
      </w:r>
      <w:hyperlink r:id="rId26" w:history="1">
        <w:r w:rsidR="00B44E2F" w:rsidRPr="001C0E4B">
          <w:rPr>
            <w:rStyle w:val="Hyperlink"/>
            <w:rFonts w:ascii="Arial" w:hAnsi="Arial" w:cs="Arial"/>
            <w:sz w:val="24"/>
            <w:szCs w:val="24"/>
            <w:lang w:val="en-US"/>
          </w:rPr>
          <w:t>https://www.ed.ac.uk/geosciences/research/geography-lived-environment/human-geography</w:t>
        </w:r>
      </w:hyperlink>
      <w:r w:rsidR="00B44E2F" w:rsidRPr="001C0E4B">
        <w:rPr>
          <w:rFonts w:ascii="Arial" w:hAnsi="Arial" w:cs="Arial"/>
          <w:b/>
          <w:sz w:val="24"/>
          <w:szCs w:val="24"/>
          <w:lang w:val="en-US"/>
        </w:rPr>
        <w:t xml:space="preserve"> </w:t>
      </w:r>
    </w:p>
    <w:p w14:paraId="475DA997" w14:textId="792B3D11" w:rsidR="00903AF8" w:rsidRPr="001C0E4B" w:rsidRDefault="00736C3E" w:rsidP="004A1F30">
      <w:pPr>
        <w:spacing w:after="240" w:line="276" w:lineRule="auto"/>
        <w:rPr>
          <w:rFonts w:ascii="Arial" w:hAnsi="Arial" w:cs="Arial"/>
          <w:color w:val="0563C1" w:themeColor="hyperlink"/>
          <w:sz w:val="24"/>
          <w:szCs w:val="24"/>
          <w:lang w:val="en-US"/>
        </w:rPr>
      </w:pPr>
      <w:r w:rsidRPr="001C0E4B">
        <w:rPr>
          <w:rFonts w:ascii="Arial" w:hAnsi="Arial" w:cs="Arial"/>
          <w:b/>
          <w:sz w:val="24"/>
          <w:szCs w:val="24"/>
          <w:lang w:val="en-US"/>
        </w:rPr>
        <w:t>Food Researchers in Edinburgh (FRIED)</w:t>
      </w:r>
      <w:r w:rsidR="00B44E2F" w:rsidRPr="001C0E4B">
        <w:rPr>
          <w:rFonts w:ascii="Arial" w:hAnsi="Arial" w:cs="Arial"/>
          <w:b/>
          <w:sz w:val="24"/>
          <w:szCs w:val="24"/>
          <w:lang w:val="en-US"/>
        </w:rPr>
        <w:t>:</w:t>
      </w:r>
      <w:r w:rsidR="00B44E2F" w:rsidRPr="001C0E4B">
        <w:rPr>
          <w:rFonts w:ascii="Arial" w:hAnsi="Arial" w:cs="Arial"/>
          <w:sz w:val="24"/>
          <w:szCs w:val="24"/>
          <w:lang w:val="en-US"/>
        </w:rPr>
        <w:t xml:space="preserve"> </w:t>
      </w:r>
      <w:hyperlink r:id="rId27" w:history="1">
        <w:r w:rsidR="00F17164" w:rsidRPr="001C0E4B">
          <w:rPr>
            <w:rStyle w:val="Hyperlink"/>
            <w:rFonts w:ascii="Arial" w:hAnsi="Arial" w:cs="Arial"/>
            <w:sz w:val="24"/>
            <w:szCs w:val="24"/>
          </w:rPr>
          <w:t>https://www.sps.ed.ac.uk/research/research-project/food-researchers-edinburgh-fried</w:t>
        </w:r>
      </w:hyperlink>
      <w:r w:rsidR="00F17164" w:rsidRPr="001C0E4B">
        <w:rPr>
          <w:rFonts w:ascii="Arial" w:hAnsi="Arial" w:cs="Arial"/>
          <w:sz w:val="24"/>
          <w:szCs w:val="24"/>
        </w:rPr>
        <w:t xml:space="preserve"> </w:t>
      </w:r>
      <w:r w:rsidR="00433AEB" w:rsidRPr="001C0E4B">
        <w:rPr>
          <w:rFonts w:ascii="Arial" w:hAnsi="Arial" w:cs="Arial"/>
          <w:color w:val="536471"/>
          <w:sz w:val="24"/>
          <w:szCs w:val="24"/>
          <w:shd w:val="clear" w:color="auto" w:fill="FFFFFF"/>
        </w:rPr>
        <w:t>@FRIEDinburgh</w:t>
      </w:r>
      <w:r w:rsidR="00433AEB" w:rsidRPr="001C0E4B">
        <w:rPr>
          <w:rFonts w:ascii="Arial" w:hAnsi="Arial" w:cs="Arial"/>
          <w:sz w:val="24"/>
          <w:szCs w:val="24"/>
          <w:lang w:val="en-US"/>
        </w:rPr>
        <w:t xml:space="preserve"> </w:t>
      </w:r>
      <w:r w:rsidR="008C662E" w:rsidRPr="001C0E4B">
        <w:rPr>
          <w:rFonts w:ascii="Arial" w:hAnsi="Arial" w:cs="Arial"/>
          <w:sz w:val="24"/>
          <w:szCs w:val="24"/>
          <w:lang w:val="en-US"/>
        </w:rPr>
        <w:t xml:space="preserve">(check the Twitter handle) </w:t>
      </w:r>
      <w:r w:rsidR="00903AF8" w:rsidRPr="001C0E4B">
        <w:rPr>
          <w:rFonts w:ascii="Arial" w:hAnsi="Arial" w:cs="Arial"/>
          <w:sz w:val="24"/>
          <w:szCs w:val="24"/>
          <w:lang w:val="en-US"/>
        </w:rPr>
        <w:br w:type="page"/>
      </w:r>
    </w:p>
    <w:p w14:paraId="223136B7" w14:textId="12CA6096" w:rsidR="00736C3E" w:rsidRPr="001C0E4B" w:rsidRDefault="00903AF8" w:rsidP="004A1F30">
      <w:pPr>
        <w:pStyle w:val="Heading1"/>
        <w:spacing w:after="240" w:line="276" w:lineRule="auto"/>
        <w:rPr>
          <w:rFonts w:ascii="Arial" w:hAnsi="Arial" w:cs="Arial"/>
          <w:sz w:val="24"/>
          <w:szCs w:val="24"/>
          <w:lang w:val="en-US"/>
        </w:rPr>
      </w:pPr>
      <w:bookmarkStart w:id="14" w:name="_Toc112858451"/>
      <w:r w:rsidRPr="001C0E4B">
        <w:rPr>
          <w:rFonts w:ascii="Arial" w:hAnsi="Arial" w:cs="Arial"/>
          <w:sz w:val="24"/>
          <w:szCs w:val="24"/>
          <w:lang w:val="en-US"/>
        </w:rPr>
        <w:lastRenderedPageBreak/>
        <w:t>Ke</w:t>
      </w:r>
      <w:r w:rsidR="00736C3E" w:rsidRPr="001C0E4B">
        <w:rPr>
          <w:rFonts w:ascii="Arial" w:hAnsi="Arial" w:cs="Arial"/>
          <w:sz w:val="24"/>
          <w:szCs w:val="24"/>
          <w:lang w:val="en-US"/>
        </w:rPr>
        <w:t>y contacts</w:t>
      </w:r>
      <w:bookmarkEnd w:id="14"/>
    </w:p>
    <w:p w14:paraId="33E89EF5" w14:textId="4C37F4F0"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The School o</w:t>
      </w:r>
      <w:r w:rsidR="008C27C0" w:rsidRPr="001C0E4B">
        <w:rPr>
          <w:rFonts w:ascii="Arial" w:hAnsi="Arial" w:cs="Arial"/>
          <w:sz w:val="24"/>
          <w:szCs w:val="24"/>
          <w:lang w:val="en-US"/>
        </w:rPr>
        <w:t>f Social and Political Science Postg</w:t>
      </w:r>
      <w:r w:rsidRPr="001C0E4B">
        <w:rPr>
          <w:rFonts w:ascii="Arial" w:hAnsi="Arial" w:cs="Arial"/>
          <w:sz w:val="24"/>
          <w:szCs w:val="24"/>
          <w:lang w:val="en-US"/>
        </w:rPr>
        <w:t xml:space="preserve">raduate </w:t>
      </w:r>
      <w:r w:rsidR="008C27C0" w:rsidRPr="001C0E4B">
        <w:rPr>
          <w:rFonts w:ascii="Arial" w:hAnsi="Arial" w:cs="Arial"/>
          <w:sz w:val="24"/>
          <w:szCs w:val="24"/>
          <w:lang w:val="en-US"/>
        </w:rPr>
        <w:t>Teaching</w:t>
      </w:r>
      <w:r w:rsidRPr="001C0E4B">
        <w:rPr>
          <w:rFonts w:ascii="Arial" w:hAnsi="Arial" w:cs="Arial"/>
          <w:sz w:val="24"/>
          <w:szCs w:val="24"/>
          <w:lang w:val="en-US"/>
        </w:rPr>
        <w:t xml:space="preserve"> Office is your first point of call for m</w:t>
      </w:r>
      <w:r w:rsidR="008C27C0" w:rsidRPr="001C0E4B">
        <w:rPr>
          <w:rFonts w:ascii="Arial" w:hAnsi="Arial" w:cs="Arial"/>
          <w:sz w:val="24"/>
          <w:szCs w:val="24"/>
          <w:lang w:val="en-US"/>
        </w:rPr>
        <w:t>ost enquiries about the course</w:t>
      </w:r>
      <w:r w:rsidR="004A1F30">
        <w:rPr>
          <w:rFonts w:ascii="Arial" w:hAnsi="Arial" w:cs="Arial"/>
          <w:sz w:val="24"/>
          <w:szCs w:val="24"/>
          <w:lang w:val="en-US"/>
        </w:rPr>
        <w:t>s</w:t>
      </w:r>
      <w:r w:rsidR="008C27C0" w:rsidRPr="001C0E4B">
        <w:rPr>
          <w:rFonts w:ascii="Arial" w:hAnsi="Arial" w:cs="Arial"/>
          <w:sz w:val="24"/>
          <w:szCs w:val="24"/>
          <w:lang w:val="en-US"/>
        </w:rPr>
        <w:t xml:space="preserve"> </w:t>
      </w:r>
      <w:hyperlink r:id="rId28" w:history="1">
        <w:r w:rsidR="008C27C0" w:rsidRPr="001C0E4B">
          <w:rPr>
            <w:rStyle w:val="Hyperlink"/>
            <w:rFonts w:ascii="Arial" w:hAnsi="Arial" w:cs="Arial"/>
            <w:sz w:val="24"/>
            <w:szCs w:val="24"/>
            <w:lang w:val="en-US"/>
          </w:rPr>
          <w:t>pgtaught.sps@ed.ac.uk</w:t>
        </w:r>
      </w:hyperlink>
      <w:r w:rsidR="008C27C0" w:rsidRPr="001C0E4B">
        <w:rPr>
          <w:rFonts w:ascii="Arial" w:hAnsi="Arial" w:cs="Arial"/>
          <w:sz w:val="24"/>
          <w:szCs w:val="24"/>
          <w:lang w:val="en-US"/>
        </w:rPr>
        <w:t xml:space="preserve"> </w:t>
      </w:r>
    </w:p>
    <w:p w14:paraId="389365BC"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Your </w:t>
      </w:r>
      <w:proofErr w:type="spellStart"/>
      <w:r w:rsidRPr="001C0E4B">
        <w:rPr>
          <w:rFonts w:ascii="Arial" w:hAnsi="Arial" w:cs="Arial"/>
          <w:sz w:val="24"/>
          <w:szCs w:val="24"/>
          <w:lang w:val="en-US"/>
        </w:rPr>
        <w:t>Programme</w:t>
      </w:r>
      <w:proofErr w:type="spellEnd"/>
      <w:r w:rsidRPr="001C0E4B">
        <w:rPr>
          <w:rFonts w:ascii="Arial" w:hAnsi="Arial" w:cs="Arial"/>
          <w:sz w:val="24"/>
          <w:szCs w:val="24"/>
          <w:lang w:val="en-US"/>
        </w:rPr>
        <w:t xml:space="preserve"> Director is responsible for the smooth running of the MSc, including admission, co-ordination of teaching input, assessment, feedback, </w:t>
      </w:r>
      <w:proofErr w:type="spellStart"/>
      <w:r w:rsidRPr="001C0E4B">
        <w:rPr>
          <w:rFonts w:ascii="Arial" w:hAnsi="Arial" w:cs="Arial"/>
          <w:sz w:val="24"/>
          <w:szCs w:val="24"/>
          <w:lang w:val="en-US"/>
        </w:rPr>
        <w:t>programme</w:t>
      </w:r>
      <w:proofErr w:type="spellEnd"/>
      <w:r w:rsidRPr="001C0E4B">
        <w:rPr>
          <w:rFonts w:ascii="Arial" w:hAnsi="Arial" w:cs="Arial"/>
          <w:sz w:val="24"/>
          <w:szCs w:val="24"/>
          <w:lang w:val="en-US"/>
        </w:rPr>
        <w:t xml:space="preserve"> evaluations, and curriculum development. He/she will oversee your entry into the course, and your progression throughout, allocating you a dissertation supervisor in your final stages.</w:t>
      </w:r>
    </w:p>
    <w:p w14:paraId="745D0B57" w14:textId="15656479"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Student Representatives will be selected within the first week of term to attend Staff-</w:t>
      </w:r>
      <w:r w:rsidR="00C0669F" w:rsidRPr="001C0E4B">
        <w:rPr>
          <w:rFonts w:ascii="Arial" w:hAnsi="Arial" w:cs="Arial"/>
          <w:sz w:val="24"/>
          <w:szCs w:val="24"/>
          <w:lang w:val="en-US"/>
        </w:rPr>
        <w:t>Student Liaison Committee meetings</w:t>
      </w:r>
      <w:r w:rsidRPr="001C0E4B">
        <w:rPr>
          <w:rFonts w:ascii="Arial" w:hAnsi="Arial" w:cs="Arial"/>
          <w:sz w:val="24"/>
          <w:szCs w:val="24"/>
          <w:lang w:val="en-US"/>
        </w:rPr>
        <w:t xml:space="preserve">. Student feedback and evaluation </w:t>
      </w:r>
      <w:r w:rsidR="00C0669F" w:rsidRPr="001C0E4B">
        <w:rPr>
          <w:rFonts w:ascii="Arial" w:hAnsi="Arial" w:cs="Arial"/>
          <w:sz w:val="24"/>
          <w:szCs w:val="24"/>
          <w:lang w:val="en-US"/>
        </w:rPr>
        <w:t>is highly valued by the</w:t>
      </w:r>
      <w:r w:rsidRPr="001C0E4B">
        <w:rPr>
          <w:rFonts w:ascii="Arial" w:hAnsi="Arial" w:cs="Arial"/>
          <w:sz w:val="24"/>
          <w:szCs w:val="24"/>
          <w:lang w:val="en-US"/>
        </w:rPr>
        <w:t xml:space="preserve"> </w:t>
      </w:r>
      <w:proofErr w:type="gramStart"/>
      <w:r w:rsidRPr="001C0E4B">
        <w:rPr>
          <w:rFonts w:ascii="Arial" w:hAnsi="Arial" w:cs="Arial"/>
          <w:sz w:val="24"/>
          <w:szCs w:val="24"/>
          <w:lang w:val="en-US"/>
        </w:rPr>
        <w:t>School</w:t>
      </w:r>
      <w:proofErr w:type="gramEnd"/>
      <w:r w:rsidRPr="001C0E4B">
        <w:rPr>
          <w:rFonts w:ascii="Arial" w:hAnsi="Arial" w:cs="Arial"/>
          <w:sz w:val="24"/>
          <w:szCs w:val="24"/>
          <w:lang w:val="en-US"/>
        </w:rPr>
        <w:t>.</w:t>
      </w:r>
    </w:p>
    <w:p w14:paraId="6E92C847" w14:textId="2AFF6C08" w:rsidR="00C0669F" w:rsidRPr="001C0E4B" w:rsidRDefault="00C0669F" w:rsidP="004A1F30">
      <w:pPr>
        <w:spacing w:after="240" w:line="276" w:lineRule="auto"/>
        <w:rPr>
          <w:rFonts w:ascii="Arial" w:hAnsi="Arial" w:cs="Arial"/>
          <w:sz w:val="24"/>
          <w:szCs w:val="24"/>
        </w:rPr>
      </w:pPr>
    </w:p>
    <w:p w14:paraId="24BE03D3" w14:textId="08F35242" w:rsidR="00C0669F" w:rsidRPr="001C0E4B" w:rsidRDefault="00C0669F" w:rsidP="004A1F30">
      <w:pPr>
        <w:pStyle w:val="Heading1"/>
        <w:spacing w:after="240" w:line="276" w:lineRule="auto"/>
        <w:rPr>
          <w:rFonts w:ascii="Arial" w:hAnsi="Arial" w:cs="Arial"/>
          <w:sz w:val="24"/>
          <w:szCs w:val="24"/>
          <w:lang w:val="en-US"/>
        </w:rPr>
      </w:pPr>
      <w:bookmarkStart w:id="15" w:name="_Toc112858452"/>
      <w:r w:rsidRPr="001C0E4B">
        <w:rPr>
          <w:rFonts w:ascii="Arial" w:hAnsi="Arial" w:cs="Arial"/>
          <w:sz w:val="24"/>
          <w:szCs w:val="24"/>
          <w:lang w:val="en-US"/>
        </w:rPr>
        <w:t>External Examiner</w:t>
      </w:r>
      <w:bookmarkEnd w:id="15"/>
    </w:p>
    <w:p w14:paraId="23E04633" w14:textId="358F7E30" w:rsidR="00C0669F" w:rsidRPr="001C0E4B" w:rsidRDefault="00C0669F" w:rsidP="004A1F30">
      <w:pPr>
        <w:spacing w:after="240" w:line="276" w:lineRule="auto"/>
        <w:rPr>
          <w:rFonts w:ascii="Arial" w:hAnsi="Arial" w:cs="Arial"/>
          <w:sz w:val="24"/>
          <w:szCs w:val="24"/>
        </w:rPr>
      </w:pPr>
      <w:r w:rsidRPr="001C0E4B">
        <w:rPr>
          <w:rFonts w:ascii="Arial" w:hAnsi="Arial" w:cs="Arial"/>
          <w:sz w:val="24"/>
          <w:szCs w:val="24"/>
          <w:lang w:val="en-US"/>
        </w:rPr>
        <w:t xml:space="preserve">The External Examiner for this </w:t>
      </w:r>
      <w:proofErr w:type="spellStart"/>
      <w:r w:rsidRPr="001C0E4B">
        <w:rPr>
          <w:rFonts w:ascii="Arial" w:hAnsi="Arial" w:cs="Arial"/>
          <w:sz w:val="24"/>
          <w:szCs w:val="24"/>
          <w:lang w:val="en-US"/>
        </w:rPr>
        <w:t>programme</w:t>
      </w:r>
      <w:proofErr w:type="spellEnd"/>
      <w:r w:rsidRPr="001C0E4B">
        <w:rPr>
          <w:rFonts w:ascii="Arial" w:hAnsi="Arial" w:cs="Arial"/>
          <w:sz w:val="24"/>
          <w:szCs w:val="24"/>
          <w:lang w:val="en-US"/>
        </w:rPr>
        <w:t xml:space="preserve"> is</w:t>
      </w:r>
      <w:r w:rsidR="004A1F30">
        <w:rPr>
          <w:rFonts w:ascii="Arial" w:hAnsi="Arial" w:cs="Arial"/>
          <w:sz w:val="24"/>
          <w:szCs w:val="24"/>
          <w:lang w:val="en-US"/>
        </w:rPr>
        <w:t xml:space="preserve"> Dr Tom Lavers of the University of Manchester.</w:t>
      </w:r>
    </w:p>
    <w:p w14:paraId="3DB393D8" w14:textId="77777777" w:rsidR="0033207E" w:rsidRPr="001C0E4B" w:rsidRDefault="0033207E" w:rsidP="004A1F30">
      <w:pPr>
        <w:spacing w:after="240" w:line="276" w:lineRule="auto"/>
        <w:rPr>
          <w:rFonts w:ascii="Arial" w:hAnsi="Arial" w:cs="Arial"/>
          <w:sz w:val="24"/>
          <w:szCs w:val="24"/>
          <w:lang w:val="en-US"/>
        </w:rPr>
      </w:pPr>
    </w:p>
    <w:sectPr w:rsidR="0033207E" w:rsidRPr="001C0E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BB363" w14:textId="77777777" w:rsidR="00E34FE0" w:rsidRDefault="00E34FE0">
      <w:pPr>
        <w:spacing w:after="0" w:line="240" w:lineRule="auto"/>
      </w:pPr>
      <w:r>
        <w:separator/>
      </w:r>
    </w:p>
  </w:endnote>
  <w:endnote w:type="continuationSeparator" w:id="0">
    <w:p w14:paraId="0A8DF4D9" w14:textId="77777777" w:rsidR="00E34FE0" w:rsidRDefault="00E34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8262E" w14:textId="6302DA45" w:rsidR="007B6916" w:rsidRPr="00813857" w:rsidRDefault="005C1529" w:rsidP="005C1529">
    <w:pPr>
      <w:pStyle w:val="TableParagraph"/>
      <w:rPr>
        <w:rFonts w:asciiTheme="minorHAnsi" w:hAnsiTheme="minorHAnsi" w:cstheme="minorHAnsi"/>
      </w:rPr>
    </w:pPr>
    <w:r w:rsidRPr="00813857">
      <w:rPr>
        <w:rFonts w:asciiTheme="minorHAnsi" w:hAnsiTheme="minorHAnsi" w:cstheme="minorHAnsi"/>
        <w:noProof/>
        <w:color w:val="2B579A"/>
        <w:shd w:val="clear" w:color="auto" w:fill="E6E6E6"/>
        <w:lang w:val="en-GB" w:eastAsia="en-GB" w:bidi="ar-SA"/>
      </w:rPr>
      <mc:AlternateContent>
        <mc:Choice Requires="wps">
          <w:drawing>
            <wp:anchor distT="0" distB="0" distL="114300" distR="114300" simplePos="0" relativeHeight="251659264" behindDoc="1" locked="0" layoutInCell="1" allowOverlap="1" wp14:anchorId="5E713899" wp14:editId="3895415D">
              <wp:simplePos x="0" y="0"/>
              <wp:positionH relativeFrom="page">
                <wp:posOffset>438785</wp:posOffset>
              </wp:positionH>
              <wp:positionV relativeFrom="page">
                <wp:posOffset>9884410</wp:posOffset>
              </wp:positionV>
              <wp:extent cx="6684010" cy="6350"/>
              <wp:effectExtent l="0" t="0" r="0" b="0"/>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7B4B807" id="docshape1" o:spid="_x0000_s1026" style="position:absolute;margin-left:34.55pt;margin-top:778.3pt;width:526.3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" fillcolor="#d9d9d9" stroked="f">
              <w10:wrap anchorx="page" anchory="page"/>
            </v:rect>
          </w:pict>
        </mc:Fallback>
      </mc:AlternateContent>
    </w:r>
    <w:r w:rsidRPr="00813857">
      <w:rPr>
        <w:rFonts w:asciiTheme="minorHAnsi" w:hAnsiTheme="minorHAnsi" w:cstheme="minorHAnsi"/>
        <w:noProof/>
        <w:color w:val="2B579A"/>
        <w:shd w:val="clear" w:color="auto" w:fill="E6E6E6"/>
        <w:lang w:val="en-GB" w:eastAsia="en-GB" w:bidi="ar-SA"/>
      </w:rPr>
      <mc:AlternateContent>
        <mc:Choice Requires="wps">
          <w:drawing>
            <wp:anchor distT="0" distB="0" distL="114300" distR="114300" simplePos="0" relativeHeight="251660288" behindDoc="1" locked="0" layoutInCell="1" allowOverlap="1" wp14:anchorId="50F96952" wp14:editId="0B4A5525">
              <wp:simplePos x="0" y="0"/>
              <wp:positionH relativeFrom="page">
                <wp:posOffset>6370320</wp:posOffset>
              </wp:positionH>
              <wp:positionV relativeFrom="page">
                <wp:posOffset>9917430</wp:posOffset>
              </wp:positionV>
              <wp:extent cx="709930" cy="165735"/>
              <wp:effectExtent l="0" t="0" r="0" b="0"/>
              <wp:wrapNone/>
              <wp:docPr id="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FAD33" w14:textId="7EA0CC84" w:rsidR="005C1529" w:rsidRDefault="005C1529">
                          <w:pPr>
                            <w:spacing w:line="245" w:lineRule="exact"/>
                            <w:ind w:left="60"/>
                            <w:rPr>
                              <w:rFonts w:ascii="Calibri"/>
                            </w:rPr>
                          </w:pPr>
                          <w:r>
                            <w:rPr>
                              <w:color w:val="2B579A"/>
                              <w:shd w:val="clear" w:color="auto" w:fill="E6E6E6"/>
                            </w:rPr>
                            <w:fldChar w:fldCharType="begin"/>
                          </w:r>
                          <w:r>
                            <w:rPr>
                              <w:rFonts w:ascii="Calibri"/>
                            </w:rPr>
                            <w:instrText xml:space="preserve"> PAGE </w:instrText>
                          </w:r>
                          <w:r>
                            <w:rPr>
                              <w:color w:val="2B579A"/>
                              <w:shd w:val="clear" w:color="auto" w:fill="E6E6E6"/>
                            </w:rPr>
                            <w:fldChar w:fldCharType="separate"/>
                          </w:r>
                          <w:r w:rsidR="007B6916">
                            <w:rPr>
                              <w:rFonts w:ascii="Calibri"/>
                              <w:noProof/>
                            </w:rPr>
                            <w:t>11</w:t>
                          </w:r>
                          <w:r>
                            <w:rPr>
                              <w:color w:val="2B579A"/>
                              <w:shd w:val="clear" w:color="auto" w:fill="E6E6E6"/>
                            </w:rPr>
                            <w:fldChar w:fldCharType="end"/>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10"/>
                            </w:rPr>
                            <w:t xml:space="preserve"> </w:t>
                          </w:r>
                          <w:r>
                            <w:rPr>
                              <w:rFonts w:ascii="Calibri"/>
                              <w:color w:val="7E7E7E"/>
                            </w:rPr>
                            <w:t>g</w:t>
                          </w:r>
                          <w:r>
                            <w:rPr>
                              <w:rFonts w:ascii="Calibri"/>
                              <w:color w:val="7E7E7E"/>
                              <w:spacing w:val="9"/>
                            </w:rPr>
                            <w:t xml:space="preserve"> </w:t>
                          </w:r>
                          <w:r>
                            <w:rPr>
                              <w:rFonts w:ascii="Calibri"/>
                              <w:color w:val="7E7E7E"/>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96952" id="_x0000_t202" coordsize="21600,21600" o:spt="202" path="m,l,21600r21600,l21600,xe">
              <v:stroke joinstyle="miter"/>
              <v:path gradientshapeok="t" o:connecttype="rect"/>
            </v:shapetype>
            <v:shape id="docshape2" o:spid="_x0000_s1026" type="#_x0000_t202" style="position:absolute;margin-left:501.6pt;margin-top:780.9pt;width:55.9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" filled="f" stroked="f">
              <v:textbox inset="0,0,0,0">
                <w:txbxContent>
                  <w:p w14:paraId="157FAD33" w14:textId="7EA0CC84" w:rsidR="005C1529" w:rsidRDefault="005C1529">
                    <w:pPr>
                      <w:spacing w:line="245" w:lineRule="exact"/>
                      <w:ind w:left="60"/>
                      <w:rPr>
                        <w:rFonts w:ascii="Calibri"/>
                      </w:rPr>
                    </w:pPr>
                    <w:r>
                      <w:rPr>
                        <w:color w:val="2B579A"/>
                        <w:shd w:val="clear" w:color="auto" w:fill="E6E6E6"/>
                      </w:rPr>
                      <w:fldChar w:fldCharType="begin"/>
                    </w:r>
                    <w:r>
                      <w:rPr>
                        <w:rFonts w:ascii="Calibri"/>
                      </w:rPr>
                      <w:instrText xml:space="preserve"> PAGE </w:instrText>
                    </w:r>
                    <w:r>
                      <w:rPr>
                        <w:color w:val="2B579A"/>
                        <w:shd w:val="clear" w:color="auto" w:fill="E6E6E6"/>
                      </w:rPr>
                      <w:fldChar w:fldCharType="separate"/>
                    </w:r>
                    <w:r w:rsidR="007B6916">
                      <w:rPr>
                        <w:rFonts w:ascii="Calibri"/>
                        <w:noProof/>
                      </w:rPr>
                      <w:t>11</w:t>
                    </w:r>
                    <w:r>
                      <w:rPr>
                        <w:color w:val="2B579A"/>
                        <w:shd w:val="clear" w:color="auto" w:fill="E6E6E6"/>
                      </w:rPr>
                      <w:fldChar w:fldCharType="end"/>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10"/>
                      </w:rPr>
                      <w:t xml:space="preserve"> </w:t>
                    </w:r>
                    <w:r>
                      <w:rPr>
                        <w:rFonts w:ascii="Calibri"/>
                        <w:color w:val="7E7E7E"/>
                      </w:rPr>
                      <w:t>g</w:t>
                    </w:r>
                    <w:r>
                      <w:rPr>
                        <w:rFonts w:ascii="Calibri"/>
                        <w:color w:val="7E7E7E"/>
                        <w:spacing w:val="9"/>
                      </w:rPr>
                      <w:t xml:space="preserve"> </w:t>
                    </w:r>
                    <w:r>
                      <w:rPr>
                        <w:rFonts w:ascii="Calibri"/>
                        <w:color w:val="7E7E7E"/>
                      </w:rPr>
                      <w:t>e</w:t>
                    </w:r>
                  </w:p>
                </w:txbxContent>
              </v:textbox>
              <w10:wrap anchorx="page" anchory="page"/>
            </v:shape>
          </w:pict>
        </mc:Fallback>
      </mc:AlternateContent>
    </w:r>
    <w:r w:rsidR="007B6916">
      <w:rPr>
        <w:rFonts w:asciiTheme="minorHAnsi" w:hAnsiTheme="minorHAnsi" w:cstheme="minorHAnsi"/>
      </w:rPr>
      <w:t xml:space="preserve">Published </w:t>
    </w:r>
    <w:r w:rsidR="00EE3F2C">
      <w:rPr>
        <w:rFonts w:asciiTheme="minorHAnsi" w:hAnsiTheme="minorHAnsi" w:cstheme="minorHAnsi"/>
      </w:rPr>
      <w:t>August</w:t>
    </w:r>
    <w:r w:rsidR="007B6916">
      <w:rPr>
        <w:rFonts w:asciiTheme="minorHAnsi" w:hAnsiTheme="minorHAnsi" w:cstheme="minorHAnsi"/>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AD741" w14:textId="77777777" w:rsidR="00E34FE0" w:rsidRDefault="00E34FE0">
      <w:pPr>
        <w:spacing w:after="0" w:line="240" w:lineRule="auto"/>
      </w:pPr>
      <w:r>
        <w:separator/>
      </w:r>
    </w:p>
  </w:footnote>
  <w:footnote w:type="continuationSeparator" w:id="0">
    <w:p w14:paraId="3FA88AE0" w14:textId="77777777" w:rsidR="00E34FE0" w:rsidRDefault="00E34F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2D8C"/>
    <w:multiLevelType w:val="hybridMultilevel"/>
    <w:tmpl w:val="176AA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F128D3"/>
    <w:multiLevelType w:val="hybridMultilevel"/>
    <w:tmpl w:val="BF884020"/>
    <w:lvl w:ilvl="0" w:tplc="D28284A2">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E418B"/>
    <w:multiLevelType w:val="hybridMultilevel"/>
    <w:tmpl w:val="7B40A610"/>
    <w:lvl w:ilvl="0" w:tplc="D28284A2">
      <w:numFmt w:val="bullet"/>
      <w:lvlText w:val="•"/>
      <w:lvlJc w:val="left"/>
      <w:pPr>
        <w:ind w:left="720" w:hanging="360"/>
      </w:pPr>
      <w:rPr>
        <w:rFonts w:ascii="Calibri" w:eastAsiaTheme="minorHAns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DD0B70"/>
    <w:multiLevelType w:val="hybridMultilevel"/>
    <w:tmpl w:val="B1DCC0D4"/>
    <w:lvl w:ilvl="0" w:tplc="D28284A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62875"/>
    <w:multiLevelType w:val="hybridMultilevel"/>
    <w:tmpl w:val="73F26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E33F36"/>
    <w:multiLevelType w:val="hybridMultilevel"/>
    <w:tmpl w:val="601ED580"/>
    <w:lvl w:ilvl="0" w:tplc="D28284A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C3E"/>
    <w:rsid w:val="000073D9"/>
    <w:rsid w:val="000338A4"/>
    <w:rsid w:val="0005211A"/>
    <w:rsid w:val="00076F0C"/>
    <w:rsid w:val="000A7A76"/>
    <w:rsid w:val="000D243D"/>
    <w:rsid w:val="000F5B37"/>
    <w:rsid w:val="000F6CF8"/>
    <w:rsid w:val="001A0F71"/>
    <w:rsid w:val="001A1819"/>
    <w:rsid w:val="001A1C37"/>
    <w:rsid w:val="001C0E4B"/>
    <w:rsid w:val="001C5F16"/>
    <w:rsid w:val="001D5DE9"/>
    <w:rsid w:val="00211F9F"/>
    <w:rsid w:val="00265DD4"/>
    <w:rsid w:val="002D634E"/>
    <w:rsid w:val="00306891"/>
    <w:rsid w:val="0033207E"/>
    <w:rsid w:val="00336778"/>
    <w:rsid w:val="00371FD8"/>
    <w:rsid w:val="003F00BE"/>
    <w:rsid w:val="00414C16"/>
    <w:rsid w:val="00433AEB"/>
    <w:rsid w:val="00437BF1"/>
    <w:rsid w:val="00460D12"/>
    <w:rsid w:val="0048754D"/>
    <w:rsid w:val="004A1F30"/>
    <w:rsid w:val="004C0640"/>
    <w:rsid w:val="004C59C7"/>
    <w:rsid w:val="004C7488"/>
    <w:rsid w:val="004E4B6C"/>
    <w:rsid w:val="0054307A"/>
    <w:rsid w:val="00545672"/>
    <w:rsid w:val="0054643D"/>
    <w:rsid w:val="0056300C"/>
    <w:rsid w:val="00594505"/>
    <w:rsid w:val="005A61D5"/>
    <w:rsid w:val="005C1529"/>
    <w:rsid w:val="005D47C6"/>
    <w:rsid w:val="00626BDB"/>
    <w:rsid w:val="00675904"/>
    <w:rsid w:val="006A4EEE"/>
    <w:rsid w:val="006A53E5"/>
    <w:rsid w:val="007104F8"/>
    <w:rsid w:val="00726EFB"/>
    <w:rsid w:val="00736C3E"/>
    <w:rsid w:val="00741126"/>
    <w:rsid w:val="00772334"/>
    <w:rsid w:val="00791533"/>
    <w:rsid w:val="007944DF"/>
    <w:rsid w:val="00796436"/>
    <w:rsid w:val="007B6916"/>
    <w:rsid w:val="007D0863"/>
    <w:rsid w:val="007E7388"/>
    <w:rsid w:val="007F1D30"/>
    <w:rsid w:val="007F5176"/>
    <w:rsid w:val="007F7F9F"/>
    <w:rsid w:val="0083496D"/>
    <w:rsid w:val="00845E9E"/>
    <w:rsid w:val="00875254"/>
    <w:rsid w:val="008B5FBD"/>
    <w:rsid w:val="008C1468"/>
    <w:rsid w:val="008C27C0"/>
    <w:rsid w:val="008C662E"/>
    <w:rsid w:val="008E7AF5"/>
    <w:rsid w:val="00903AF8"/>
    <w:rsid w:val="00912C15"/>
    <w:rsid w:val="00927060"/>
    <w:rsid w:val="009363F9"/>
    <w:rsid w:val="00957730"/>
    <w:rsid w:val="009772A7"/>
    <w:rsid w:val="00987ABA"/>
    <w:rsid w:val="00996E2E"/>
    <w:rsid w:val="009B3879"/>
    <w:rsid w:val="009F57B1"/>
    <w:rsid w:val="00A04053"/>
    <w:rsid w:val="00A40858"/>
    <w:rsid w:val="00A459A3"/>
    <w:rsid w:val="00B370F4"/>
    <w:rsid w:val="00B44E2F"/>
    <w:rsid w:val="00B54C4A"/>
    <w:rsid w:val="00B846F1"/>
    <w:rsid w:val="00BA5944"/>
    <w:rsid w:val="00BB6301"/>
    <w:rsid w:val="00BC1AB5"/>
    <w:rsid w:val="00BE2173"/>
    <w:rsid w:val="00BF393D"/>
    <w:rsid w:val="00C0669F"/>
    <w:rsid w:val="00C7107F"/>
    <w:rsid w:val="00C952FA"/>
    <w:rsid w:val="00CA319D"/>
    <w:rsid w:val="00CA5DCF"/>
    <w:rsid w:val="00CB750D"/>
    <w:rsid w:val="00D567A3"/>
    <w:rsid w:val="00D56ED0"/>
    <w:rsid w:val="00D75AD9"/>
    <w:rsid w:val="00D8028F"/>
    <w:rsid w:val="00DA4ABE"/>
    <w:rsid w:val="00DD306E"/>
    <w:rsid w:val="00E34FE0"/>
    <w:rsid w:val="00E414E9"/>
    <w:rsid w:val="00EC6A0B"/>
    <w:rsid w:val="00EE3F2C"/>
    <w:rsid w:val="00F17164"/>
    <w:rsid w:val="00F52764"/>
    <w:rsid w:val="00F57E7C"/>
    <w:rsid w:val="00F84262"/>
    <w:rsid w:val="00F92891"/>
    <w:rsid w:val="00F94F31"/>
    <w:rsid w:val="00FB0F4A"/>
    <w:rsid w:val="00FC5336"/>
    <w:rsid w:val="00FD77D3"/>
    <w:rsid w:val="00FE2240"/>
    <w:rsid w:val="00FE6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1FCFC"/>
  <w15:chartTrackingRefBased/>
  <w15:docId w15:val="{D4E1EAE4-77BA-4488-85FF-5BA895E6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A0B"/>
    <w:pPr>
      <w:keepNext/>
      <w:keepLines/>
      <w:spacing w:before="240" w:after="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CA5DCF"/>
    <w:pPr>
      <w:keepNext/>
      <w:keepLines/>
      <w:spacing w:before="40" w:after="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6C3E"/>
    <w:rPr>
      <w:color w:val="0563C1" w:themeColor="hyperlink"/>
      <w:u w:val="single"/>
    </w:rPr>
  </w:style>
  <w:style w:type="character" w:customStyle="1" w:styleId="UnresolvedMention1">
    <w:name w:val="Unresolved Mention1"/>
    <w:basedOn w:val="DefaultParagraphFont"/>
    <w:uiPriority w:val="99"/>
    <w:semiHidden/>
    <w:unhideWhenUsed/>
    <w:rsid w:val="00736C3E"/>
    <w:rPr>
      <w:color w:val="605E5C"/>
      <w:shd w:val="clear" w:color="auto" w:fill="E1DFDD"/>
    </w:rPr>
  </w:style>
  <w:style w:type="paragraph" w:styleId="Title">
    <w:name w:val="Title"/>
    <w:basedOn w:val="Normal"/>
    <w:next w:val="Normal"/>
    <w:link w:val="TitleChar"/>
    <w:uiPriority w:val="10"/>
    <w:qFormat/>
    <w:rsid w:val="00BB63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30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A1819"/>
    <w:pPr>
      <w:ind w:left="720"/>
      <w:contextualSpacing/>
    </w:pPr>
  </w:style>
  <w:style w:type="character" w:customStyle="1" w:styleId="Heading1Char">
    <w:name w:val="Heading 1 Char"/>
    <w:basedOn w:val="DefaultParagraphFont"/>
    <w:link w:val="Heading1"/>
    <w:uiPriority w:val="9"/>
    <w:rsid w:val="00EC6A0B"/>
    <w:rPr>
      <w:rFonts w:asciiTheme="majorHAnsi" w:eastAsiaTheme="majorEastAsia" w:hAnsiTheme="majorHAnsi" w:cstheme="majorBidi"/>
      <w:b/>
      <w:color w:val="000000" w:themeColor="text1"/>
      <w:sz w:val="36"/>
      <w:szCs w:val="32"/>
    </w:rPr>
  </w:style>
  <w:style w:type="paragraph" w:styleId="TOCHeading">
    <w:name w:val="TOC Heading"/>
    <w:basedOn w:val="Heading1"/>
    <w:next w:val="Normal"/>
    <w:uiPriority w:val="39"/>
    <w:unhideWhenUsed/>
    <w:qFormat/>
    <w:rsid w:val="0054643D"/>
    <w:pPr>
      <w:outlineLvl w:val="9"/>
    </w:pPr>
    <w:rPr>
      <w:lang w:val="en-US"/>
    </w:rPr>
  </w:style>
  <w:style w:type="character" w:customStyle="1" w:styleId="Heading2Char">
    <w:name w:val="Heading 2 Char"/>
    <w:basedOn w:val="DefaultParagraphFont"/>
    <w:link w:val="Heading2"/>
    <w:uiPriority w:val="9"/>
    <w:rsid w:val="00CA5DCF"/>
    <w:rPr>
      <w:rFonts w:asciiTheme="majorHAnsi" w:eastAsiaTheme="majorEastAsia" w:hAnsiTheme="majorHAnsi" w:cstheme="majorBidi"/>
      <w:b/>
      <w:sz w:val="26"/>
      <w:szCs w:val="26"/>
    </w:rPr>
  </w:style>
  <w:style w:type="paragraph" w:styleId="TOC1">
    <w:name w:val="toc 1"/>
    <w:basedOn w:val="Normal"/>
    <w:next w:val="Normal"/>
    <w:autoRedefine/>
    <w:uiPriority w:val="39"/>
    <w:unhideWhenUsed/>
    <w:rsid w:val="004E4B6C"/>
    <w:pPr>
      <w:spacing w:after="100"/>
    </w:pPr>
  </w:style>
  <w:style w:type="paragraph" w:styleId="TOC2">
    <w:name w:val="toc 2"/>
    <w:basedOn w:val="Normal"/>
    <w:next w:val="Normal"/>
    <w:autoRedefine/>
    <w:uiPriority w:val="39"/>
    <w:unhideWhenUsed/>
    <w:rsid w:val="004E4B6C"/>
    <w:pPr>
      <w:spacing w:after="100"/>
      <w:ind w:left="220"/>
    </w:pPr>
  </w:style>
  <w:style w:type="paragraph" w:styleId="Caption">
    <w:name w:val="caption"/>
    <w:basedOn w:val="Normal"/>
    <w:next w:val="Normal"/>
    <w:uiPriority w:val="35"/>
    <w:unhideWhenUsed/>
    <w:qFormat/>
    <w:rsid w:val="00927060"/>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B44E2F"/>
    <w:rPr>
      <w:color w:val="954F72" w:themeColor="followedHyperlink"/>
      <w:u w:val="single"/>
    </w:rPr>
  </w:style>
  <w:style w:type="paragraph" w:customStyle="1" w:styleId="xmsonormal">
    <w:name w:val="x_msonormal"/>
    <w:basedOn w:val="Normal"/>
    <w:rsid w:val="00B370F4"/>
    <w:pPr>
      <w:spacing w:after="0" w:line="240" w:lineRule="auto"/>
    </w:pPr>
    <w:rPr>
      <w:rFonts w:ascii="Calibri" w:hAnsi="Calibri" w:cs="Calibri"/>
      <w:lang w:eastAsia="en-GB"/>
    </w:rPr>
  </w:style>
  <w:style w:type="table" w:styleId="TableGrid">
    <w:name w:val="Table Grid"/>
    <w:basedOn w:val="TableNormal"/>
    <w:uiPriority w:val="39"/>
    <w:rsid w:val="00B37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40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053"/>
    <w:rPr>
      <w:rFonts w:ascii="Segoe UI" w:hAnsi="Segoe UI" w:cs="Segoe UI"/>
      <w:sz w:val="18"/>
      <w:szCs w:val="18"/>
    </w:rPr>
  </w:style>
  <w:style w:type="character" w:customStyle="1" w:styleId="UnresolvedMention2">
    <w:name w:val="Unresolved Mention2"/>
    <w:basedOn w:val="DefaultParagraphFont"/>
    <w:uiPriority w:val="99"/>
    <w:semiHidden/>
    <w:unhideWhenUsed/>
    <w:rsid w:val="00F17164"/>
    <w:rPr>
      <w:color w:val="605E5C"/>
      <w:shd w:val="clear" w:color="auto" w:fill="E1DFDD"/>
    </w:rPr>
  </w:style>
  <w:style w:type="character" w:styleId="CommentReference">
    <w:name w:val="annotation reference"/>
    <w:basedOn w:val="DefaultParagraphFont"/>
    <w:uiPriority w:val="99"/>
    <w:semiHidden/>
    <w:unhideWhenUsed/>
    <w:rsid w:val="008C27C0"/>
    <w:rPr>
      <w:sz w:val="16"/>
      <w:szCs w:val="16"/>
    </w:rPr>
  </w:style>
  <w:style w:type="paragraph" w:styleId="CommentText">
    <w:name w:val="annotation text"/>
    <w:basedOn w:val="Normal"/>
    <w:link w:val="CommentTextChar"/>
    <w:uiPriority w:val="99"/>
    <w:semiHidden/>
    <w:unhideWhenUsed/>
    <w:rsid w:val="008C27C0"/>
    <w:pPr>
      <w:spacing w:line="240" w:lineRule="auto"/>
    </w:pPr>
    <w:rPr>
      <w:sz w:val="20"/>
      <w:szCs w:val="20"/>
    </w:rPr>
  </w:style>
  <w:style w:type="character" w:customStyle="1" w:styleId="CommentTextChar">
    <w:name w:val="Comment Text Char"/>
    <w:basedOn w:val="DefaultParagraphFont"/>
    <w:link w:val="CommentText"/>
    <w:uiPriority w:val="99"/>
    <w:semiHidden/>
    <w:rsid w:val="008C27C0"/>
    <w:rPr>
      <w:sz w:val="20"/>
      <w:szCs w:val="20"/>
    </w:rPr>
  </w:style>
  <w:style w:type="paragraph" w:styleId="CommentSubject">
    <w:name w:val="annotation subject"/>
    <w:basedOn w:val="CommentText"/>
    <w:next w:val="CommentText"/>
    <w:link w:val="CommentSubjectChar"/>
    <w:uiPriority w:val="99"/>
    <w:semiHidden/>
    <w:unhideWhenUsed/>
    <w:rsid w:val="008C27C0"/>
    <w:rPr>
      <w:b/>
      <w:bCs/>
    </w:rPr>
  </w:style>
  <w:style w:type="character" w:customStyle="1" w:styleId="CommentSubjectChar">
    <w:name w:val="Comment Subject Char"/>
    <w:basedOn w:val="CommentTextChar"/>
    <w:link w:val="CommentSubject"/>
    <w:uiPriority w:val="99"/>
    <w:semiHidden/>
    <w:rsid w:val="008C27C0"/>
    <w:rPr>
      <w:b/>
      <w:bCs/>
      <w:sz w:val="20"/>
      <w:szCs w:val="20"/>
    </w:rPr>
  </w:style>
  <w:style w:type="paragraph" w:customStyle="1" w:styleId="TableParagraph">
    <w:name w:val="Table Paragraph"/>
    <w:basedOn w:val="Normal"/>
    <w:uiPriority w:val="1"/>
    <w:qFormat/>
    <w:rsid w:val="00DA4ABE"/>
    <w:pPr>
      <w:widowControl w:val="0"/>
      <w:autoSpaceDE w:val="0"/>
      <w:autoSpaceDN w:val="0"/>
      <w:spacing w:after="0" w:line="240" w:lineRule="auto"/>
    </w:pPr>
    <w:rPr>
      <w:rFonts w:ascii="Calibri" w:eastAsia="Calibri" w:hAnsi="Calibri" w:cs="Calibri"/>
      <w:lang w:val="en-US" w:bidi="en-US"/>
    </w:rPr>
  </w:style>
  <w:style w:type="paragraph" w:styleId="Revision">
    <w:name w:val="Revision"/>
    <w:hidden/>
    <w:uiPriority w:val="99"/>
    <w:semiHidden/>
    <w:rsid w:val="00A40858"/>
    <w:pPr>
      <w:spacing w:after="0" w:line="240" w:lineRule="auto"/>
    </w:pPr>
  </w:style>
  <w:style w:type="paragraph" w:styleId="Header">
    <w:name w:val="header"/>
    <w:basedOn w:val="Normal"/>
    <w:link w:val="HeaderChar"/>
    <w:uiPriority w:val="99"/>
    <w:unhideWhenUsed/>
    <w:rsid w:val="007B6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916"/>
  </w:style>
  <w:style w:type="paragraph" w:styleId="Footer">
    <w:name w:val="footer"/>
    <w:basedOn w:val="Normal"/>
    <w:link w:val="FooterChar"/>
    <w:uiPriority w:val="99"/>
    <w:unhideWhenUsed/>
    <w:rsid w:val="007B6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77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udent.sps@ed.ac.uk" TargetMode="External"/><Relationship Id="rId18" Type="http://schemas.openxmlformats.org/officeDocument/2006/relationships/hyperlink" Target="http://www.drps.ed.ac.uk/23-24/dpt/cxpgsp11296.htm" TargetMode="External"/><Relationship Id="rId26" Type="http://schemas.openxmlformats.org/officeDocument/2006/relationships/hyperlink" Target="https://www.ed.ac.uk/geosciences/research/geography-lived-environment/human-geography" TargetMode="External"/><Relationship Id="rId3" Type="http://schemas.openxmlformats.org/officeDocument/2006/relationships/customXml" Target="../customXml/item3.xml"/><Relationship Id="rId21" Type="http://schemas.openxmlformats.org/officeDocument/2006/relationships/hyperlink" Target="mailto:swayplacements@ed.ac.uk" TargetMode="External"/><Relationship Id="rId7" Type="http://schemas.openxmlformats.org/officeDocument/2006/relationships/settings" Target="settings.xml"/><Relationship Id="rId12" Type="http://schemas.openxmlformats.org/officeDocument/2006/relationships/hyperlink" Target="mailto:mohammad.anwar@ed.ac.uk" TargetMode="External"/><Relationship Id="rId17" Type="http://schemas.openxmlformats.org/officeDocument/2006/relationships/hyperlink" Target="http://www.drps.ed.ac.uk/23-24/dpt/cxscan11027.htm" TargetMode="External"/><Relationship Id="rId25" Type="http://schemas.openxmlformats.org/officeDocument/2006/relationships/hyperlink" Target="https://ghpu.sps.ed.ac.uk/" TargetMode="External"/><Relationship Id="rId2" Type="http://schemas.openxmlformats.org/officeDocument/2006/relationships/customXml" Target="../customXml/item2.xml"/><Relationship Id="rId16" Type="http://schemas.openxmlformats.org/officeDocument/2006/relationships/hyperlink" Target="http://www.drps.ed.ac.uk/23-24/dpt/cxpgsp11240.htm" TargetMode="External"/><Relationship Id="rId20" Type="http://schemas.openxmlformats.org/officeDocument/2006/relationships/hyperlink" Target="https://global.ed.ac.uk/study-work-awa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csas.ed.ac.uk/" TargetMode="External"/><Relationship Id="rId5" Type="http://schemas.openxmlformats.org/officeDocument/2006/relationships/numbering" Target="numbering.xml"/><Relationship Id="rId15" Type="http://schemas.openxmlformats.org/officeDocument/2006/relationships/hyperlink" Target="mailto:student.sps@ed.ac.uk" TargetMode="External"/><Relationship Id="rId23" Type="http://schemas.openxmlformats.org/officeDocument/2006/relationships/hyperlink" Target="http://www.cas.ed.ac.uk/" TargetMode="External"/><Relationship Id="rId28" Type="http://schemas.openxmlformats.org/officeDocument/2006/relationships/hyperlink" Target="mailto:pgtaught.sps@ed.ac.uk" TargetMode="External"/><Relationship Id="rId10" Type="http://schemas.openxmlformats.org/officeDocument/2006/relationships/endnotes" Target="endnotes.xml"/><Relationship Id="rId19" Type="http://schemas.openxmlformats.org/officeDocument/2006/relationships/hyperlink" Target="http://www.drps.ed.ac.uk/23-24/dpt/cxpgsp11420.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san.ed.ac.uk/" TargetMode="External"/><Relationship Id="rId27" Type="http://schemas.openxmlformats.org/officeDocument/2006/relationships/hyperlink" Target="https://www.sps.ed.ac.uk/research/research-project/food-researchers-edinburgh-fried"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FA2EA4-B9B6-4A19-A314-EFDCEB91E47C}">
  <ds:schemaRefs>
    <ds:schemaRef ds:uri="http://schemas.microsoft.com/sharepoint/v3/contenttype/forms"/>
  </ds:schemaRefs>
</ds:datastoreItem>
</file>

<file path=customXml/itemProps2.xml><?xml version="1.0" encoding="utf-8"?>
<ds:datastoreItem xmlns:ds="http://schemas.openxmlformats.org/officeDocument/2006/customXml" ds:itemID="{D0A89C32-3CF7-4CE3-B354-C47789732029}">
  <ds:schemaRefs>
    <ds:schemaRef ds:uri="http://schemas.openxmlformats.org/officeDocument/2006/bibliography"/>
  </ds:schemaRefs>
</ds:datastoreItem>
</file>

<file path=customXml/itemProps3.xml><?xml version="1.0" encoding="utf-8"?>
<ds:datastoreItem xmlns:ds="http://schemas.openxmlformats.org/officeDocument/2006/customXml" ds:itemID="{27804372-3F1C-48F7-9D8D-520165DA51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6CED90-9E3D-4F46-BB52-1CE4124C3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3376</Words>
  <Characters>19249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STORRAR Marie</dc:creator>
  <cp:keywords/>
  <dc:description/>
  <cp:lastModifiedBy>Cath Thompson</cp:lastModifiedBy>
  <cp:revision>12</cp:revision>
  <cp:lastPrinted>2021-09-06T11:40:00Z</cp:lastPrinted>
  <dcterms:created xsi:type="dcterms:W3CDTF">2023-08-17T08:35:00Z</dcterms:created>
  <dcterms:modified xsi:type="dcterms:W3CDTF">2023-08-18T14:52:00Z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ies>
</file>