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8117" w14:textId="77777777" w:rsidR="00E1572C" w:rsidRPr="0082149B" w:rsidRDefault="00E1572C" w:rsidP="00E1572C">
      <w:pPr>
        <w:ind w:right="-483"/>
        <w:jc w:val="both"/>
        <w:rPr>
          <w:rFonts w:ascii="Arial" w:hAnsi="Arial" w:cs="Arial"/>
          <w:b/>
          <w:sz w:val="22"/>
          <w:szCs w:val="22"/>
        </w:rPr>
      </w:pPr>
    </w:p>
    <w:p w14:paraId="41763D80" w14:textId="77777777" w:rsidR="00E1572C" w:rsidRPr="0082149B" w:rsidRDefault="00E1572C" w:rsidP="00E1572C">
      <w:pPr>
        <w:ind w:right="-483"/>
        <w:jc w:val="both"/>
        <w:rPr>
          <w:rFonts w:ascii="Arial" w:hAnsi="Arial" w:cs="Arial"/>
          <w:b/>
          <w:sz w:val="22"/>
          <w:szCs w:val="22"/>
        </w:rPr>
      </w:pPr>
    </w:p>
    <w:p w14:paraId="702231F0" w14:textId="77777777" w:rsidR="00E1572C" w:rsidRPr="0082149B" w:rsidRDefault="00E1572C" w:rsidP="00E1572C">
      <w:pPr>
        <w:jc w:val="center"/>
        <w:rPr>
          <w:rFonts w:ascii="Arial" w:hAnsi="Arial" w:cs="Arial"/>
          <w:b/>
          <w:sz w:val="44"/>
          <w:szCs w:val="44"/>
        </w:rPr>
      </w:pPr>
      <w:r w:rsidRPr="0082149B">
        <w:rPr>
          <w:rFonts w:ascii="Arial" w:hAnsi="Arial" w:cs="Arial"/>
          <w:b/>
          <w:sz w:val="44"/>
          <w:szCs w:val="44"/>
        </w:rPr>
        <w:t>University of Edinburgh</w:t>
      </w:r>
    </w:p>
    <w:p w14:paraId="6AE2A73E" w14:textId="77777777" w:rsidR="00E1572C" w:rsidRPr="0082149B" w:rsidRDefault="00E1572C" w:rsidP="00E1572C">
      <w:pPr>
        <w:jc w:val="center"/>
        <w:rPr>
          <w:rFonts w:ascii="Arial" w:hAnsi="Arial" w:cs="Arial"/>
          <w:b/>
          <w:sz w:val="44"/>
          <w:szCs w:val="44"/>
        </w:rPr>
      </w:pPr>
      <w:r w:rsidRPr="0082149B">
        <w:rPr>
          <w:rFonts w:ascii="Arial" w:hAnsi="Arial" w:cs="Arial"/>
          <w:b/>
          <w:sz w:val="44"/>
          <w:szCs w:val="44"/>
        </w:rPr>
        <w:t>Graduate School of Social and Political Science</w:t>
      </w:r>
    </w:p>
    <w:p w14:paraId="1436D476" w14:textId="77777777" w:rsidR="00E1572C" w:rsidRPr="0082149B" w:rsidRDefault="00E1572C" w:rsidP="00E1572C">
      <w:pPr>
        <w:jc w:val="center"/>
        <w:rPr>
          <w:rFonts w:ascii="Arial" w:hAnsi="Arial" w:cs="Arial"/>
          <w:b/>
          <w:sz w:val="44"/>
          <w:szCs w:val="44"/>
        </w:rPr>
      </w:pPr>
    </w:p>
    <w:p w14:paraId="16816BBE" w14:textId="033A6DDF" w:rsidR="00E1572C" w:rsidRPr="0082149B" w:rsidRDefault="00E1572C" w:rsidP="00E1572C">
      <w:pPr>
        <w:jc w:val="center"/>
        <w:rPr>
          <w:rFonts w:ascii="Arial" w:hAnsi="Arial" w:cs="Arial"/>
          <w:b/>
          <w:sz w:val="44"/>
          <w:szCs w:val="44"/>
        </w:rPr>
      </w:pPr>
      <w:r w:rsidRPr="0082149B">
        <w:rPr>
          <w:rFonts w:ascii="Arial" w:hAnsi="Arial" w:cs="Arial"/>
          <w:b/>
          <w:noProof/>
          <w:sz w:val="44"/>
          <w:szCs w:val="44"/>
          <w14:ligatures w14:val="standardContextual"/>
        </w:rPr>
        <w:drawing>
          <wp:inline distT="0" distB="0" distL="0" distR="0" wp14:anchorId="7395C665" wp14:editId="05FACD9E">
            <wp:extent cx="5756275" cy="3004820"/>
            <wp:effectExtent l="0" t="0" r="0" b="5080"/>
            <wp:docPr id="1167808207" name="Picture 1" descr="A group of people holding fl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08207" name="Picture 1" descr="A group of people holding flag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275" cy="3004820"/>
                    </a:xfrm>
                    <a:prstGeom prst="rect">
                      <a:avLst/>
                    </a:prstGeom>
                  </pic:spPr>
                </pic:pic>
              </a:graphicData>
            </a:graphic>
          </wp:inline>
        </w:drawing>
      </w:r>
    </w:p>
    <w:p w14:paraId="7E0F0653" w14:textId="77777777" w:rsidR="00E1572C" w:rsidRPr="0082149B" w:rsidRDefault="00E1572C" w:rsidP="00E1572C">
      <w:pPr>
        <w:jc w:val="center"/>
        <w:rPr>
          <w:rFonts w:ascii="Arial" w:hAnsi="Arial" w:cs="Arial"/>
          <w:b/>
          <w:sz w:val="44"/>
          <w:szCs w:val="44"/>
        </w:rPr>
      </w:pPr>
    </w:p>
    <w:p w14:paraId="2172A819" w14:textId="77777777" w:rsidR="00E1572C" w:rsidRPr="0082149B" w:rsidRDefault="00E1572C" w:rsidP="00E1572C">
      <w:pPr>
        <w:jc w:val="center"/>
        <w:rPr>
          <w:rFonts w:ascii="Arial" w:hAnsi="Arial" w:cs="Arial"/>
          <w:b/>
          <w:sz w:val="44"/>
          <w:szCs w:val="44"/>
        </w:rPr>
      </w:pPr>
      <w:r w:rsidRPr="0082149B">
        <w:rPr>
          <w:rFonts w:ascii="Arial" w:hAnsi="Arial" w:cs="Arial"/>
          <w:b/>
          <w:color w:val="002060"/>
          <w:sz w:val="56"/>
          <w:szCs w:val="56"/>
        </w:rPr>
        <w:t>MSc Nationalism in Global Perspective</w:t>
      </w:r>
    </w:p>
    <w:p w14:paraId="2465B6FB" w14:textId="77777777" w:rsidR="00E1572C" w:rsidRPr="0082149B" w:rsidRDefault="00E1572C" w:rsidP="00E1572C">
      <w:pPr>
        <w:jc w:val="center"/>
        <w:rPr>
          <w:rFonts w:ascii="Arial" w:hAnsi="Arial" w:cs="Arial"/>
          <w:b/>
          <w:sz w:val="44"/>
          <w:szCs w:val="44"/>
        </w:rPr>
      </w:pPr>
    </w:p>
    <w:p w14:paraId="6D298FA0" w14:textId="77777777" w:rsidR="00E1572C" w:rsidRPr="0082149B" w:rsidRDefault="00E1572C" w:rsidP="00E1572C">
      <w:pPr>
        <w:jc w:val="center"/>
        <w:rPr>
          <w:rFonts w:ascii="Arial" w:hAnsi="Arial" w:cs="Arial"/>
          <w:b/>
          <w:sz w:val="22"/>
          <w:szCs w:val="22"/>
        </w:rPr>
      </w:pPr>
    </w:p>
    <w:p w14:paraId="6E77E229" w14:textId="77777777" w:rsidR="00E1572C" w:rsidRPr="0082149B" w:rsidRDefault="00E1572C" w:rsidP="00E1572C">
      <w:pPr>
        <w:jc w:val="center"/>
        <w:rPr>
          <w:rFonts w:ascii="Arial" w:hAnsi="Arial" w:cs="Arial"/>
          <w:b/>
          <w:color w:val="C00000"/>
          <w:sz w:val="40"/>
          <w:szCs w:val="40"/>
        </w:rPr>
      </w:pPr>
      <w:r w:rsidRPr="0082149B">
        <w:rPr>
          <w:rFonts w:ascii="Arial" w:hAnsi="Arial" w:cs="Arial"/>
          <w:b/>
          <w:color w:val="C00000"/>
          <w:sz w:val="40"/>
          <w:szCs w:val="40"/>
        </w:rPr>
        <w:t>PROGRAMME HANDBOOK</w:t>
      </w:r>
    </w:p>
    <w:p w14:paraId="082C349C" w14:textId="77777777" w:rsidR="00E1572C" w:rsidRDefault="00E1572C" w:rsidP="00E1572C">
      <w:pPr>
        <w:jc w:val="center"/>
        <w:rPr>
          <w:rFonts w:ascii="Arial" w:hAnsi="Arial" w:cs="Arial"/>
          <w:b/>
          <w:color w:val="C00000"/>
          <w:sz w:val="40"/>
          <w:szCs w:val="40"/>
        </w:rPr>
      </w:pPr>
      <w:r w:rsidRPr="0082149B">
        <w:rPr>
          <w:rFonts w:ascii="Arial" w:hAnsi="Arial" w:cs="Arial"/>
          <w:b/>
          <w:color w:val="C00000"/>
          <w:sz w:val="40"/>
          <w:szCs w:val="40"/>
        </w:rPr>
        <w:t>2023/24</w:t>
      </w:r>
    </w:p>
    <w:p w14:paraId="2324CC26" w14:textId="77777777" w:rsidR="0082149B" w:rsidRPr="0082149B" w:rsidRDefault="0082149B" w:rsidP="00E1572C">
      <w:pPr>
        <w:jc w:val="center"/>
        <w:rPr>
          <w:rFonts w:ascii="Arial" w:hAnsi="Arial" w:cs="Arial"/>
          <w:b/>
          <w:color w:val="C00000"/>
          <w:sz w:val="40"/>
          <w:szCs w:val="40"/>
        </w:rPr>
      </w:pPr>
    </w:p>
    <w:p w14:paraId="5E7B8C97" w14:textId="77777777" w:rsidR="00E1572C" w:rsidRDefault="00E1572C" w:rsidP="00E1572C">
      <w:pPr>
        <w:spacing w:line="276" w:lineRule="auto"/>
        <w:jc w:val="center"/>
        <w:rPr>
          <w:rFonts w:ascii="Arial" w:hAnsi="Arial" w:cs="Arial"/>
        </w:rPr>
      </w:pPr>
    </w:p>
    <w:p w14:paraId="2280D61D" w14:textId="77777777" w:rsidR="0082149B" w:rsidRPr="0082149B" w:rsidRDefault="0082149B" w:rsidP="00E1572C">
      <w:pPr>
        <w:spacing w:line="276" w:lineRule="auto"/>
        <w:jc w:val="center"/>
        <w:rPr>
          <w:rFonts w:ascii="Arial" w:hAnsi="Arial" w:cs="Arial"/>
        </w:rPr>
      </w:pPr>
    </w:p>
    <w:p w14:paraId="44CD69A7" w14:textId="77777777" w:rsidR="00E1572C" w:rsidRPr="0082149B" w:rsidRDefault="00E1572C" w:rsidP="00E1572C">
      <w:pPr>
        <w:pBdr>
          <w:top w:val="single" w:sz="4" w:space="1" w:color="auto"/>
          <w:left w:val="single" w:sz="4" w:space="4" w:color="auto"/>
          <w:bottom w:val="single" w:sz="4" w:space="1" w:color="auto"/>
          <w:right w:val="single" w:sz="4" w:space="4" w:color="auto"/>
        </w:pBdr>
        <w:spacing w:line="276" w:lineRule="auto"/>
        <w:rPr>
          <w:rFonts w:ascii="Arial" w:hAnsi="Arial" w:cs="Arial"/>
        </w:rPr>
        <w:sectPr w:rsidR="00E1572C" w:rsidRPr="0082149B" w:rsidSect="008712C0">
          <w:footerReference w:type="even" r:id="rId8"/>
          <w:footerReference w:type="default" r:id="rId9"/>
          <w:headerReference w:type="first" r:id="rId10"/>
          <w:pgSz w:w="11901" w:h="16840"/>
          <w:pgMar w:top="1202" w:right="1418" w:bottom="1627" w:left="1418" w:header="0" w:footer="992" w:gutter="0"/>
          <w:cols w:space="720"/>
          <w:titlePg/>
          <w:docGrid w:linePitch="326"/>
        </w:sectPr>
      </w:pPr>
      <w:r w:rsidRPr="0082149B">
        <w:rPr>
          <w:rFonts w:ascii="Arial" w:hAnsi="Arial" w:cs="Arial"/>
        </w:rPr>
        <w:t xml:space="preserve">If you require this document (or any of the internal University of Edinburgh online resources mentioned in this document) in an alternative format e.g. large print, on coloured paper etc, please contact </w:t>
      </w:r>
      <w:hyperlink r:id="rId11" w:history="1">
        <w:r w:rsidRPr="0082149B">
          <w:rPr>
            <w:rStyle w:val="Hyperlink"/>
            <w:rFonts w:ascii="Arial" w:hAnsi="Arial" w:cs="Arial"/>
          </w:rPr>
          <w:t>student.sps@ed.ac.uk</w:t>
        </w:r>
      </w:hyperlink>
      <w:r w:rsidRPr="0082149B">
        <w:rPr>
          <w:rFonts w:ascii="Arial" w:hAnsi="Arial" w:cs="Arial"/>
        </w:rPr>
        <w:t xml:space="preserve"> or call +44 (0)131 651 3060 and we will be happy to help.</w:t>
      </w:r>
      <w:bookmarkStart w:id="0" w:name="_bookmark0"/>
      <w:bookmarkStart w:id="1" w:name="_bookmark1"/>
      <w:bookmarkEnd w:id="0"/>
      <w:bookmarkEnd w:id="1"/>
    </w:p>
    <w:p w14:paraId="582424E1" w14:textId="77777777" w:rsidR="003C1DFC" w:rsidRPr="0082149B" w:rsidRDefault="003C1DFC" w:rsidP="003C1DFC">
      <w:pPr>
        <w:pStyle w:val="Heading1"/>
        <w:spacing w:line="276" w:lineRule="auto"/>
        <w:rPr>
          <w:rFonts w:ascii="Arial" w:hAnsi="Arial" w:cs="Arial"/>
          <w:caps/>
        </w:rPr>
      </w:pPr>
      <w:bookmarkStart w:id="2" w:name="_Toc50986238"/>
      <w:r w:rsidRPr="0082149B">
        <w:rPr>
          <w:rFonts w:ascii="Arial" w:hAnsi="Arial" w:cs="Arial"/>
          <w:caps/>
          <w:color w:val="4472C4" w:themeColor="accent1"/>
        </w:rPr>
        <w:lastRenderedPageBreak/>
        <w:t xml:space="preserve">Welcome </w:t>
      </w:r>
      <w:bookmarkEnd w:id="2"/>
      <w:r w:rsidRPr="0082149B">
        <w:rPr>
          <w:rFonts w:ascii="Arial" w:hAnsi="Arial" w:cs="Arial"/>
          <w:caps/>
          <w:color w:val="4472C4" w:themeColor="accent1"/>
        </w:rPr>
        <w:t xml:space="preserve">MESSAGE FROM THE PROGRAMME DIRECTORS </w:t>
      </w:r>
    </w:p>
    <w:p w14:paraId="7DA7BE73" w14:textId="77777777" w:rsidR="003C1DFC" w:rsidRPr="0082149B" w:rsidRDefault="003C1DFC" w:rsidP="003C1DFC">
      <w:pPr>
        <w:widowControl w:val="0"/>
        <w:adjustRightInd w:val="0"/>
        <w:spacing w:line="276" w:lineRule="auto"/>
        <w:jc w:val="both"/>
        <w:rPr>
          <w:rFonts w:ascii="Arial" w:hAnsi="Arial" w:cs="Arial"/>
          <w:b/>
        </w:rPr>
      </w:pPr>
    </w:p>
    <w:p w14:paraId="5D0ACBEA" w14:textId="77777777" w:rsidR="0093353C" w:rsidRDefault="0093353C" w:rsidP="003C1DFC">
      <w:pPr>
        <w:widowControl w:val="0"/>
        <w:adjustRightInd w:val="0"/>
        <w:spacing w:after="240" w:line="276" w:lineRule="auto"/>
        <w:jc w:val="both"/>
        <w:rPr>
          <w:rFonts w:ascii="Arial" w:hAnsi="Arial" w:cs="Arial"/>
        </w:rPr>
      </w:pPr>
    </w:p>
    <w:p w14:paraId="27424581" w14:textId="028CFC88" w:rsidR="003C1DFC" w:rsidRDefault="00F011B3" w:rsidP="003C1DFC">
      <w:pPr>
        <w:widowControl w:val="0"/>
        <w:adjustRightInd w:val="0"/>
        <w:spacing w:after="240" w:line="276" w:lineRule="auto"/>
        <w:jc w:val="both"/>
        <w:rPr>
          <w:rFonts w:ascii="Arial" w:hAnsi="Arial" w:cs="Arial"/>
        </w:rPr>
      </w:pPr>
      <w:r w:rsidRPr="00406F14">
        <w:rPr>
          <w:rFonts w:ascii="Arial" w:hAnsi="Arial" w:cs="Arial"/>
        </w:rPr>
        <w:t>Nationalism in Global Perspective is co-hosted by the Department of Sociology and the Department of Politics and International Relations</w:t>
      </w:r>
      <w:r>
        <w:rPr>
          <w:rFonts w:ascii="Arial" w:hAnsi="Arial" w:cs="Arial"/>
        </w:rPr>
        <w:t>, two internationally</w:t>
      </w:r>
      <w:r w:rsidR="003C1DFC" w:rsidRPr="0082149B">
        <w:rPr>
          <w:rFonts w:ascii="Arial" w:hAnsi="Arial" w:cs="Arial"/>
        </w:rPr>
        <w:t xml:space="preserve"> </w:t>
      </w:r>
      <w:r>
        <w:rPr>
          <w:rFonts w:ascii="Arial" w:hAnsi="Arial" w:cs="Arial"/>
        </w:rPr>
        <w:t>recognised</w:t>
      </w:r>
      <w:r w:rsidR="003C1DFC" w:rsidRPr="0082149B">
        <w:rPr>
          <w:rFonts w:ascii="Arial" w:hAnsi="Arial" w:cs="Arial"/>
        </w:rPr>
        <w:t xml:space="preserve"> department</w:t>
      </w:r>
      <w:r>
        <w:rPr>
          <w:rFonts w:ascii="Arial" w:hAnsi="Arial" w:cs="Arial"/>
        </w:rPr>
        <w:t>s</w:t>
      </w:r>
      <w:r w:rsidR="003C1DFC" w:rsidRPr="0082149B">
        <w:rPr>
          <w:rFonts w:ascii="Arial" w:hAnsi="Arial" w:cs="Arial"/>
        </w:rPr>
        <w:t xml:space="preserve"> for research and teaching, within the School of Social and Political Science.</w:t>
      </w:r>
    </w:p>
    <w:p w14:paraId="1127AB48" w14:textId="1389EB55" w:rsidR="00F011B3" w:rsidRDefault="00F011B3" w:rsidP="00F011B3">
      <w:pPr>
        <w:spacing w:line="276" w:lineRule="auto"/>
        <w:jc w:val="both"/>
        <w:rPr>
          <w:rFonts w:ascii="Arial" w:hAnsi="Arial" w:cs="Arial"/>
        </w:rPr>
      </w:pPr>
      <w:r w:rsidRPr="00406F14">
        <w:rPr>
          <w:rFonts w:ascii="Arial" w:hAnsi="Arial" w:cs="Arial"/>
        </w:rPr>
        <w:t>Our programme is a recognised pioneer in the field of nationalism studies, with a rich legacy that includes graduates who have become prominent nationalism scholars and have contributed to the establishment of the University of Edinburgh as the major centre for the study of nationalism.</w:t>
      </w:r>
      <w:r>
        <w:rPr>
          <w:rFonts w:ascii="Arial" w:hAnsi="Arial" w:cs="Arial"/>
        </w:rPr>
        <w:t xml:space="preserve"> </w:t>
      </w:r>
      <w:r w:rsidRPr="00F011B3">
        <w:rPr>
          <w:rFonts w:ascii="Arial" w:hAnsi="Arial" w:cs="Arial"/>
        </w:rPr>
        <w:t xml:space="preserve">It was founded in 1995 by </w:t>
      </w:r>
      <w:r>
        <w:rPr>
          <w:rFonts w:ascii="Arial" w:hAnsi="Arial" w:cs="Arial"/>
        </w:rPr>
        <w:t xml:space="preserve">Prof </w:t>
      </w:r>
      <w:r w:rsidRPr="00F011B3">
        <w:rPr>
          <w:rFonts w:ascii="Arial" w:hAnsi="Arial" w:cs="Arial"/>
        </w:rPr>
        <w:t xml:space="preserve">David </w:t>
      </w:r>
      <w:proofErr w:type="spellStart"/>
      <w:r w:rsidRPr="00F011B3">
        <w:rPr>
          <w:rFonts w:ascii="Arial" w:hAnsi="Arial" w:cs="Arial"/>
        </w:rPr>
        <w:t>McCrone</w:t>
      </w:r>
      <w:proofErr w:type="spellEnd"/>
      <w:r>
        <w:rPr>
          <w:rFonts w:ascii="Arial" w:hAnsi="Arial" w:cs="Arial"/>
        </w:rPr>
        <w:t xml:space="preserve"> and the late </w:t>
      </w:r>
      <w:r w:rsidRPr="00F011B3">
        <w:rPr>
          <w:rFonts w:ascii="Arial" w:hAnsi="Arial" w:cs="Arial"/>
        </w:rPr>
        <w:t>Tom Nairn</w:t>
      </w:r>
      <w:r>
        <w:rPr>
          <w:rFonts w:ascii="Arial" w:hAnsi="Arial" w:cs="Arial"/>
        </w:rPr>
        <w:t>.</w:t>
      </w:r>
    </w:p>
    <w:p w14:paraId="3B6CC8F4" w14:textId="77777777" w:rsidR="00F011B3" w:rsidRPr="0082149B" w:rsidRDefault="00F011B3" w:rsidP="00F011B3">
      <w:pPr>
        <w:spacing w:line="276" w:lineRule="auto"/>
        <w:jc w:val="both"/>
        <w:rPr>
          <w:rFonts w:ascii="Arial" w:hAnsi="Arial" w:cs="Arial"/>
        </w:rPr>
      </w:pPr>
    </w:p>
    <w:p w14:paraId="301740B7" w14:textId="77777777" w:rsidR="00F011B3" w:rsidRDefault="003C1DFC" w:rsidP="00F011B3">
      <w:pPr>
        <w:widowControl w:val="0"/>
        <w:adjustRightInd w:val="0"/>
        <w:spacing w:after="240" w:line="276" w:lineRule="auto"/>
        <w:jc w:val="both"/>
        <w:rPr>
          <w:rFonts w:ascii="Arial" w:hAnsi="Arial" w:cs="Arial"/>
        </w:rPr>
      </w:pPr>
      <w:r w:rsidRPr="0082149B">
        <w:rPr>
          <w:rFonts w:ascii="Arial" w:hAnsi="Arial" w:cs="Arial"/>
        </w:rPr>
        <w:t>Our research has been assessed as world-leading and internationally excellent and our commitment to research-led teaching equips our students with up-to-date knowledge and the necessary skills to contribute to critical public debate about social issues.</w:t>
      </w:r>
      <w:r w:rsidR="00F011B3" w:rsidRPr="00F011B3">
        <w:rPr>
          <w:rFonts w:ascii="Arial" w:hAnsi="Arial" w:cs="Arial"/>
        </w:rPr>
        <w:t xml:space="preserve"> </w:t>
      </w:r>
    </w:p>
    <w:p w14:paraId="7B752ACF" w14:textId="787E6373" w:rsidR="003C1DFC" w:rsidRPr="0082149B" w:rsidRDefault="00F011B3" w:rsidP="00F011B3">
      <w:pPr>
        <w:widowControl w:val="0"/>
        <w:adjustRightInd w:val="0"/>
        <w:spacing w:after="240" w:line="276" w:lineRule="auto"/>
        <w:jc w:val="both"/>
        <w:rPr>
          <w:rFonts w:ascii="Arial" w:hAnsi="Arial" w:cs="Arial"/>
        </w:rPr>
      </w:pPr>
      <w:r w:rsidRPr="0082149B">
        <w:rPr>
          <w:rFonts w:ascii="Arial" w:hAnsi="Arial" w:cs="Arial"/>
        </w:rPr>
        <w:t>Our vibrant and diverse team covers a</w:t>
      </w:r>
      <w:r w:rsidR="005264FC">
        <w:rPr>
          <w:rFonts w:ascii="Arial" w:hAnsi="Arial" w:cs="Arial"/>
        </w:rPr>
        <w:t>n exceptionally</w:t>
      </w:r>
      <w:r w:rsidRPr="0082149B">
        <w:rPr>
          <w:rFonts w:ascii="Arial" w:hAnsi="Arial" w:cs="Arial"/>
        </w:rPr>
        <w:t xml:space="preserve"> </w:t>
      </w:r>
      <w:r w:rsidR="00AF1DA9">
        <w:rPr>
          <w:rFonts w:ascii="Arial" w:hAnsi="Arial" w:cs="Arial"/>
        </w:rPr>
        <w:t>broad</w:t>
      </w:r>
      <w:r w:rsidR="00AF1DA9" w:rsidRPr="0082149B">
        <w:rPr>
          <w:rFonts w:ascii="Arial" w:hAnsi="Arial" w:cs="Arial"/>
        </w:rPr>
        <w:t xml:space="preserve"> </w:t>
      </w:r>
      <w:r w:rsidRPr="0082149B">
        <w:rPr>
          <w:rFonts w:ascii="Arial" w:hAnsi="Arial" w:cs="Arial"/>
        </w:rPr>
        <w:t xml:space="preserve">range of </w:t>
      </w:r>
      <w:r w:rsidR="00E6032F">
        <w:rPr>
          <w:rFonts w:ascii="Arial" w:hAnsi="Arial" w:cs="Arial"/>
        </w:rPr>
        <w:t>themes</w:t>
      </w:r>
      <w:r w:rsidRPr="0082149B">
        <w:rPr>
          <w:rFonts w:ascii="Arial" w:hAnsi="Arial" w:cs="Arial"/>
        </w:rPr>
        <w:t xml:space="preserve">. </w:t>
      </w:r>
      <w:r w:rsidRPr="00F011B3">
        <w:rPr>
          <w:rFonts w:ascii="Arial" w:hAnsi="Arial" w:cs="Arial"/>
        </w:rPr>
        <w:t xml:space="preserve">This stimulating research environment provides a </w:t>
      </w:r>
      <w:r w:rsidR="005264FC">
        <w:rPr>
          <w:rFonts w:ascii="Arial" w:hAnsi="Arial" w:cs="Arial"/>
        </w:rPr>
        <w:t>variety</w:t>
      </w:r>
      <w:r w:rsidR="005264FC" w:rsidRPr="00F011B3">
        <w:rPr>
          <w:rFonts w:ascii="Arial" w:hAnsi="Arial" w:cs="Arial"/>
        </w:rPr>
        <w:t xml:space="preserve"> </w:t>
      </w:r>
      <w:r w:rsidRPr="00F011B3">
        <w:rPr>
          <w:rFonts w:ascii="Arial" w:hAnsi="Arial" w:cs="Arial"/>
        </w:rPr>
        <w:t>of seminars of interest to students of nationalism, showcasing the expertise of prominent international scholars and practitioners. You will have the opportunity to meet and engage with leading academics in the field.</w:t>
      </w:r>
      <w:r>
        <w:rPr>
          <w:rFonts w:ascii="Arial" w:hAnsi="Arial" w:cs="Arial"/>
        </w:rPr>
        <w:t xml:space="preserve"> </w:t>
      </w:r>
      <w:r w:rsidRPr="0082149B">
        <w:rPr>
          <w:rFonts w:ascii="Arial" w:hAnsi="Arial" w:cs="Arial"/>
        </w:rPr>
        <w:t>As students, you are an integral part of our department and the work that we do.</w:t>
      </w:r>
    </w:p>
    <w:p w14:paraId="64D905C8" w14:textId="17C42AAE" w:rsidR="003C1DFC" w:rsidRPr="0082149B" w:rsidRDefault="003C1DFC" w:rsidP="00F011B3">
      <w:pPr>
        <w:widowControl w:val="0"/>
        <w:adjustRightInd w:val="0"/>
        <w:spacing w:after="240" w:line="276" w:lineRule="auto"/>
        <w:rPr>
          <w:rFonts w:ascii="Arial" w:hAnsi="Arial" w:cs="Arial"/>
        </w:rPr>
      </w:pPr>
      <w:r w:rsidRPr="0082149B">
        <w:rPr>
          <w:rFonts w:ascii="Arial" w:hAnsi="Arial" w:cs="Arial"/>
        </w:rPr>
        <w:t xml:space="preserve">We look forward to welcoming you into our diverse, </w:t>
      </w:r>
      <w:r w:rsidR="00E6032F">
        <w:rPr>
          <w:rFonts w:ascii="Arial" w:hAnsi="Arial" w:cs="Arial"/>
        </w:rPr>
        <w:t>dynamic</w:t>
      </w:r>
      <w:r w:rsidRPr="0082149B">
        <w:rPr>
          <w:rFonts w:ascii="Arial" w:hAnsi="Arial" w:cs="Arial"/>
        </w:rPr>
        <w:t>, and inclusive</w:t>
      </w:r>
      <w:r w:rsidR="00E6032F">
        <w:rPr>
          <w:rFonts w:ascii="Arial" w:hAnsi="Arial" w:cs="Arial"/>
        </w:rPr>
        <w:t xml:space="preserve"> </w:t>
      </w:r>
      <w:r w:rsidRPr="0082149B">
        <w:rPr>
          <w:rFonts w:ascii="Arial" w:hAnsi="Arial" w:cs="Arial"/>
        </w:rPr>
        <w:t>community.</w:t>
      </w:r>
    </w:p>
    <w:p w14:paraId="74BFBD31" w14:textId="5ADB2C80" w:rsidR="003C1DFC" w:rsidRPr="0082149B" w:rsidRDefault="003C1DFC" w:rsidP="003C1DFC">
      <w:pPr>
        <w:widowControl w:val="0"/>
        <w:adjustRightInd w:val="0"/>
        <w:spacing w:before="240" w:line="276" w:lineRule="auto"/>
        <w:rPr>
          <w:rFonts w:ascii="Arial" w:hAnsi="Arial" w:cs="Arial"/>
        </w:rPr>
      </w:pPr>
      <w:r w:rsidRPr="0082149B">
        <w:rPr>
          <w:rFonts w:ascii="Arial" w:hAnsi="Arial" w:cs="Arial"/>
        </w:rPr>
        <w:t xml:space="preserve">Dr </w:t>
      </w:r>
      <w:proofErr w:type="spellStart"/>
      <w:r w:rsidRPr="0082149B">
        <w:rPr>
          <w:rFonts w:ascii="Arial" w:hAnsi="Arial" w:cs="Arial"/>
        </w:rPr>
        <w:t>Gëzim</w:t>
      </w:r>
      <w:proofErr w:type="spellEnd"/>
      <w:r w:rsidRPr="0082149B">
        <w:rPr>
          <w:rFonts w:ascii="Arial" w:hAnsi="Arial" w:cs="Arial"/>
        </w:rPr>
        <w:t xml:space="preserve"> </w:t>
      </w:r>
      <w:proofErr w:type="spellStart"/>
      <w:r w:rsidRPr="0082149B">
        <w:rPr>
          <w:rFonts w:ascii="Arial" w:hAnsi="Arial" w:cs="Arial"/>
        </w:rPr>
        <w:t>Krasniqi</w:t>
      </w:r>
      <w:proofErr w:type="spellEnd"/>
    </w:p>
    <w:p w14:paraId="7ACA0472" w14:textId="365D0336" w:rsidR="003C1DFC" w:rsidRPr="0082149B" w:rsidRDefault="003C1DFC" w:rsidP="003C1DFC">
      <w:pPr>
        <w:widowControl w:val="0"/>
        <w:adjustRightInd w:val="0"/>
        <w:spacing w:line="276" w:lineRule="auto"/>
        <w:rPr>
          <w:rFonts w:ascii="Arial" w:hAnsi="Arial" w:cs="Arial"/>
        </w:rPr>
      </w:pPr>
      <w:r w:rsidRPr="0082149B">
        <w:rPr>
          <w:rFonts w:ascii="Arial" w:hAnsi="Arial" w:cs="Arial"/>
        </w:rPr>
        <w:t>Dr Karlo Basta</w:t>
      </w:r>
    </w:p>
    <w:p w14:paraId="33198F2A" w14:textId="77777777" w:rsidR="003C1DFC" w:rsidRPr="0082149B" w:rsidRDefault="003C1DFC" w:rsidP="003C1DFC">
      <w:pPr>
        <w:widowControl w:val="0"/>
        <w:adjustRightInd w:val="0"/>
        <w:spacing w:line="276" w:lineRule="auto"/>
        <w:rPr>
          <w:rFonts w:ascii="Arial" w:hAnsi="Arial" w:cs="Arial"/>
        </w:rPr>
      </w:pPr>
    </w:p>
    <w:p w14:paraId="7695FA92" w14:textId="77777777" w:rsidR="003C1DFC" w:rsidRPr="0082149B" w:rsidRDefault="003C1DFC" w:rsidP="003C1DFC">
      <w:pPr>
        <w:widowControl w:val="0"/>
        <w:adjustRightInd w:val="0"/>
        <w:spacing w:line="276" w:lineRule="auto"/>
        <w:rPr>
          <w:rFonts w:ascii="Arial" w:hAnsi="Arial" w:cs="Arial"/>
        </w:rPr>
      </w:pPr>
      <w:r w:rsidRPr="0082149B">
        <w:rPr>
          <w:rFonts w:ascii="Arial" w:hAnsi="Arial" w:cs="Arial"/>
        </w:rPr>
        <w:t>Programme co-directors</w:t>
      </w:r>
    </w:p>
    <w:p w14:paraId="7363BBAE" w14:textId="77777777" w:rsidR="005446C5" w:rsidRPr="0082149B" w:rsidRDefault="005446C5">
      <w:pPr>
        <w:rPr>
          <w:rFonts w:ascii="Arial" w:hAnsi="Arial" w:cs="Arial"/>
        </w:rPr>
      </w:pPr>
    </w:p>
    <w:p w14:paraId="4D935D02" w14:textId="77777777" w:rsidR="003C1DFC" w:rsidRPr="0082149B" w:rsidRDefault="003C1DFC">
      <w:pPr>
        <w:rPr>
          <w:rFonts w:ascii="Arial" w:hAnsi="Arial" w:cs="Arial"/>
        </w:rPr>
      </w:pPr>
    </w:p>
    <w:p w14:paraId="7D0F3B22" w14:textId="77777777" w:rsidR="003C1DFC" w:rsidRPr="0082149B" w:rsidRDefault="003C1DFC">
      <w:pPr>
        <w:rPr>
          <w:rFonts w:ascii="Arial" w:hAnsi="Arial" w:cs="Arial"/>
        </w:rPr>
      </w:pPr>
    </w:p>
    <w:p w14:paraId="1444EA49" w14:textId="77777777" w:rsidR="003C1DFC" w:rsidRPr="0082149B" w:rsidRDefault="003C1DFC">
      <w:pPr>
        <w:rPr>
          <w:rFonts w:ascii="Arial" w:hAnsi="Arial" w:cs="Arial"/>
        </w:rPr>
      </w:pPr>
    </w:p>
    <w:p w14:paraId="567CD1F0" w14:textId="77777777" w:rsidR="003C1DFC" w:rsidRPr="0082149B" w:rsidRDefault="003C1DFC">
      <w:pPr>
        <w:rPr>
          <w:rFonts w:ascii="Arial" w:hAnsi="Arial" w:cs="Arial"/>
        </w:rPr>
      </w:pPr>
    </w:p>
    <w:p w14:paraId="37568D24" w14:textId="77777777" w:rsidR="003C1DFC" w:rsidRPr="0082149B" w:rsidRDefault="003C1DFC">
      <w:pPr>
        <w:rPr>
          <w:rFonts w:ascii="Arial" w:hAnsi="Arial" w:cs="Arial"/>
        </w:rPr>
      </w:pPr>
    </w:p>
    <w:p w14:paraId="2E9FCBBF" w14:textId="77777777" w:rsidR="003C1DFC" w:rsidRPr="0082149B" w:rsidRDefault="003C1DFC">
      <w:pPr>
        <w:rPr>
          <w:rFonts w:ascii="Arial" w:hAnsi="Arial" w:cs="Arial"/>
        </w:rPr>
      </w:pPr>
    </w:p>
    <w:p w14:paraId="2A40FCF1" w14:textId="77777777" w:rsidR="003C1DFC" w:rsidRPr="0082149B" w:rsidRDefault="003C1DFC">
      <w:pPr>
        <w:rPr>
          <w:rFonts w:ascii="Arial" w:hAnsi="Arial" w:cs="Arial"/>
        </w:rPr>
      </w:pPr>
    </w:p>
    <w:p w14:paraId="6A905149" w14:textId="77777777" w:rsidR="003C1DFC" w:rsidRPr="0082149B" w:rsidRDefault="003C1DFC">
      <w:pPr>
        <w:rPr>
          <w:rFonts w:ascii="Arial" w:hAnsi="Arial" w:cs="Arial"/>
        </w:rPr>
      </w:pPr>
    </w:p>
    <w:p w14:paraId="21F4294B" w14:textId="77777777" w:rsidR="003C1DFC" w:rsidRPr="0082149B" w:rsidRDefault="003C1DFC">
      <w:pPr>
        <w:rPr>
          <w:rFonts w:ascii="Arial" w:hAnsi="Arial" w:cs="Arial"/>
        </w:rPr>
      </w:pPr>
    </w:p>
    <w:p w14:paraId="047C347A" w14:textId="77777777" w:rsidR="003C1DFC" w:rsidRPr="0082149B" w:rsidRDefault="003C1DFC">
      <w:pPr>
        <w:rPr>
          <w:rFonts w:ascii="Arial" w:hAnsi="Arial" w:cs="Arial"/>
        </w:rPr>
      </w:pPr>
    </w:p>
    <w:p w14:paraId="0FF9A4EB" w14:textId="77777777" w:rsidR="003C1DFC" w:rsidRPr="0082149B" w:rsidRDefault="003C1DFC">
      <w:pPr>
        <w:rPr>
          <w:rFonts w:ascii="Arial" w:hAnsi="Arial" w:cs="Arial"/>
        </w:rPr>
      </w:pPr>
    </w:p>
    <w:p w14:paraId="00EDF38D" w14:textId="7F489C6E" w:rsidR="003C1DFC" w:rsidRPr="0079163C" w:rsidRDefault="003C1DFC" w:rsidP="0079163C">
      <w:pPr>
        <w:pStyle w:val="Heading1"/>
        <w:rPr>
          <w:rFonts w:ascii="Arial" w:hAnsi="Arial" w:cs="Arial"/>
          <w:color w:val="4472C4" w:themeColor="accent1"/>
        </w:rPr>
      </w:pPr>
      <w:r w:rsidRPr="0079163C">
        <w:rPr>
          <w:rFonts w:ascii="Arial" w:hAnsi="Arial" w:cs="Arial"/>
          <w:noProof/>
          <w:color w:val="4472C4" w:themeColor="accent1"/>
          <w:lang w:eastAsia="en-GB"/>
        </w:rPr>
        <w:lastRenderedPageBreak/>
        <w:drawing>
          <wp:anchor distT="0" distB="0" distL="114300" distR="114300" simplePos="0" relativeHeight="251659264" behindDoc="1" locked="0" layoutInCell="1" allowOverlap="1" wp14:anchorId="16F9D610" wp14:editId="0995D1BF">
            <wp:simplePos x="0" y="0"/>
            <wp:positionH relativeFrom="margin">
              <wp:align>center</wp:align>
            </wp:positionH>
            <wp:positionV relativeFrom="margin">
              <wp:align>center</wp:align>
            </wp:positionV>
            <wp:extent cx="6559550" cy="1638300"/>
            <wp:effectExtent l="0" t="0" r="6350" b="0"/>
            <wp:wrapSquare wrapText="bothSides"/>
            <wp:docPr id="2" name="Picture 2" descr="https://nationalismstudies.files.wordpress.com/2009/01/cropped-photo-library-33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nationalismstudies.files.wordpress.com/2009/01/cropped-photo-library-338.jpg"/>
                    <pic:cNvPicPr>
                      <a:picLocks/>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5595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63C">
        <w:rPr>
          <w:rFonts w:ascii="Arial" w:hAnsi="Arial" w:cs="Arial"/>
          <w:noProof/>
          <w:color w:val="4472C4" w:themeColor="accent1"/>
          <w:lang w:eastAsia="en-GB"/>
        </w:rPr>
        <w:t>INTRODUCTION</w:t>
      </w:r>
    </w:p>
    <w:p w14:paraId="43A51DCC" w14:textId="77777777" w:rsidR="003C1DFC" w:rsidRPr="0082149B" w:rsidRDefault="003C1DFC" w:rsidP="003C1DFC">
      <w:pPr>
        <w:pStyle w:val="NoSpacing"/>
        <w:spacing w:line="276" w:lineRule="auto"/>
        <w:rPr>
          <w:rFonts w:ascii="Arial" w:eastAsia="Times New Roman" w:hAnsi="Arial" w:cs="Arial"/>
        </w:rPr>
      </w:pPr>
    </w:p>
    <w:p w14:paraId="3074F015" w14:textId="627E62F8" w:rsidR="003C1DFC" w:rsidRPr="0082149B" w:rsidRDefault="003C1DFC" w:rsidP="003C1DFC">
      <w:pPr>
        <w:pStyle w:val="NoSpacing"/>
        <w:spacing w:line="276" w:lineRule="auto"/>
        <w:jc w:val="both"/>
        <w:rPr>
          <w:rFonts w:ascii="Arial" w:hAnsi="Arial" w:cs="Arial"/>
        </w:rPr>
      </w:pPr>
      <w:r w:rsidRPr="0082149B">
        <w:rPr>
          <w:rFonts w:ascii="Arial" w:eastAsia="Times New Roman" w:hAnsi="Arial" w:cs="Arial"/>
        </w:rPr>
        <w:t xml:space="preserve">This Handbook is a guide for students on the MSc/Diploma in </w:t>
      </w:r>
      <w:r w:rsidR="0023070B" w:rsidRPr="0082149B">
        <w:rPr>
          <w:rFonts w:ascii="Arial" w:eastAsia="Times New Roman" w:hAnsi="Arial" w:cs="Arial"/>
        </w:rPr>
        <w:t>Nationalism in Global Perspective</w:t>
      </w:r>
      <w:r w:rsidRPr="0082149B">
        <w:rPr>
          <w:rFonts w:ascii="Arial" w:eastAsia="Times New Roman" w:hAnsi="Arial" w:cs="Arial"/>
        </w:rPr>
        <w:t>. It will help you make the most of your time whilst at the University of Edinburgh. Please read it carefully, and in conjunction with the Postgraduate Taught Handbook 202</w:t>
      </w:r>
      <w:r w:rsidR="0023070B" w:rsidRPr="0082149B">
        <w:rPr>
          <w:rFonts w:ascii="Arial" w:eastAsia="Times New Roman" w:hAnsi="Arial" w:cs="Arial"/>
        </w:rPr>
        <w:t>3</w:t>
      </w:r>
      <w:r w:rsidRPr="0082149B">
        <w:rPr>
          <w:rFonts w:ascii="Arial" w:eastAsia="Times New Roman" w:hAnsi="Arial" w:cs="Arial"/>
        </w:rPr>
        <w:t>/2</w:t>
      </w:r>
      <w:r w:rsidR="0023070B" w:rsidRPr="0082149B">
        <w:rPr>
          <w:rFonts w:ascii="Arial" w:eastAsia="Times New Roman" w:hAnsi="Arial" w:cs="Arial"/>
        </w:rPr>
        <w:t>4</w:t>
      </w:r>
      <w:r w:rsidRPr="0082149B">
        <w:rPr>
          <w:rFonts w:ascii="Arial" w:eastAsia="Times New Roman" w:hAnsi="Arial" w:cs="Arial"/>
        </w:rPr>
        <w:t>.</w:t>
      </w:r>
    </w:p>
    <w:p w14:paraId="112B13D3" w14:textId="77777777" w:rsidR="003C1DFC" w:rsidRPr="0082149B" w:rsidRDefault="003C1DFC" w:rsidP="003C1DFC">
      <w:pPr>
        <w:pStyle w:val="NoSpacing"/>
        <w:spacing w:line="276" w:lineRule="auto"/>
        <w:jc w:val="both"/>
        <w:rPr>
          <w:rFonts w:ascii="Arial" w:eastAsia="Times New Roman" w:hAnsi="Arial" w:cs="Arial"/>
        </w:rPr>
      </w:pPr>
      <w:r w:rsidRPr="0082149B">
        <w:rPr>
          <w:rFonts w:ascii="Arial" w:eastAsia="Times New Roman" w:hAnsi="Arial" w:cs="Arial"/>
        </w:rPr>
        <w:t xml:space="preserve"> </w:t>
      </w:r>
    </w:p>
    <w:p w14:paraId="3CA42FFD" w14:textId="77777777" w:rsidR="003C1DFC" w:rsidRPr="0082149B" w:rsidRDefault="003C1DFC" w:rsidP="003C1DFC">
      <w:pPr>
        <w:spacing w:line="276" w:lineRule="auto"/>
        <w:jc w:val="both"/>
        <w:rPr>
          <w:rFonts w:ascii="Arial" w:hAnsi="Arial" w:cs="Arial"/>
        </w:rPr>
      </w:pPr>
      <w:r w:rsidRPr="0082149B">
        <w:rPr>
          <w:rFonts w:ascii="Arial" w:hAnsi="Arial" w:cs="Arial"/>
        </w:rPr>
        <w:t xml:space="preserve">Note: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going to press, but the Handbook does not form part of any contract between the University and a student. </w:t>
      </w:r>
    </w:p>
    <w:p w14:paraId="01D1C871" w14:textId="77777777" w:rsidR="003C1DFC" w:rsidRPr="0082149B" w:rsidRDefault="003C1DFC" w:rsidP="003C1DFC">
      <w:pPr>
        <w:spacing w:line="276" w:lineRule="auto"/>
        <w:rPr>
          <w:rFonts w:ascii="Arial" w:hAnsi="Arial" w:cs="Arial"/>
        </w:rPr>
      </w:pPr>
    </w:p>
    <w:p w14:paraId="17D3A30C" w14:textId="77777777" w:rsidR="003C1DFC" w:rsidRPr="0082149B" w:rsidRDefault="003C1DFC" w:rsidP="003C1DFC">
      <w:pPr>
        <w:spacing w:line="276" w:lineRule="auto"/>
        <w:rPr>
          <w:rFonts w:ascii="Arial" w:hAnsi="Arial" w:cs="Arial"/>
          <w:color w:val="8496B0" w:themeColor="text2" w:themeTint="99"/>
          <w:sz w:val="28"/>
          <w:szCs w:val="28"/>
        </w:rPr>
      </w:pPr>
    </w:p>
    <w:p w14:paraId="26D00CCC" w14:textId="77777777" w:rsidR="003C1DFC" w:rsidRPr="0082149B" w:rsidRDefault="003C1DFC" w:rsidP="003C1DFC">
      <w:pPr>
        <w:spacing w:line="276" w:lineRule="auto"/>
        <w:rPr>
          <w:rFonts w:ascii="Arial" w:hAnsi="Arial" w:cs="Arial"/>
          <w:color w:val="8496B0" w:themeColor="text2" w:themeTint="99"/>
          <w:sz w:val="28"/>
          <w:szCs w:val="28"/>
        </w:rPr>
      </w:pPr>
    </w:p>
    <w:p w14:paraId="6ED86BEF" w14:textId="77777777" w:rsidR="003C1DFC" w:rsidRPr="0082149B" w:rsidRDefault="003C1DFC" w:rsidP="003C1DFC">
      <w:pPr>
        <w:spacing w:line="276" w:lineRule="auto"/>
        <w:rPr>
          <w:rFonts w:ascii="Arial" w:hAnsi="Arial" w:cs="Arial"/>
          <w:color w:val="8496B0" w:themeColor="text2" w:themeTint="99"/>
          <w:sz w:val="28"/>
          <w:szCs w:val="28"/>
        </w:rPr>
      </w:pPr>
    </w:p>
    <w:p w14:paraId="5D11616E" w14:textId="77777777" w:rsidR="003C1DFC" w:rsidRPr="0082149B" w:rsidRDefault="003C1DFC" w:rsidP="003C1DFC">
      <w:pPr>
        <w:spacing w:line="276" w:lineRule="auto"/>
        <w:rPr>
          <w:rFonts w:ascii="Arial" w:hAnsi="Arial" w:cs="Arial"/>
          <w:color w:val="8496B0" w:themeColor="text2" w:themeTint="99"/>
          <w:sz w:val="28"/>
          <w:szCs w:val="28"/>
        </w:rPr>
      </w:pPr>
    </w:p>
    <w:p w14:paraId="2CB748A6" w14:textId="77777777" w:rsidR="003C1DFC" w:rsidRPr="0082149B" w:rsidRDefault="003C1DFC" w:rsidP="003C1DFC">
      <w:pPr>
        <w:spacing w:line="276" w:lineRule="auto"/>
        <w:rPr>
          <w:rFonts w:ascii="Arial" w:hAnsi="Arial" w:cs="Arial"/>
          <w:color w:val="8496B0" w:themeColor="text2" w:themeTint="99"/>
          <w:sz w:val="28"/>
          <w:szCs w:val="28"/>
        </w:rPr>
      </w:pPr>
    </w:p>
    <w:p w14:paraId="305971D4" w14:textId="77777777" w:rsidR="003C1DFC" w:rsidRPr="0082149B" w:rsidRDefault="003C1DFC" w:rsidP="003C1DFC">
      <w:pPr>
        <w:spacing w:line="276" w:lineRule="auto"/>
        <w:rPr>
          <w:rFonts w:ascii="Arial" w:hAnsi="Arial" w:cs="Arial"/>
          <w:color w:val="8496B0" w:themeColor="text2" w:themeTint="99"/>
          <w:sz w:val="28"/>
          <w:szCs w:val="28"/>
        </w:rPr>
      </w:pPr>
    </w:p>
    <w:p w14:paraId="66195244" w14:textId="77777777" w:rsidR="003C1DFC" w:rsidRPr="0082149B" w:rsidRDefault="003C1DFC" w:rsidP="003C1DFC">
      <w:pPr>
        <w:spacing w:line="276" w:lineRule="auto"/>
        <w:rPr>
          <w:rFonts w:ascii="Arial" w:hAnsi="Arial" w:cs="Arial"/>
          <w:color w:val="8496B0" w:themeColor="text2" w:themeTint="99"/>
          <w:sz w:val="28"/>
          <w:szCs w:val="28"/>
        </w:rPr>
      </w:pPr>
    </w:p>
    <w:p w14:paraId="68034E1F" w14:textId="43852ED5" w:rsidR="003C1DFC" w:rsidRPr="0079163C" w:rsidRDefault="0079163C" w:rsidP="003C1DFC">
      <w:pPr>
        <w:spacing w:line="276" w:lineRule="auto"/>
        <w:rPr>
          <w:rFonts w:ascii="Arial" w:hAnsi="Arial" w:cs="Arial"/>
          <w:b/>
          <w:bCs/>
          <w:color w:val="4472C4" w:themeColor="accent1"/>
          <w:szCs w:val="24"/>
        </w:rPr>
      </w:pPr>
      <w:r w:rsidRPr="0079163C">
        <w:rPr>
          <w:rFonts w:ascii="Arial" w:hAnsi="Arial" w:cs="Arial"/>
          <w:b/>
          <w:bCs/>
          <w:color w:val="4472C4" w:themeColor="accent1"/>
          <w:szCs w:val="24"/>
        </w:rPr>
        <w:t xml:space="preserve">COMMUNICATIONS </w:t>
      </w:r>
    </w:p>
    <w:p w14:paraId="595CADA0" w14:textId="77777777" w:rsidR="003C1DFC" w:rsidRPr="0082149B" w:rsidRDefault="003C1DFC" w:rsidP="003C1DFC">
      <w:pPr>
        <w:spacing w:line="276" w:lineRule="auto"/>
        <w:rPr>
          <w:rFonts w:ascii="Arial" w:hAnsi="Arial" w:cs="Arial"/>
        </w:rPr>
      </w:pPr>
    </w:p>
    <w:p w14:paraId="537DAA44" w14:textId="77777777" w:rsidR="003C1DFC" w:rsidRPr="0082149B" w:rsidRDefault="003C1DFC" w:rsidP="003C1DFC">
      <w:pPr>
        <w:spacing w:line="276" w:lineRule="auto"/>
        <w:rPr>
          <w:rFonts w:ascii="Arial" w:hAnsi="Arial" w:cs="Arial"/>
        </w:rPr>
      </w:pPr>
      <w:r w:rsidRPr="0082149B">
        <w:rPr>
          <w:rFonts w:ascii="Arial" w:hAnsi="Arial" w:cs="Arial"/>
        </w:rPr>
        <w:t xml:space="preserve">Email is the University’s formal means of communication. Information about your degree programme, other relevant activities, workshops, and other postgraduate matters is circulated by email to your </w:t>
      </w:r>
      <w:proofErr w:type="gramStart"/>
      <w:r w:rsidRPr="0082149B">
        <w:rPr>
          <w:rFonts w:ascii="Arial" w:hAnsi="Arial" w:cs="Arial"/>
        </w:rPr>
        <w:t>University</w:t>
      </w:r>
      <w:proofErr w:type="gramEnd"/>
      <w:r w:rsidRPr="0082149B">
        <w:rPr>
          <w:rFonts w:ascii="Arial" w:hAnsi="Arial" w:cs="Arial"/>
        </w:rPr>
        <w:t xml:space="preserve"> email account. It is vital that you check your email regularly. If you use another email account you should arrange for an auto-forward to be set up from your </w:t>
      </w:r>
      <w:proofErr w:type="gramStart"/>
      <w:r w:rsidRPr="0082149B">
        <w:rPr>
          <w:rFonts w:ascii="Arial" w:hAnsi="Arial" w:cs="Arial"/>
        </w:rPr>
        <w:t>University</w:t>
      </w:r>
      <w:proofErr w:type="gramEnd"/>
      <w:r w:rsidRPr="0082149B">
        <w:rPr>
          <w:rFonts w:ascii="Arial" w:hAnsi="Arial" w:cs="Arial"/>
        </w:rPr>
        <w:t xml:space="preserve"> email account. </w:t>
      </w:r>
    </w:p>
    <w:p w14:paraId="69339579" w14:textId="77777777" w:rsidR="003C1DFC" w:rsidRPr="0082149B" w:rsidRDefault="003C1DFC" w:rsidP="003C1DFC">
      <w:pPr>
        <w:spacing w:line="276" w:lineRule="auto"/>
        <w:rPr>
          <w:rFonts w:ascii="Arial" w:hAnsi="Arial" w:cs="Arial"/>
        </w:rPr>
      </w:pPr>
    </w:p>
    <w:p w14:paraId="6CCFDA7F" w14:textId="77777777" w:rsidR="003C1DFC" w:rsidRPr="0082149B" w:rsidRDefault="003C1DFC" w:rsidP="003C1DFC">
      <w:pPr>
        <w:spacing w:line="276" w:lineRule="auto"/>
        <w:rPr>
          <w:rFonts w:ascii="Arial" w:hAnsi="Arial" w:cs="Arial"/>
        </w:rPr>
      </w:pPr>
    </w:p>
    <w:p w14:paraId="3E89FEF1" w14:textId="77777777" w:rsidR="003C1DFC" w:rsidRPr="0082149B" w:rsidRDefault="003C1DFC" w:rsidP="003C1DFC">
      <w:pPr>
        <w:spacing w:line="276" w:lineRule="auto"/>
        <w:rPr>
          <w:rFonts w:ascii="Arial" w:hAnsi="Arial" w:cs="Arial"/>
        </w:rPr>
      </w:pPr>
    </w:p>
    <w:p w14:paraId="3C2C057C" w14:textId="77777777" w:rsidR="003C1DFC" w:rsidRPr="0082149B" w:rsidRDefault="003C1DFC" w:rsidP="003C1DFC">
      <w:pPr>
        <w:spacing w:line="276" w:lineRule="auto"/>
        <w:rPr>
          <w:rFonts w:ascii="Arial" w:hAnsi="Arial" w:cs="Arial"/>
        </w:rPr>
      </w:pPr>
    </w:p>
    <w:p w14:paraId="194B77D9" w14:textId="77777777" w:rsidR="003C1DFC" w:rsidRPr="0082149B" w:rsidRDefault="003C1DFC" w:rsidP="003C1DFC">
      <w:pPr>
        <w:spacing w:line="276" w:lineRule="auto"/>
        <w:rPr>
          <w:rFonts w:ascii="Arial" w:hAnsi="Arial" w:cs="Arial"/>
        </w:rPr>
      </w:pPr>
    </w:p>
    <w:p w14:paraId="0C72F511" w14:textId="77777777" w:rsidR="003C1DFC" w:rsidRPr="0082149B" w:rsidRDefault="003C1DFC" w:rsidP="003C1DFC">
      <w:pPr>
        <w:spacing w:line="276" w:lineRule="auto"/>
        <w:rPr>
          <w:rFonts w:ascii="Arial" w:hAnsi="Arial" w:cs="Arial"/>
        </w:rPr>
      </w:pPr>
    </w:p>
    <w:p w14:paraId="48BE2537" w14:textId="2E7EF65E" w:rsidR="0082149B" w:rsidRPr="0082149B" w:rsidRDefault="0079163C" w:rsidP="0082149B">
      <w:pPr>
        <w:widowControl w:val="0"/>
        <w:adjustRightInd w:val="0"/>
        <w:spacing w:after="240" w:line="276" w:lineRule="auto"/>
        <w:jc w:val="both"/>
        <w:rPr>
          <w:rFonts w:ascii="Arial" w:hAnsi="Arial" w:cs="Arial"/>
          <w:b/>
        </w:rPr>
      </w:pPr>
      <w:r>
        <w:rPr>
          <w:rFonts w:ascii="Arial" w:hAnsi="Arial" w:cs="Arial"/>
          <w:b/>
          <w:color w:val="4472C4" w:themeColor="accent1"/>
        </w:rPr>
        <w:lastRenderedPageBreak/>
        <w:t>DEPARTMENT OF SOCIOLOGY</w:t>
      </w:r>
      <w:r w:rsidRPr="0082149B">
        <w:rPr>
          <w:rFonts w:ascii="Arial" w:hAnsi="Arial" w:cs="Arial"/>
          <w:b/>
        </w:rPr>
        <w:t xml:space="preserve"> </w:t>
      </w:r>
    </w:p>
    <w:p w14:paraId="41A677E3" w14:textId="77777777"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 xml:space="preserve">The Department of Sociology began in 1964 when Tom Burns (1913-2001) was appointed the first Professor. Sociological research and some teaching had taken place here for several years before that - perhaps represented most notably by two famous monographs, Burns' own The Management of Innovation (written with G. Stalker) published in 1961 and Erving Goffman's </w:t>
      </w:r>
      <w:r w:rsidRPr="0082149B">
        <w:rPr>
          <w:rFonts w:ascii="Arial" w:hAnsi="Arial" w:cs="Arial"/>
          <w:i/>
        </w:rPr>
        <w:t xml:space="preserve">The Presentation of Self in Everyday Life </w:t>
      </w:r>
      <w:r w:rsidRPr="0082149B">
        <w:rPr>
          <w:rFonts w:ascii="Arial" w:hAnsi="Arial" w:cs="Arial"/>
        </w:rPr>
        <w:t xml:space="preserve">which was originally published in Edinburgh in 1956. Burns published his acclaimed </w:t>
      </w:r>
      <w:r w:rsidRPr="0082149B">
        <w:rPr>
          <w:rFonts w:ascii="Arial" w:hAnsi="Arial" w:cs="Arial"/>
          <w:i/>
        </w:rPr>
        <w:t>Erving Goffman</w:t>
      </w:r>
      <w:r w:rsidRPr="0082149B">
        <w:rPr>
          <w:rFonts w:ascii="Arial" w:hAnsi="Arial" w:cs="Arial"/>
        </w:rPr>
        <w:t xml:space="preserve"> in 1992. In the Research Excellence Framework 2014 (REF2014) assessment exercise by the Higher Education Funding Councils, Edinburgh Sociology has been rated as first in the UK for Sociology in terms of the quality and breadth of its research.</w:t>
      </w:r>
    </w:p>
    <w:p w14:paraId="2A520F31" w14:textId="77777777" w:rsidR="0082149B" w:rsidRPr="0082149B" w:rsidRDefault="0082149B" w:rsidP="0082149B">
      <w:pPr>
        <w:widowControl w:val="0"/>
        <w:adjustRightInd w:val="0"/>
        <w:spacing w:line="276" w:lineRule="auto"/>
        <w:jc w:val="both"/>
        <w:rPr>
          <w:rFonts w:ascii="Arial" w:hAnsi="Arial" w:cs="Arial"/>
        </w:rPr>
      </w:pPr>
    </w:p>
    <w:p w14:paraId="291D8878" w14:textId="77777777"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Central, in our view, to the project of sociology is the idea that individual lives and public issues can be understood fully only by placing them in their social context. So, we seek:</w:t>
      </w:r>
    </w:p>
    <w:p w14:paraId="6D0929E0" w14:textId="77777777" w:rsidR="0082149B" w:rsidRPr="0082149B" w:rsidRDefault="0082149B" w:rsidP="0082149B">
      <w:pPr>
        <w:widowControl w:val="0"/>
        <w:adjustRightInd w:val="0"/>
        <w:spacing w:line="276" w:lineRule="auto"/>
        <w:jc w:val="both"/>
        <w:rPr>
          <w:rFonts w:ascii="Arial" w:hAnsi="Arial" w:cs="Arial"/>
        </w:rPr>
      </w:pPr>
    </w:p>
    <w:p w14:paraId="13985EC1"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to promote learning and scholarship of the highest quality, with research and teaching mutually supportive, encompassing a wide variety of topics and perspectives, relevant both to Scotland and to the wider international world;</w:t>
      </w:r>
    </w:p>
    <w:p w14:paraId="5777C6A3"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to contribute to critical public debate about social institutions, and to equip our students with the necessary skills to engage in and evaluate contributions to that debate;</w:t>
      </w:r>
    </w:p>
    <w:p w14:paraId="290C41B8"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to foster a culture of participation, collegiality and free and rigorous inquiry.</w:t>
      </w:r>
    </w:p>
    <w:p w14:paraId="5641F5E7" w14:textId="77777777" w:rsidR="0082149B" w:rsidRPr="0082149B" w:rsidRDefault="0082149B" w:rsidP="0082149B">
      <w:pPr>
        <w:widowControl w:val="0"/>
        <w:adjustRightInd w:val="0"/>
        <w:spacing w:line="276" w:lineRule="auto"/>
        <w:jc w:val="both"/>
        <w:rPr>
          <w:rFonts w:ascii="Arial" w:hAnsi="Arial" w:cs="Arial"/>
        </w:rPr>
      </w:pPr>
    </w:p>
    <w:p w14:paraId="3B837264" w14:textId="77777777"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Sociology staff are mostly housed in the refurbished Chrystal Macmillan Building (CMB), 15A George Square. Your two Programme Co-Directors are however based in neighbouring buildings (see below). Staff post days and times of their guidance and feedback hours (‘office hours’) on their doors and web pages. These are times during which they will be available to see students individually. If you cannot come during office hours, please make an appointment to see the member of staff concerned, by contacting them directly, by phone or, best of all, by email.</w:t>
      </w:r>
    </w:p>
    <w:p w14:paraId="3CC82724" w14:textId="77777777" w:rsidR="0082149B" w:rsidRPr="0082149B" w:rsidRDefault="0082149B" w:rsidP="0082149B">
      <w:pPr>
        <w:widowControl w:val="0"/>
        <w:adjustRightInd w:val="0"/>
        <w:spacing w:line="276" w:lineRule="auto"/>
        <w:jc w:val="both"/>
        <w:rPr>
          <w:rFonts w:ascii="Arial" w:hAnsi="Arial" w:cs="Arial"/>
        </w:rPr>
      </w:pPr>
    </w:p>
    <w:p w14:paraId="65926E7C" w14:textId="38CDF5CB" w:rsidR="0082149B" w:rsidRPr="0082149B" w:rsidRDefault="0082149B" w:rsidP="0082149B">
      <w:pPr>
        <w:widowControl w:val="0"/>
        <w:adjustRightInd w:val="0"/>
        <w:spacing w:line="276" w:lineRule="auto"/>
        <w:jc w:val="both"/>
        <w:rPr>
          <w:rFonts w:ascii="Arial" w:hAnsi="Arial" w:cs="Arial"/>
        </w:rPr>
      </w:pPr>
      <w:r w:rsidRPr="0082149B">
        <w:rPr>
          <w:rFonts w:ascii="Arial" w:hAnsi="Arial" w:cs="Arial"/>
        </w:rPr>
        <w:t>Our vibrant and diverse team covers a large range of sociology interests</w:t>
      </w:r>
      <w:r>
        <w:rPr>
          <w:rFonts w:ascii="Arial" w:hAnsi="Arial" w:cs="Arial"/>
        </w:rPr>
        <w:t>, including, but not limited to:</w:t>
      </w:r>
    </w:p>
    <w:p w14:paraId="3DA58628"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Migration, refugees and displacement</w:t>
      </w:r>
    </w:p>
    <w:p w14:paraId="121870B8" w14:textId="00C1510B" w:rsidR="0082149B" w:rsidRPr="0082149B" w:rsidRDefault="0082149B" w:rsidP="0082149B">
      <w:pPr>
        <w:widowControl w:val="0"/>
        <w:numPr>
          <w:ilvl w:val="0"/>
          <w:numId w:val="1"/>
        </w:numPr>
        <w:adjustRightInd w:val="0"/>
        <w:spacing w:line="276" w:lineRule="auto"/>
        <w:jc w:val="both"/>
        <w:rPr>
          <w:rFonts w:ascii="Arial" w:hAnsi="Arial" w:cs="Arial"/>
        </w:rPr>
      </w:pPr>
      <w:r>
        <w:rPr>
          <w:rFonts w:ascii="Arial" w:hAnsi="Arial" w:cs="Arial"/>
        </w:rPr>
        <w:t>Globalisation, e</w:t>
      </w:r>
      <w:r w:rsidRPr="0082149B">
        <w:rPr>
          <w:rFonts w:ascii="Arial" w:hAnsi="Arial" w:cs="Arial"/>
        </w:rPr>
        <w:t>nvironment and sustainable development</w:t>
      </w:r>
    </w:p>
    <w:p w14:paraId="54C888DB" w14:textId="24033E27" w:rsid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Nationalism</w:t>
      </w:r>
      <w:r>
        <w:rPr>
          <w:rFonts w:ascii="Arial" w:hAnsi="Arial" w:cs="Arial"/>
        </w:rPr>
        <w:t>,</w:t>
      </w:r>
      <w:r w:rsidRPr="0082149B">
        <w:rPr>
          <w:rFonts w:ascii="Arial" w:hAnsi="Arial" w:cs="Arial"/>
        </w:rPr>
        <w:t xml:space="preserve"> national identity</w:t>
      </w:r>
      <w:r>
        <w:rPr>
          <w:rFonts w:ascii="Arial" w:hAnsi="Arial" w:cs="Arial"/>
        </w:rPr>
        <w:t>, ethnic conflict and genocide</w:t>
      </w:r>
    </w:p>
    <w:p w14:paraId="0D24CA31"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Human rights</w:t>
      </w:r>
      <w:r>
        <w:rPr>
          <w:rFonts w:ascii="Arial" w:hAnsi="Arial" w:cs="Arial"/>
        </w:rPr>
        <w:t>,</w:t>
      </w:r>
      <w:r w:rsidRPr="0082149B">
        <w:rPr>
          <w:rFonts w:ascii="Arial" w:hAnsi="Arial" w:cs="Arial"/>
        </w:rPr>
        <w:t xml:space="preserve"> citizenship</w:t>
      </w:r>
      <w:r>
        <w:rPr>
          <w:rFonts w:ascii="Arial" w:hAnsi="Arial" w:cs="Arial"/>
        </w:rPr>
        <w:t>, s</w:t>
      </w:r>
      <w:r w:rsidRPr="0082149B">
        <w:rPr>
          <w:rFonts w:ascii="Arial" w:hAnsi="Arial" w:cs="Arial"/>
        </w:rPr>
        <w:t>ocial movements and global inequalities</w:t>
      </w:r>
    </w:p>
    <w:p w14:paraId="576D6303"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Cultural sociology, world and global popular cultures</w:t>
      </w:r>
    </w:p>
    <w:p w14:paraId="2C37199E" w14:textId="77777777"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Gender, emotions, intimate and family life, transnational families</w:t>
      </w:r>
    </w:p>
    <w:p w14:paraId="6174DD2F" w14:textId="77777777" w:rsid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Global financial markets, economic sociology and global capitalism</w:t>
      </w:r>
    </w:p>
    <w:p w14:paraId="6EF583EA" w14:textId="6B58E261" w:rsidR="0082149B" w:rsidRPr="0082149B" w:rsidRDefault="0082149B" w:rsidP="0082149B">
      <w:pPr>
        <w:widowControl w:val="0"/>
        <w:numPr>
          <w:ilvl w:val="0"/>
          <w:numId w:val="1"/>
        </w:numPr>
        <w:adjustRightInd w:val="0"/>
        <w:spacing w:line="276" w:lineRule="auto"/>
        <w:jc w:val="both"/>
        <w:rPr>
          <w:rFonts w:ascii="Arial" w:hAnsi="Arial" w:cs="Arial"/>
        </w:rPr>
      </w:pPr>
      <w:r w:rsidRPr="0082149B">
        <w:rPr>
          <w:rFonts w:ascii="Arial" w:hAnsi="Arial" w:cs="Arial"/>
        </w:rPr>
        <w:t>Digital labour, big data and social networks</w:t>
      </w:r>
    </w:p>
    <w:p w14:paraId="5BD29F98" w14:textId="79A80F59" w:rsidR="0082149B" w:rsidRPr="0093353C" w:rsidRDefault="0079163C" w:rsidP="0093353C">
      <w:pPr>
        <w:widowControl w:val="0"/>
        <w:adjustRightInd w:val="0"/>
        <w:spacing w:after="240" w:line="276" w:lineRule="auto"/>
        <w:rPr>
          <w:rFonts w:ascii="Arial" w:hAnsi="Arial" w:cs="Arial"/>
          <w:b/>
        </w:rPr>
      </w:pPr>
      <w:r>
        <w:rPr>
          <w:rFonts w:ascii="Arial" w:hAnsi="Arial" w:cs="Arial"/>
          <w:b/>
          <w:color w:val="4472C4" w:themeColor="accent1"/>
        </w:rPr>
        <w:lastRenderedPageBreak/>
        <w:t>DEPARTMENT OF POLITICS AND INTERNATIONAL RELATIONS (PIR)</w:t>
      </w:r>
      <w:r w:rsidRPr="0082149B">
        <w:rPr>
          <w:rFonts w:ascii="Arial" w:hAnsi="Arial" w:cs="Arial"/>
          <w:b/>
        </w:rPr>
        <w:t xml:space="preserve"> </w:t>
      </w:r>
    </w:p>
    <w:p w14:paraId="55CD102C" w14:textId="73DFB369" w:rsidR="0093353C" w:rsidRPr="0093353C" w:rsidRDefault="0093353C" w:rsidP="0093353C">
      <w:pPr>
        <w:spacing w:line="276" w:lineRule="auto"/>
        <w:jc w:val="both"/>
        <w:rPr>
          <w:rFonts w:ascii="Arial" w:hAnsi="Arial" w:cs="Arial"/>
        </w:rPr>
      </w:pPr>
      <w:r w:rsidRPr="0093353C">
        <w:rPr>
          <w:rFonts w:ascii="Arial" w:hAnsi="Arial" w:cs="Arial"/>
        </w:rPr>
        <w:t>Department of Politics and International Relations</w:t>
      </w:r>
      <w:r>
        <w:rPr>
          <w:rFonts w:ascii="Arial" w:hAnsi="Arial" w:cs="Arial"/>
        </w:rPr>
        <w:t xml:space="preserve"> (PIR) is</w:t>
      </w:r>
      <w:r w:rsidRPr="0093353C">
        <w:rPr>
          <w:rFonts w:ascii="Arial" w:hAnsi="Arial" w:cs="Arial"/>
        </w:rPr>
        <w:t xml:space="preserve"> one of the largest, most vibrant and most exciting subject areas in the University, home to over 600 undergraduates and 100 Scottish, UK and international postgraduate students every year. Our alumni include government ministers, members of parliament, policy analysts, broadcasters, business leaders, teachers and an increasing number of social entrepreneurs.</w:t>
      </w:r>
    </w:p>
    <w:p w14:paraId="36F24293" w14:textId="77777777" w:rsidR="0093353C" w:rsidRPr="0093353C" w:rsidRDefault="0093353C" w:rsidP="0093353C">
      <w:pPr>
        <w:spacing w:line="276" w:lineRule="auto"/>
        <w:jc w:val="both"/>
        <w:rPr>
          <w:rFonts w:ascii="Arial" w:hAnsi="Arial" w:cs="Arial"/>
        </w:rPr>
      </w:pPr>
    </w:p>
    <w:p w14:paraId="06F0CC09" w14:textId="77777777" w:rsidR="0093353C" w:rsidRPr="0093353C" w:rsidRDefault="0093353C" w:rsidP="0093353C">
      <w:pPr>
        <w:spacing w:line="276" w:lineRule="auto"/>
        <w:jc w:val="both"/>
        <w:rPr>
          <w:rFonts w:ascii="Arial" w:hAnsi="Arial" w:cs="Arial"/>
        </w:rPr>
      </w:pPr>
      <w:r w:rsidRPr="0093353C">
        <w:rPr>
          <w:rFonts w:ascii="Arial" w:hAnsi="Arial" w:cs="Arial"/>
        </w:rPr>
        <w:t>Our academic staff produce world-class research across several areas. That research informs our teaching but also the wider academic discipline. In the last UK-wide assessment of research we were rated within the top 10 universities in the UK, and number 1 in Scotland. Some key areas of expertise include constitutional, territorial and Scottish politics; European politics; foreign and domestic policy; gender; international political economy; security studies; political theory; and ethics. We have been rapidly expanding our expertise in the Middle East, IPE and the global environment, with more areas to be developed in future years.</w:t>
      </w:r>
    </w:p>
    <w:p w14:paraId="5ED02572" w14:textId="77777777" w:rsidR="0093353C" w:rsidRPr="0093353C" w:rsidRDefault="0093353C" w:rsidP="0093353C">
      <w:pPr>
        <w:spacing w:line="276" w:lineRule="auto"/>
        <w:jc w:val="both"/>
        <w:rPr>
          <w:rFonts w:ascii="Arial" w:hAnsi="Arial" w:cs="Arial"/>
        </w:rPr>
      </w:pPr>
    </w:p>
    <w:p w14:paraId="3A41602A" w14:textId="22C05AA7" w:rsidR="0082149B" w:rsidRDefault="0093353C" w:rsidP="0093353C">
      <w:pPr>
        <w:spacing w:line="276" w:lineRule="auto"/>
        <w:jc w:val="both"/>
        <w:rPr>
          <w:rFonts w:ascii="Arial" w:hAnsi="Arial" w:cs="Arial"/>
        </w:rPr>
      </w:pPr>
      <w:r w:rsidRPr="0093353C">
        <w:rPr>
          <w:rFonts w:ascii="Arial" w:hAnsi="Arial" w:cs="Arial"/>
        </w:rPr>
        <w:t>A particular strength of Politics and International Relations (PIR) is its policy engagement and impact. Our research directly informs policymakers, ministers and NGOs in several key areas, including constitutional change, human rights, data privacy, public policy and electoral reform. Several staff play a leadership role in the University’s global institutes and academies linked to justice, ethics, environment and security. These institutes address fundamental global challenges; the political expertise and engagement of our staff is key to that endeavour.</w:t>
      </w:r>
    </w:p>
    <w:p w14:paraId="74D511F1" w14:textId="77777777" w:rsidR="0093353C" w:rsidRDefault="0093353C" w:rsidP="0093353C">
      <w:pPr>
        <w:spacing w:line="276" w:lineRule="auto"/>
        <w:jc w:val="both"/>
        <w:rPr>
          <w:rFonts w:ascii="Arial" w:hAnsi="Arial" w:cs="Arial"/>
        </w:rPr>
      </w:pPr>
    </w:p>
    <w:p w14:paraId="6C5A3A13" w14:textId="77777777" w:rsidR="0093353C" w:rsidRPr="0093353C" w:rsidRDefault="0093353C" w:rsidP="0093353C">
      <w:pPr>
        <w:spacing w:line="276" w:lineRule="auto"/>
        <w:jc w:val="both"/>
        <w:rPr>
          <w:rFonts w:ascii="Arial" w:hAnsi="Arial" w:cs="Arial"/>
        </w:rPr>
      </w:pPr>
      <w:r w:rsidRPr="0093353C">
        <w:rPr>
          <w:rFonts w:ascii="Arial" w:hAnsi="Arial" w:cs="Arial"/>
        </w:rPr>
        <w:t>PIR benefits from a fluid, interdisciplinary structure and engages in intensive exchange with Sociology, Social Policy, Social Anthropology and Science, Technology and Innovation Studies. Such exchange spans the range of university life, from joint PhD supervision to cross-School seminars and events, from adventure lunches (exploring new areas for research collaboration) to joint research planning and strategy.</w:t>
      </w:r>
    </w:p>
    <w:p w14:paraId="59D1F20D" w14:textId="77777777" w:rsidR="0093353C" w:rsidRDefault="0093353C" w:rsidP="0093353C">
      <w:pPr>
        <w:spacing w:line="276" w:lineRule="auto"/>
        <w:jc w:val="both"/>
        <w:rPr>
          <w:rFonts w:ascii="Arial" w:hAnsi="Arial" w:cs="Arial"/>
        </w:rPr>
      </w:pPr>
    </w:p>
    <w:p w14:paraId="5C72D3BA" w14:textId="7BA6136A" w:rsidR="0093353C" w:rsidRPr="0093353C" w:rsidRDefault="0093353C" w:rsidP="0093353C">
      <w:pPr>
        <w:spacing w:line="276" w:lineRule="auto"/>
        <w:jc w:val="both"/>
        <w:rPr>
          <w:rFonts w:ascii="Arial" w:hAnsi="Arial" w:cs="Arial"/>
        </w:rPr>
      </w:pPr>
      <w:r>
        <w:rPr>
          <w:rFonts w:ascii="Arial" w:hAnsi="Arial" w:cs="Arial"/>
        </w:rPr>
        <w:t>PIR</w:t>
      </w:r>
      <w:r w:rsidRPr="0093353C">
        <w:rPr>
          <w:rFonts w:ascii="Arial" w:hAnsi="Arial" w:cs="Arial"/>
        </w:rPr>
        <w:t xml:space="preserve"> host</w:t>
      </w:r>
      <w:r>
        <w:rPr>
          <w:rFonts w:ascii="Arial" w:hAnsi="Arial" w:cs="Arial"/>
        </w:rPr>
        <w:t>s</w:t>
      </w:r>
      <w:r w:rsidRPr="0093353C">
        <w:rPr>
          <w:rFonts w:ascii="Arial" w:hAnsi="Arial" w:cs="Arial"/>
        </w:rPr>
        <w:t xml:space="preserve"> a number of research groups that either support research on particular methodological or theoretical approaches, or on topics that promise to yield innovative research. </w:t>
      </w:r>
      <w:r>
        <w:rPr>
          <w:rFonts w:ascii="Arial" w:hAnsi="Arial" w:cs="Arial"/>
        </w:rPr>
        <w:t>The</w:t>
      </w:r>
      <w:r w:rsidRPr="0093353C">
        <w:rPr>
          <w:rFonts w:ascii="Arial" w:hAnsi="Arial" w:cs="Arial"/>
        </w:rPr>
        <w:t xml:space="preserve"> core research groups</w:t>
      </w:r>
      <w:r>
        <w:rPr>
          <w:rFonts w:ascii="Arial" w:hAnsi="Arial" w:cs="Arial"/>
        </w:rPr>
        <w:t xml:space="preserve"> within the Department</w:t>
      </w:r>
      <w:r w:rsidRPr="0093353C">
        <w:rPr>
          <w:rFonts w:ascii="Arial" w:hAnsi="Arial" w:cs="Arial"/>
        </w:rPr>
        <w:t xml:space="preserve"> are:</w:t>
      </w:r>
    </w:p>
    <w:p w14:paraId="3C3164E8" w14:textId="4EB7ACB1"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British Politics</w:t>
      </w:r>
    </w:p>
    <w:p w14:paraId="4DF8E60E" w14:textId="0FD75FF7"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Elections, Public Opinion &amp; Parties</w:t>
      </w:r>
    </w:p>
    <w:p w14:paraId="609E95C1" w14:textId="3014CEB8"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Gender and Politics</w:t>
      </w:r>
    </w:p>
    <w:p w14:paraId="3EE3F1D1" w14:textId="4652D05E"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International Relations</w:t>
      </w:r>
    </w:p>
    <w:p w14:paraId="49C0BD8F" w14:textId="7F584F94"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International Political Economy</w:t>
      </w:r>
    </w:p>
    <w:p w14:paraId="0235009A" w14:textId="4C9E7AE1"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Political Theory</w:t>
      </w:r>
    </w:p>
    <w:p w14:paraId="4664CBC4" w14:textId="12CE798B"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Territorial Politics</w:t>
      </w:r>
    </w:p>
    <w:p w14:paraId="23EA0469" w14:textId="6E23885D" w:rsidR="0093353C" w:rsidRPr="0093353C" w:rsidRDefault="0093353C" w:rsidP="0093353C">
      <w:pPr>
        <w:numPr>
          <w:ilvl w:val="0"/>
          <w:numId w:val="2"/>
        </w:numPr>
        <w:spacing w:line="276" w:lineRule="auto"/>
        <w:jc w:val="both"/>
        <w:rPr>
          <w:rFonts w:ascii="Arial" w:hAnsi="Arial" w:cs="Arial"/>
        </w:rPr>
      </w:pPr>
      <w:r w:rsidRPr="0093353C">
        <w:rPr>
          <w:rFonts w:ascii="Arial" w:hAnsi="Arial" w:cs="Arial"/>
        </w:rPr>
        <w:t>The Middle East</w:t>
      </w:r>
    </w:p>
    <w:p w14:paraId="7DB3A508" w14:textId="77777777" w:rsidR="0093353C" w:rsidRPr="0082149B" w:rsidRDefault="0093353C" w:rsidP="0093353C">
      <w:pPr>
        <w:spacing w:line="276" w:lineRule="auto"/>
        <w:jc w:val="both"/>
        <w:rPr>
          <w:rFonts w:ascii="Arial" w:hAnsi="Arial" w:cs="Arial"/>
        </w:rPr>
      </w:pPr>
    </w:p>
    <w:p w14:paraId="6395132F" w14:textId="47B95EE9" w:rsidR="0079163C" w:rsidRPr="0079163C" w:rsidRDefault="0079163C" w:rsidP="0079163C">
      <w:pPr>
        <w:spacing w:line="276" w:lineRule="auto"/>
        <w:rPr>
          <w:rFonts w:ascii="Arial" w:hAnsi="Arial" w:cs="Arial"/>
          <w:b/>
          <w:color w:val="4472C4" w:themeColor="accent1"/>
        </w:rPr>
      </w:pPr>
      <w:bookmarkStart w:id="3" w:name="_Toc50986240"/>
      <w:r w:rsidRPr="0079163C">
        <w:rPr>
          <w:rFonts w:ascii="Arial" w:hAnsi="Arial" w:cs="Arial"/>
          <w:b/>
          <w:color w:val="4472C4" w:themeColor="accent1"/>
        </w:rPr>
        <w:lastRenderedPageBreak/>
        <w:t>PROGRAMME CO-DIRECTORS</w:t>
      </w:r>
      <w:bookmarkEnd w:id="3"/>
    </w:p>
    <w:p w14:paraId="690DDEB8" w14:textId="77777777" w:rsidR="0079163C" w:rsidRPr="0079163C" w:rsidRDefault="0079163C" w:rsidP="0079163C">
      <w:pPr>
        <w:spacing w:line="276" w:lineRule="auto"/>
        <w:jc w:val="both"/>
        <w:rPr>
          <w:rFonts w:ascii="Arial" w:hAnsi="Arial" w:cs="Arial"/>
          <w:color w:val="000000" w:themeColor="text1"/>
        </w:rPr>
      </w:pPr>
    </w:p>
    <w:p w14:paraId="3ABAD31D" w14:textId="77777777" w:rsidR="0079163C" w:rsidRDefault="0079163C" w:rsidP="0079163C">
      <w:pPr>
        <w:spacing w:line="276" w:lineRule="auto"/>
        <w:jc w:val="both"/>
        <w:rPr>
          <w:rFonts w:ascii="Arial" w:hAnsi="Arial" w:cs="Arial"/>
          <w:bCs/>
          <w:color w:val="000000" w:themeColor="text1"/>
        </w:rPr>
      </w:pPr>
      <w:r w:rsidRPr="0079163C">
        <w:rPr>
          <w:rFonts w:ascii="Arial" w:hAnsi="Arial" w:cs="Arial"/>
          <w:color w:val="000000" w:themeColor="text1"/>
        </w:rPr>
        <w:t>The programme co-directors run the MSc/Diploma programme, including</w:t>
      </w:r>
      <w:r>
        <w:rPr>
          <w:rFonts w:ascii="Arial" w:hAnsi="Arial" w:cs="Arial"/>
          <w:color w:val="000000" w:themeColor="text1"/>
        </w:rPr>
        <w:t xml:space="preserve"> </w:t>
      </w:r>
      <w:r w:rsidRPr="0079163C">
        <w:rPr>
          <w:rFonts w:ascii="Arial" w:hAnsi="Arial" w:cs="Arial"/>
          <w:color w:val="000000" w:themeColor="text1"/>
        </w:rPr>
        <w:t xml:space="preserve">responsibility for admission, co-ordination of teaching input, assessment, programme evaluations and curriculum development. They have a joint </w:t>
      </w:r>
      <w:r w:rsidRPr="0079163C">
        <w:rPr>
          <w:rFonts w:ascii="Arial" w:hAnsi="Arial" w:cs="Arial"/>
          <w:bCs/>
          <w:color w:val="000000" w:themeColor="text1"/>
        </w:rPr>
        <w:t>email for students in the programme, and would prefer if students use that, rather than the personal e-mails, to avoid duplication of effort and timely responses to student queries.</w:t>
      </w:r>
    </w:p>
    <w:p w14:paraId="55D53C28" w14:textId="7568279B" w:rsidR="0079163C" w:rsidRPr="0079163C" w:rsidRDefault="0079163C" w:rsidP="0079163C">
      <w:pPr>
        <w:spacing w:line="276" w:lineRule="auto"/>
        <w:jc w:val="both"/>
        <w:rPr>
          <w:rFonts w:ascii="Arial" w:hAnsi="Arial" w:cs="Arial"/>
          <w:color w:val="000000" w:themeColor="text1"/>
        </w:rPr>
      </w:pPr>
    </w:p>
    <w:p w14:paraId="4A37463F" w14:textId="77777777" w:rsidR="0027091C" w:rsidRDefault="0079163C" w:rsidP="0027091C">
      <w:pPr>
        <w:spacing w:line="276" w:lineRule="auto"/>
        <w:rPr>
          <w:rFonts w:ascii="Arial" w:hAnsi="Arial" w:cs="Arial"/>
          <w:color w:val="000000" w:themeColor="text1"/>
        </w:rPr>
      </w:pPr>
      <w:r w:rsidRPr="0079163C">
        <w:rPr>
          <w:rFonts w:ascii="Arial" w:hAnsi="Arial" w:cs="Arial"/>
          <w:color w:val="000000" w:themeColor="text1"/>
        </w:rPr>
        <w:t xml:space="preserve">The programme directors for the MSc </w:t>
      </w:r>
      <w:r>
        <w:rPr>
          <w:rFonts w:ascii="Arial" w:hAnsi="Arial" w:cs="Arial"/>
          <w:color w:val="000000" w:themeColor="text1"/>
        </w:rPr>
        <w:t>Nationalism in Global Perspective</w:t>
      </w:r>
      <w:r w:rsidRPr="0079163C">
        <w:rPr>
          <w:rFonts w:ascii="Arial" w:hAnsi="Arial" w:cs="Arial"/>
          <w:color w:val="000000" w:themeColor="text1"/>
        </w:rPr>
        <w:t xml:space="preserve"> are:</w:t>
      </w:r>
    </w:p>
    <w:p w14:paraId="112EB3C7" w14:textId="77777777" w:rsidR="0027091C" w:rsidRDefault="0027091C" w:rsidP="0027091C">
      <w:pPr>
        <w:spacing w:line="276" w:lineRule="auto"/>
        <w:rPr>
          <w:rFonts w:ascii="Arial" w:hAnsi="Arial" w:cs="Arial"/>
          <w:color w:val="000000" w:themeColor="text1"/>
        </w:rPr>
      </w:pPr>
    </w:p>
    <w:p w14:paraId="4CE0F3AB" w14:textId="77777777" w:rsidR="0027091C" w:rsidRDefault="0079163C" w:rsidP="0027091C">
      <w:pPr>
        <w:spacing w:line="276" w:lineRule="auto"/>
        <w:rPr>
          <w:rFonts w:ascii="Arial" w:hAnsi="Arial" w:cs="Arial"/>
          <w:color w:val="000000" w:themeColor="text1"/>
        </w:rPr>
      </w:pPr>
      <w:r w:rsidRPr="0079163C">
        <w:rPr>
          <w:rFonts w:ascii="Arial" w:hAnsi="Arial" w:cs="Arial"/>
          <w:b/>
          <w:color w:val="000000" w:themeColor="text1"/>
        </w:rPr>
        <w:t xml:space="preserve">Dr </w:t>
      </w:r>
      <w:proofErr w:type="spellStart"/>
      <w:r>
        <w:rPr>
          <w:rFonts w:ascii="Arial" w:hAnsi="Arial" w:cs="Arial"/>
          <w:b/>
          <w:color w:val="000000" w:themeColor="text1"/>
        </w:rPr>
        <w:t>G</w:t>
      </w:r>
      <w:r w:rsidRPr="0079163C">
        <w:rPr>
          <w:rFonts w:ascii="Arial" w:hAnsi="Arial" w:cs="Arial"/>
          <w:b/>
          <w:color w:val="000000" w:themeColor="text1"/>
        </w:rPr>
        <w:t>ë</w:t>
      </w:r>
      <w:r>
        <w:rPr>
          <w:rFonts w:ascii="Arial" w:hAnsi="Arial" w:cs="Arial"/>
          <w:b/>
          <w:color w:val="000000" w:themeColor="text1"/>
        </w:rPr>
        <w:t>zim</w:t>
      </w:r>
      <w:proofErr w:type="spellEnd"/>
      <w:r>
        <w:rPr>
          <w:rFonts w:ascii="Arial" w:hAnsi="Arial" w:cs="Arial"/>
          <w:b/>
          <w:color w:val="000000" w:themeColor="text1"/>
        </w:rPr>
        <w:t xml:space="preserve"> </w:t>
      </w:r>
      <w:proofErr w:type="spellStart"/>
      <w:r>
        <w:rPr>
          <w:rFonts w:ascii="Arial" w:hAnsi="Arial" w:cs="Arial"/>
          <w:b/>
          <w:color w:val="000000" w:themeColor="text1"/>
        </w:rPr>
        <w:t>Krasniqi</w:t>
      </w:r>
      <w:proofErr w:type="spellEnd"/>
    </w:p>
    <w:p w14:paraId="5C7696C6" w14:textId="77777777" w:rsidR="0027091C" w:rsidRDefault="0079163C" w:rsidP="0027091C">
      <w:pPr>
        <w:spacing w:line="276" w:lineRule="auto"/>
        <w:rPr>
          <w:rFonts w:ascii="Arial" w:hAnsi="Arial" w:cs="Arial"/>
          <w:color w:val="000000" w:themeColor="text1"/>
        </w:rPr>
      </w:pPr>
      <w:r w:rsidRPr="0079163C">
        <w:rPr>
          <w:rFonts w:ascii="Arial" w:hAnsi="Arial" w:cs="Arial"/>
          <w:color w:val="000000" w:themeColor="text1"/>
        </w:rPr>
        <w:t>R</w:t>
      </w:r>
      <w:r>
        <w:rPr>
          <w:rFonts w:ascii="Arial" w:hAnsi="Arial" w:cs="Arial"/>
          <w:color w:val="000000" w:themeColor="text1"/>
        </w:rPr>
        <w:t>oo</w:t>
      </w:r>
      <w:r w:rsidRPr="0079163C">
        <w:rPr>
          <w:rFonts w:ascii="Arial" w:hAnsi="Arial" w:cs="Arial"/>
          <w:color w:val="000000" w:themeColor="text1"/>
        </w:rPr>
        <w:t>m 1.0</w:t>
      </w:r>
      <w:r>
        <w:rPr>
          <w:rFonts w:ascii="Arial" w:hAnsi="Arial" w:cs="Arial"/>
          <w:color w:val="000000" w:themeColor="text1"/>
        </w:rPr>
        <w:t>1</w:t>
      </w:r>
      <w:r w:rsidRPr="0079163C">
        <w:rPr>
          <w:rFonts w:ascii="Arial" w:hAnsi="Arial" w:cs="Arial"/>
          <w:color w:val="000000" w:themeColor="text1"/>
        </w:rPr>
        <w:t>, 2</w:t>
      </w:r>
      <w:r>
        <w:rPr>
          <w:rFonts w:ascii="Arial" w:hAnsi="Arial" w:cs="Arial"/>
          <w:color w:val="000000" w:themeColor="text1"/>
        </w:rPr>
        <w:t>2</w:t>
      </w:r>
      <w:r w:rsidRPr="0079163C">
        <w:rPr>
          <w:rFonts w:ascii="Arial" w:hAnsi="Arial" w:cs="Arial"/>
          <w:color w:val="000000" w:themeColor="text1"/>
        </w:rPr>
        <w:t xml:space="preserve"> George Square</w:t>
      </w:r>
      <w:r>
        <w:rPr>
          <w:rFonts w:ascii="Arial" w:hAnsi="Arial" w:cs="Arial"/>
          <w:color w:val="000000" w:themeColor="text1"/>
        </w:rPr>
        <w:t xml:space="preserve">, </w:t>
      </w:r>
      <w:r w:rsidRPr="0079163C">
        <w:rPr>
          <w:rFonts w:ascii="Arial" w:hAnsi="Arial" w:cs="Arial"/>
          <w:color w:val="000000" w:themeColor="text1"/>
        </w:rPr>
        <w:t>Edinburg</w:t>
      </w:r>
      <w:r>
        <w:rPr>
          <w:rFonts w:ascii="Arial" w:hAnsi="Arial" w:cs="Arial"/>
          <w:color w:val="000000" w:themeColor="text1"/>
        </w:rPr>
        <w:t xml:space="preserve">h, </w:t>
      </w:r>
      <w:r w:rsidRPr="0079163C">
        <w:rPr>
          <w:rFonts w:ascii="Arial" w:hAnsi="Arial" w:cs="Arial"/>
          <w:color w:val="000000" w:themeColor="text1"/>
        </w:rPr>
        <w:t>EH8 9LF</w:t>
      </w:r>
      <w:r w:rsidRPr="0079163C">
        <w:rPr>
          <w:rFonts w:ascii="Arial" w:hAnsi="Arial" w:cs="Arial"/>
          <w:color w:val="000000" w:themeColor="text1"/>
        </w:rPr>
        <w:br/>
        <w:t xml:space="preserve">Email: </w:t>
      </w:r>
      <w:hyperlink r:id="rId14" w:history="1">
        <w:r>
          <w:rPr>
            <w:rStyle w:val="Hyperlink"/>
            <w:rFonts w:ascii="Arial" w:hAnsi="Arial" w:cs="Arial"/>
          </w:rPr>
          <w:t>G.Krasniqi@ed.ac.uk</w:t>
        </w:r>
      </w:hyperlink>
      <w:r>
        <w:rPr>
          <w:rFonts w:ascii="Arial" w:hAnsi="Arial" w:cs="Arial"/>
          <w:color w:val="000000" w:themeColor="text1"/>
        </w:rPr>
        <w:t xml:space="preserve"> </w:t>
      </w:r>
    </w:p>
    <w:p w14:paraId="5CE063F2" w14:textId="77777777" w:rsidR="0027091C" w:rsidRDefault="0027091C" w:rsidP="0027091C">
      <w:pPr>
        <w:spacing w:line="276" w:lineRule="auto"/>
        <w:rPr>
          <w:rFonts w:ascii="Arial" w:hAnsi="Arial" w:cs="Arial"/>
          <w:color w:val="000000" w:themeColor="text1"/>
        </w:rPr>
      </w:pPr>
    </w:p>
    <w:p w14:paraId="40312E4E" w14:textId="5BA60EE8" w:rsidR="0079163C" w:rsidRPr="0027091C" w:rsidRDefault="0079163C" w:rsidP="0027091C">
      <w:pPr>
        <w:spacing w:line="276" w:lineRule="auto"/>
        <w:rPr>
          <w:rFonts w:ascii="Arial" w:hAnsi="Arial" w:cs="Arial"/>
          <w:color w:val="000000" w:themeColor="text1"/>
        </w:rPr>
      </w:pPr>
      <w:r w:rsidRPr="0079163C">
        <w:rPr>
          <w:rFonts w:ascii="Arial" w:hAnsi="Arial" w:cs="Arial"/>
          <w:b/>
          <w:color w:val="000000" w:themeColor="text1"/>
        </w:rPr>
        <w:t xml:space="preserve">Dr </w:t>
      </w:r>
      <w:r>
        <w:rPr>
          <w:rFonts w:ascii="Arial" w:hAnsi="Arial" w:cs="Arial"/>
          <w:b/>
          <w:color w:val="000000" w:themeColor="text1"/>
        </w:rPr>
        <w:t>Karlo Basta</w:t>
      </w:r>
      <w:r w:rsidRPr="0079163C">
        <w:rPr>
          <w:rFonts w:ascii="Arial" w:hAnsi="Arial" w:cs="Arial"/>
          <w:b/>
          <w:color w:val="000000" w:themeColor="text1"/>
        </w:rPr>
        <w:t xml:space="preserve"> </w:t>
      </w:r>
      <w:r w:rsidRPr="0079163C">
        <w:rPr>
          <w:rFonts w:ascii="Arial" w:hAnsi="Arial" w:cs="Arial"/>
          <w:bCs/>
          <w:color w:val="000000" w:themeColor="text1"/>
        </w:rPr>
        <w:br/>
        <w:t>R</w:t>
      </w:r>
      <w:r>
        <w:rPr>
          <w:rFonts w:ascii="Arial" w:hAnsi="Arial" w:cs="Arial"/>
          <w:bCs/>
          <w:color w:val="000000" w:themeColor="text1"/>
        </w:rPr>
        <w:t>oo</w:t>
      </w:r>
      <w:r w:rsidRPr="0079163C">
        <w:rPr>
          <w:rFonts w:ascii="Arial" w:hAnsi="Arial" w:cs="Arial"/>
          <w:bCs/>
          <w:color w:val="000000" w:themeColor="text1"/>
        </w:rPr>
        <w:t>m 3.02</w:t>
      </w:r>
      <w:r>
        <w:rPr>
          <w:rFonts w:ascii="Arial" w:hAnsi="Arial" w:cs="Arial"/>
          <w:bCs/>
          <w:color w:val="000000" w:themeColor="text1"/>
        </w:rPr>
        <w:t xml:space="preserve">, </w:t>
      </w:r>
      <w:r w:rsidRPr="0079163C">
        <w:rPr>
          <w:rFonts w:ascii="Arial" w:hAnsi="Arial" w:cs="Arial"/>
          <w:bCs/>
          <w:color w:val="000000" w:themeColor="text1"/>
        </w:rPr>
        <w:t>Chrystal Macmillan Building</w:t>
      </w:r>
      <w:r>
        <w:rPr>
          <w:rFonts w:ascii="Arial" w:hAnsi="Arial" w:cs="Arial"/>
          <w:bCs/>
          <w:color w:val="000000" w:themeColor="text1"/>
        </w:rPr>
        <w:t xml:space="preserve">, </w:t>
      </w:r>
      <w:r w:rsidRPr="0079163C">
        <w:rPr>
          <w:rFonts w:ascii="Arial" w:hAnsi="Arial" w:cs="Arial"/>
          <w:bCs/>
          <w:color w:val="000000" w:themeColor="text1"/>
        </w:rPr>
        <w:t xml:space="preserve">15a George Square, </w:t>
      </w:r>
      <w:r w:rsidRPr="005A21FD">
        <w:rPr>
          <w:rFonts w:ascii="Arial" w:hAnsi="Arial" w:cs="Arial"/>
          <w:bCs/>
          <w:color w:val="000000" w:themeColor="text1"/>
        </w:rPr>
        <w:t>EH8 9LD</w:t>
      </w:r>
      <w:r w:rsidRPr="0079163C">
        <w:rPr>
          <w:rFonts w:ascii="Arial" w:hAnsi="Arial" w:cs="Arial"/>
          <w:bCs/>
          <w:color w:val="000000" w:themeColor="text1"/>
        </w:rPr>
        <w:br/>
        <w:t xml:space="preserve">Email: </w:t>
      </w:r>
      <w:hyperlink r:id="rId15" w:history="1">
        <w:r w:rsidR="005A21FD" w:rsidRPr="005A21FD">
          <w:rPr>
            <w:rStyle w:val="Hyperlink"/>
            <w:rFonts w:ascii="Arial" w:hAnsi="Arial" w:cs="Arial"/>
          </w:rPr>
          <w:t>Karlo.Basta@ed.ac.uk</w:t>
        </w:r>
      </w:hyperlink>
      <w:r w:rsidR="005A21FD">
        <w:rPr>
          <w:rFonts w:ascii="Arial" w:hAnsi="Arial" w:cs="Arial"/>
          <w:color w:val="000000" w:themeColor="text1"/>
        </w:rPr>
        <w:t xml:space="preserve"> </w:t>
      </w:r>
    </w:p>
    <w:p w14:paraId="1DEA7D15" w14:textId="77777777" w:rsidR="0079163C" w:rsidRPr="0079163C" w:rsidRDefault="0079163C" w:rsidP="0079163C">
      <w:pPr>
        <w:spacing w:line="276" w:lineRule="auto"/>
        <w:rPr>
          <w:rFonts w:ascii="Arial" w:hAnsi="Arial" w:cs="Arial"/>
          <w:b/>
          <w:color w:val="000000" w:themeColor="text1"/>
        </w:rPr>
      </w:pPr>
    </w:p>
    <w:p w14:paraId="47CD6240" w14:textId="77777777" w:rsidR="0079163C" w:rsidRPr="00A577B2" w:rsidRDefault="0079163C" w:rsidP="0079163C">
      <w:pPr>
        <w:spacing w:line="276" w:lineRule="auto"/>
        <w:rPr>
          <w:rFonts w:ascii="Arial" w:hAnsi="Arial" w:cs="Arial"/>
          <w:color w:val="000000" w:themeColor="text1"/>
        </w:rPr>
      </w:pPr>
      <w:r w:rsidRPr="00A577B2">
        <w:rPr>
          <w:rFonts w:ascii="Arial" w:hAnsi="Arial" w:cs="Arial"/>
          <w:b/>
          <w:color w:val="000000" w:themeColor="text1"/>
        </w:rPr>
        <w:t>Student Adviser</w:t>
      </w:r>
      <w:r w:rsidRPr="00A577B2">
        <w:rPr>
          <w:rFonts w:ascii="Arial" w:hAnsi="Arial" w:cs="Arial"/>
          <w:b/>
          <w:color w:val="000000" w:themeColor="text1"/>
        </w:rPr>
        <w:br/>
        <w:t xml:space="preserve">Cath Thompson </w:t>
      </w:r>
      <w:r w:rsidRPr="00A577B2">
        <w:rPr>
          <w:rFonts w:ascii="Arial" w:hAnsi="Arial" w:cs="Arial"/>
          <w:color w:val="000000" w:themeColor="text1"/>
        </w:rPr>
        <w:t xml:space="preserve">Rm G05 15a George Square, </w:t>
      </w:r>
    </w:p>
    <w:p w14:paraId="2D3F0000" w14:textId="77777777" w:rsidR="0079163C" w:rsidRPr="00A577B2" w:rsidRDefault="0079163C" w:rsidP="0079163C">
      <w:pPr>
        <w:spacing w:line="276" w:lineRule="auto"/>
        <w:rPr>
          <w:rFonts w:ascii="Arial" w:hAnsi="Arial" w:cs="Arial"/>
          <w:color w:val="000000" w:themeColor="text1"/>
        </w:rPr>
      </w:pPr>
      <w:r w:rsidRPr="00A577B2">
        <w:rPr>
          <w:rFonts w:ascii="Arial" w:hAnsi="Arial" w:cs="Arial"/>
          <w:color w:val="000000" w:themeColor="text1"/>
        </w:rPr>
        <w:t xml:space="preserve">Email: </w:t>
      </w:r>
      <w:hyperlink r:id="rId16" w:history="1">
        <w:r w:rsidRPr="00A577B2">
          <w:rPr>
            <w:rStyle w:val="Hyperlink"/>
            <w:rFonts w:ascii="Arial" w:hAnsi="Arial" w:cs="Arial"/>
          </w:rPr>
          <w:t>student.sps@ed.ac.uk</w:t>
        </w:r>
      </w:hyperlink>
    </w:p>
    <w:p w14:paraId="64EFD62A" w14:textId="77777777" w:rsidR="0079163C" w:rsidRPr="00A577B2" w:rsidRDefault="0079163C" w:rsidP="0079163C">
      <w:pPr>
        <w:spacing w:line="276" w:lineRule="auto"/>
        <w:rPr>
          <w:rFonts w:ascii="Arial" w:hAnsi="Arial" w:cs="Arial"/>
          <w:b/>
          <w:color w:val="000000" w:themeColor="text1"/>
        </w:rPr>
      </w:pPr>
    </w:p>
    <w:p w14:paraId="5FF8051D" w14:textId="32E07CE2" w:rsidR="0079163C" w:rsidRPr="00A577B2" w:rsidRDefault="0079163C" w:rsidP="0079163C">
      <w:pPr>
        <w:spacing w:line="276" w:lineRule="auto"/>
        <w:rPr>
          <w:rFonts w:ascii="Arial" w:hAnsi="Arial" w:cs="Arial"/>
          <w:bCs/>
          <w:color w:val="000000" w:themeColor="text1"/>
        </w:rPr>
      </w:pPr>
      <w:r w:rsidRPr="00A577B2">
        <w:rPr>
          <w:rFonts w:ascii="Arial" w:hAnsi="Arial" w:cs="Arial"/>
          <w:b/>
          <w:color w:val="000000" w:themeColor="text1"/>
        </w:rPr>
        <w:t xml:space="preserve">Course Administrator </w:t>
      </w:r>
    </w:p>
    <w:p w14:paraId="48E90D0A" w14:textId="77777777" w:rsidR="0079163C" w:rsidRDefault="0079163C" w:rsidP="0079163C">
      <w:pPr>
        <w:spacing w:line="276" w:lineRule="auto"/>
        <w:rPr>
          <w:rStyle w:val="Hyperlink"/>
          <w:rFonts w:ascii="Arial" w:hAnsi="Arial" w:cs="Arial"/>
        </w:rPr>
      </w:pPr>
      <w:r w:rsidRPr="00A577B2">
        <w:rPr>
          <w:rFonts w:ascii="Arial" w:hAnsi="Arial" w:cs="Arial"/>
          <w:color w:val="000000" w:themeColor="text1"/>
        </w:rPr>
        <w:t xml:space="preserve">Email: </w:t>
      </w:r>
      <w:hyperlink r:id="rId17" w:history="1">
        <w:r w:rsidRPr="00A577B2">
          <w:rPr>
            <w:rStyle w:val="Hyperlink"/>
            <w:rFonts w:ascii="Arial" w:hAnsi="Arial" w:cs="Arial"/>
          </w:rPr>
          <w:t>pgtaught.sps@ed.ac.uk</w:t>
        </w:r>
      </w:hyperlink>
    </w:p>
    <w:p w14:paraId="1861BF32" w14:textId="77777777" w:rsidR="0027091C" w:rsidRPr="0027091C" w:rsidRDefault="0027091C" w:rsidP="0027091C">
      <w:pPr>
        <w:spacing w:line="276" w:lineRule="auto"/>
        <w:rPr>
          <w:rFonts w:ascii="Arial" w:hAnsi="Arial" w:cs="Arial"/>
          <w:color w:val="000000" w:themeColor="text1"/>
        </w:rPr>
      </w:pPr>
    </w:p>
    <w:p w14:paraId="45B8A4F8" w14:textId="77777777" w:rsidR="0027091C" w:rsidRPr="00E6032F" w:rsidRDefault="0027091C" w:rsidP="0027091C">
      <w:pPr>
        <w:spacing w:line="276" w:lineRule="auto"/>
        <w:rPr>
          <w:rFonts w:ascii="Arial" w:hAnsi="Arial" w:cs="Arial"/>
          <w:b/>
          <w:bCs/>
          <w:color w:val="000000" w:themeColor="text1"/>
        </w:rPr>
      </w:pPr>
      <w:r w:rsidRPr="00E6032F">
        <w:rPr>
          <w:rFonts w:ascii="Arial" w:hAnsi="Arial" w:cs="Arial"/>
          <w:b/>
          <w:bCs/>
          <w:color w:val="000000" w:themeColor="text1"/>
        </w:rPr>
        <w:t>Computing/IT Support</w:t>
      </w:r>
    </w:p>
    <w:p w14:paraId="579DA305" w14:textId="77777777" w:rsidR="0027091C" w:rsidRPr="0027091C" w:rsidRDefault="00DB5D06" w:rsidP="0027091C">
      <w:pPr>
        <w:spacing w:line="276" w:lineRule="auto"/>
        <w:rPr>
          <w:rFonts w:ascii="Arial" w:hAnsi="Arial" w:cs="Arial"/>
          <w:color w:val="000000" w:themeColor="text1"/>
        </w:rPr>
      </w:pPr>
      <w:hyperlink r:id="rId18">
        <w:r w:rsidR="0027091C" w:rsidRPr="0027091C">
          <w:rPr>
            <w:rStyle w:val="Hyperlink"/>
            <w:rFonts w:ascii="Arial" w:hAnsi="Arial" w:cs="Arial"/>
          </w:rPr>
          <w:t>sps.support@ed.ac.uk</w:t>
        </w:r>
      </w:hyperlink>
    </w:p>
    <w:p w14:paraId="7C4D5353" w14:textId="77777777" w:rsidR="0027091C" w:rsidRDefault="0027091C" w:rsidP="005A21FD">
      <w:pPr>
        <w:pStyle w:val="NoSpacing"/>
        <w:spacing w:line="276" w:lineRule="auto"/>
        <w:rPr>
          <w:rFonts w:ascii="Arial" w:hAnsi="Arial" w:cs="Arial"/>
          <w:b/>
          <w:color w:val="0070C0"/>
        </w:rPr>
      </w:pPr>
    </w:p>
    <w:p w14:paraId="4088E8FE" w14:textId="60C4E335" w:rsidR="0027091C" w:rsidRPr="0027091C" w:rsidRDefault="005A21FD" w:rsidP="005A21FD">
      <w:pPr>
        <w:pStyle w:val="NoSpacing"/>
        <w:spacing w:line="276" w:lineRule="auto"/>
        <w:rPr>
          <w:rFonts w:ascii="Arial" w:hAnsi="Arial" w:cs="Arial"/>
          <w:b/>
          <w:color w:val="0070C0"/>
        </w:rPr>
      </w:pPr>
      <w:r w:rsidRPr="005A21FD">
        <w:rPr>
          <w:rFonts w:ascii="Arial" w:hAnsi="Arial" w:cs="Arial"/>
          <w:b/>
          <w:color w:val="0070C0"/>
        </w:rPr>
        <w:t>TEACHING STAFF</w:t>
      </w:r>
    </w:p>
    <w:p w14:paraId="0D0C1A52" w14:textId="7F3BC063" w:rsidR="005A21FD" w:rsidRPr="006E361C" w:rsidRDefault="005A21FD" w:rsidP="005A21FD">
      <w:pPr>
        <w:pStyle w:val="NoSpacing"/>
        <w:spacing w:line="276" w:lineRule="auto"/>
        <w:rPr>
          <w:rFonts w:ascii="Arial" w:hAnsi="Arial" w:cs="Arial"/>
          <w:color w:val="000000" w:themeColor="text1"/>
        </w:rPr>
      </w:pPr>
      <w:r w:rsidRPr="006E361C">
        <w:rPr>
          <w:rFonts w:ascii="Arial" w:hAnsi="Arial" w:cs="Arial"/>
          <w:color w:val="000000" w:themeColor="text1"/>
        </w:rPr>
        <w:t xml:space="preserve">Core teaching staff on the MSc in </w:t>
      </w:r>
      <w:r>
        <w:rPr>
          <w:rFonts w:ascii="Arial" w:hAnsi="Arial" w:cs="Arial"/>
          <w:color w:val="000000" w:themeColor="text1"/>
        </w:rPr>
        <w:t>Nationalism in Global Perspective</w:t>
      </w:r>
      <w:r w:rsidRPr="006E361C">
        <w:rPr>
          <w:rFonts w:ascii="Arial" w:hAnsi="Arial" w:cs="Arial"/>
          <w:color w:val="000000" w:themeColor="text1"/>
        </w:rPr>
        <w:t xml:space="preserve"> are: </w:t>
      </w:r>
    </w:p>
    <w:p w14:paraId="5B4480EC" w14:textId="77777777"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Prof Jonathan Hearn</w:t>
      </w:r>
    </w:p>
    <w:p w14:paraId="4E4FA0EC" w14:textId="71037CD0"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 xml:space="preserve">Dr </w:t>
      </w:r>
      <w:proofErr w:type="spellStart"/>
      <w:r w:rsidRPr="005A21FD">
        <w:rPr>
          <w:rFonts w:ascii="Arial" w:eastAsiaTheme="minorEastAsia" w:hAnsi="Arial" w:cs="Arial"/>
          <w:color w:val="000000" w:themeColor="text1"/>
          <w:szCs w:val="24"/>
          <w:lang w:val="en-US"/>
        </w:rPr>
        <w:t>Gëzim</w:t>
      </w:r>
      <w:proofErr w:type="spellEnd"/>
      <w:r w:rsidRPr="005A21FD">
        <w:rPr>
          <w:rFonts w:ascii="Arial" w:eastAsiaTheme="minorEastAsia" w:hAnsi="Arial" w:cs="Arial"/>
          <w:color w:val="000000" w:themeColor="text1"/>
          <w:szCs w:val="24"/>
          <w:lang w:val="en-US"/>
        </w:rPr>
        <w:t xml:space="preserve"> </w:t>
      </w:r>
      <w:proofErr w:type="spellStart"/>
      <w:r w:rsidRPr="005A21FD">
        <w:rPr>
          <w:rFonts w:ascii="Arial" w:eastAsiaTheme="minorEastAsia" w:hAnsi="Arial" w:cs="Arial"/>
          <w:color w:val="000000" w:themeColor="text1"/>
          <w:szCs w:val="24"/>
          <w:lang w:val="en-US"/>
        </w:rPr>
        <w:t>Krasniqi</w:t>
      </w:r>
      <w:proofErr w:type="spellEnd"/>
    </w:p>
    <w:p w14:paraId="57201725" w14:textId="2231ADB6"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Dr Karlo Basta</w:t>
      </w:r>
    </w:p>
    <w:p w14:paraId="0113BA7D" w14:textId="15A9F238"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Dr James Kennedy</w:t>
      </w:r>
    </w:p>
    <w:p w14:paraId="1D0D934E" w14:textId="055EBCDA" w:rsidR="005A21FD" w:rsidRP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Dr Michael Rosie</w:t>
      </w:r>
    </w:p>
    <w:p w14:paraId="23DD0D7C" w14:textId="3149AFF4" w:rsidR="005A21FD" w:rsidRDefault="005A21FD" w:rsidP="005A21FD">
      <w:pPr>
        <w:pStyle w:val="ListParagraph"/>
        <w:numPr>
          <w:ilvl w:val="0"/>
          <w:numId w:val="10"/>
        </w:numPr>
        <w:rPr>
          <w:rFonts w:ascii="Arial" w:eastAsiaTheme="minorEastAsia" w:hAnsi="Arial" w:cs="Arial"/>
          <w:color w:val="000000" w:themeColor="text1"/>
          <w:szCs w:val="24"/>
          <w:lang w:val="en-US"/>
        </w:rPr>
      </w:pPr>
      <w:r w:rsidRPr="005A21FD">
        <w:rPr>
          <w:rFonts w:ascii="Arial" w:eastAsiaTheme="minorEastAsia" w:hAnsi="Arial" w:cs="Arial"/>
          <w:color w:val="000000" w:themeColor="text1"/>
          <w:szCs w:val="24"/>
          <w:lang w:val="en-US"/>
        </w:rPr>
        <w:t xml:space="preserve">Prof David </w:t>
      </w:r>
      <w:proofErr w:type="spellStart"/>
      <w:r w:rsidRPr="005A21FD">
        <w:rPr>
          <w:rFonts w:ascii="Arial" w:eastAsiaTheme="minorEastAsia" w:hAnsi="Arial" w:cs="Arial"/>
          <w:color w:val="000000" w:themeColor="text1"/>
          <w:szCs w:val="24"/>
          <w:lang w:val="en-US"/>
        </w:rPr>
        <w:t>McCrone</w:t>
      </w:r>
      <w:proofErr w:type="spellEnd"/>
    </w:p>
    <w:p w14:paraId="0BBFA3FD" w14:textId="35650348" w:rsidR="00E6032F" w:rsidRDefault="00E6032F" w:rsidP="005A21FD">
      <w:pPr>
        <w:pStyle w:val="ListParagraph"/>
        <w:numPr>
          <w:ilvl w:val="0"/>
          <w:numId w:val="10"/>
        </w:numPr>
        <w:rPr>
          <w:rFonts w:ascii="Arial" w:eastAsiaTheme="minorEastAsia" w:hAnsi="Arial" w:cs="Arial"/>
          <w:color w:val="000000" w:themeColor="text1"/>
          <w:szCs w:val="24"/>
          <w:lang w:val="en-US"/>
        </w:rPr>
      </w:pPr>
      <w:r>
        <w:rPr>
          <w:rFonts w:ascii="Arial" w:eastAsiaTheme="minorEastAsia" w:hAnsi="Arial" w:cs="Arial"/>
          <w:color w:val="000000" w:themeColor="text1"/>
          <w:szCs w:val="24"/>
          <w:lang w:val="en-US"/>
        </w:rPr>
        <w:t>Prof Luke March</w:t>
      </w:r>
    </w:p>
    <w:p w14:paraId="57D76A5D" w14:textId="073417AB" w:rsidR="00E6032F" w:rsidRPr="005A21FD" w:rsidRDefault="00E6032F" w:rsidP="005A21FD">
      <w:pPr>
        <w:pStyle w:val="ListParagraph"/>
        <w:numPr>
          <w:ilvl w:val="0"/>
          <w:numId w:val="10"/>
        </w:numPr>
        <w:rPr>
          <w:rFonts w:ascii="Arial" w:eastAsiaTheme="minorEastAsia" w:hAnsi="Arial" w:cs="Arial"/>
          <w:color w:val="000000" w:themeColor="text1"/>
          <w:szCs w:val="24"/>
          <w:lang w:val="en-US"/>
        </w:rPr>
      </w:pPr>
      <w:r>
        <w:rPr>
          <w:rFonts w:ascii="Arial" w:eastAsiaTheme="minorEastAsia" w:hAnsi="Arial" w:cs="Arial"/>
          <w:color w:val="000000" w:themeColor="text1"/>
          <w:szCs w:val="24"/>
          <w:lang w:val="en-US"/>
        </w:rPr>
        <w:t>Dr Sara Rich Dorman</w:t>
      </w:r>
    </w:p>
    <w:p w14:paraId="5E9FFEED" w14:textId="77777777" w:rsidR="005A21FD" w:rsidRPr="006E361C" w:rsidRDefault="005A21FD" w:rsidP="005A21FD">
      <w:pPr>
        <w:pStyle w:val="NoSpacing"/>
        <w:spacing w:line="276" w:lineRule="auto"/>
        <w:rPr>
          <w:rFonts w:ascii="Arial" w:hAnsi="Arial" w:cs="Arial"/>
          <w:color w:val="000000" w:themeColor="text1"/>
        </w:rPr>
      </w:pPr>
    </w:p>
    <w:p w14:paraId="20AF0055" w14:textId="77777777" w:rsidR="0027091C" w:rsidRDefault="005A21FD" w:rsidP="0027091C">
      <w:pPr>
        <w:pStyle w:val="NoSpacing"/>
        <w:spacing w:line="276" w:lineRule="auto"/>
        <w:rPr>
          <w:rFonts w:ascii="Arial" w:hAnsi="Arial" w:cs="Arial"/>
          <w:color w:val="000000" w:themeColor="text1"/>
        </w:rPr>
      </w:pPr>
      <w:r w:rsidRPr="006E361C">
        <w:rPr>
          <w:rFonts w:ascii="Arial" w:hAnsi="Arial" w:cs="Arial"/>
          <w:color w:val="000000" w:themeColor="text1"/>
        </w:rPr>
        <w:t>All staff profiles can be found on the School of Social and Political Science website.</w:t>
      </w:r>
    </w:p>
    <w:p w14:paraId="6F73A78B" w14:textId="77777777" w:rsidR="00E6032F" w:rsidRDefault="00E6032F" w:rsidP="0027091C">
      <w:pPr>
        <w:pStyle w:val="NoSpacing"/>
        <w:spacing w:line="276" w:lineRule="auto"/>
        <w:rPr>
          <w:rFonts w:ascii="Arial" w:hAnsi="Arial" w:cs="Arial"/>
          <w:color w:val="000000" w:themeColor="text1"/>
        </w:rPr>
      </w:pPr>
    </w:p>
    <w:p w14:paraId="3614B08B" w14:textId="77777777" w:rsidR="00A577B2" w:rsidRDefault="00A577B2">
      <w:pPr>
        <w:autoSpaceDE/>
        <w:autoSpaceDN/>
        <w:rPr>
          <w:rFonts w:ascii="Arial" w:eastAsiaTheme="minorEastAsia" w:hAnsi="Arial" w:cs="Arial"/>
          <w:b/>
          <w:bCs/>
          <w:color w:val="4472C4" w:themeColor="accent1"/>
          <w:szCs w:val="24"/>
          <w:lang w:val="en-US"/>
        </w:rPr>
      </w:pPr>
      <w:r>
        <w:rPr>
          <w:rFonts w:ascii="Arial" w:hAnsi="Arial" w:cs="Arial"/>
          <w:b/>
          <w:bCs/>
          <w:color w:val="4472C4" w:themeColor="accent1"/>
        </w:rPr>
        <w:br w:type="page"/>
      </w:r>
    </w:p>
    <w:p w14:paraId="4088B564" w14:textId="209CAFE5" w:rsidR="00406F14" w:rsidRPr="0027091C" w:rsidRDefault="0079163C" w:rsidP="0027091C">
      <w:pPr>
        <w:pStyle w:val="NoSpacing"/>
        <w:spacing w:line="276" w:lineRule="auto"/>
        <w:rPr>
          <w:rFonts w:ascii="Arial" w:hAnsi="Arial" w:cs="Arial"/>
          <w:color w:val="000000" w:themeColor="text1"/>
        </w:rPr>
      </w:pPr>
      <w:r w:rsidRPr="00406F14">
        <w:rPr>
          <w:rFonts w:ascii="Arial" w:hAnsi="Arial" w:cs="Arial"/>
          <w:b/>
          <w:bCs/>
          <w:color w:val="4472C4" w:themeColor="accent1"/>
        </w:rPr>
        <w:lastRenderedPageBreak/>
        <w:t>PROGRAMME DESCRIPTION</w:t>
      </w:r>
    </w:p>
    <w:p w14:paraId="3560CBCC" w14:textId="77777777" w:rsidR="00406F14" w:rsidRPr="00406F14" w:rsidRDefault="00406F14" w:rsidP="00406F14">
      <w:pPr>
        <w:spacing w:line="276" w:lineRule="auto"/>
        <w:rPr>
          <w:rFonts w:ascii="Arial" w:hAnsi="Arial" w:cs="Arial"/>
        </w:rPr>
      </w:pPr>
    </w:p>
    <w:p w14:paraId="57A385A2" w14:textId="77777777" w:rsidR="00406F14" w:rsidRPr="00406F14" w:rsidRDefault="00406F14" w:rsidP="00406F14">
      <w:pPr>
        <w:spacing w:line="276" w:lineRule="auto"/>
        <w:jc w:val="both"/>
        <w:rPr>
          <w:rFonts w:ascii="Arial" w:hAnsi="Arial" w:cs="Arial"/>
        </w:rPr>
      </w:pPr>
      <w:r w:rsidRPr="00406F14">
        <w:rPr>
          <w:rFonts w:ascii="Arial" w:hAnsi="Arial" w:cs="Arial"/>
        </w:rPr>
        <w:t>The Nationalism in Global Perspective MSc/Diploma is an interdisciplinary programme. It is designed to give students a theoretically informed and empirically grounded understanding of nationalism as a global phenomenon, while also being tailored to their specific interests within the field.</w:t>
      </w:r>
    </w:p>
    <w:p w14:paraId="2B39DA6B" w14:textId="77777777" w:rsidR="00406F14" w:rsidRDefault="00406F14" w:rsidP="00406F14">
      <w:pPr>
        <w:spacing w:line="276" w:lineRule="auto"/>
        <w:rPr>
          <w:rFonts w:ascii="Arial" w:hAnsi="Arial" w:cs="Arial"/>
        </w:rPr>
      </w:pPr>
    </w:p>
    <w:p w14:paraId="52BA894F" w14:textId="1079C9A8" w:rsidR="00406F14" w:rsidRPr="00406F14" w:rsidRDefault="00406F14" w:rsidP="00406F14">
      <w:pPr>
        <w:spacing w:line="276" w:lineRule="auto"/>
        <w:jc w:val="both"/>
        <w:rPr>
          <w:rFonts w:ascii="Arial" w:hAnsi="Arial" w:cs="Arial"/>
        </w:rPr>
      </w:pPr>
      <w:r w:rsidRPr="00406F14">
        <w:rPr>
          <w:rFonts w:ascii="Arial" w:hAnsi="Arial" w:cs="Arial"/>
        </w:rPr>
        <w:t>At the University of Edinburgh, we have a unique perspective on this subject. While we are deeply engaged with the debates on the national question and identity in Scotland and the UK, we nurture a global outlook on the study of nationalism.</w:t>
      </w:r>
    </w:p>
    <w:p w14:paraId="0A038221" w14:textId="77777777" w:rsidR="00406F14" w:rsidRPr="00406F14" w:rsidRDefault="00406F14" w:rsidP="00406F14">
      <w:pPr>
        <w:spacing w:line="276" w:lineRule="auto"/>
        <w:jc w:val="both"/>
        <w:rPr>
          <w:rFonts w:ascii="Arial" w:hAnsi="Arial" w:cs="Arial"/>
        </w:rPr>
      </w:pPr>
    </w:p>
    <w:p w14:paraId="7CA747D6" w14:textId="57BB20A5" w:rsidR="00406F14" w:rsidRPr="00406F14" w:rsidRDefault="00406F14" w:rsidP="00F011B3">
      <w:pPr>
        <w:spacing w:line="276" w:lineRule="auto"/>
        <w:jc w:val="both"/>
        <w:rPr>
          <w:rFonts w:ascii="Arial" w:hAnsi="Arial" w:cs="Arial"/>
        </w:rPr>
      </w:pPr>
      <w:r w:rsidRPr="00406F14">
        <w:rPr>
          <w:rFonts w:ascii="Arial" w:hAnsi="Arial" w:cs="Arial"/>
        </w:rPr>
        <w:t>Nationalism in Global Perspective is co-hosted by the Department of Sociology and the Department of Politics and International Relations.</w:t>
      </w:r>
      <w:r>
        <w:rPr>
          <w:rFonts w:ascii="Arial" w:hAnsi="Arial" w:cs="Arial"/>
        </w:rPr>
        <w:t xml:space="preserve"> </w:t>
      </w:r>
      <w:r w:rsidRPr="00406F14">
        <w:rPr>
          <w:rFonts w:ascii="Arial" w:hAnsi="Arial" w:cs="Arial"/>
        </w:rPr>
        <w:t>Students of the programme benefit from the proximity to high-profile centres specialising in issues relevant to the study of nationalism in the UK and around the world and with close links with the policy and media world.</w:t>
      </w:r>
    </w:p>
    <w:p w14:paraId="264BFB05" w14:textId="77777777" w:rsidR="00406F14" w:rsidRPr="00406F14" w:rsidRDefault="00DB5D06" w:rsidP="00406F14">
      <w:pPr>
        <w:numPr>
          <w:ilvl w:val="0"/>
          <w:numId w:val="5"/>
        </w:numPr>
        <w:spacing w:line="276" w:lineRule="auto"/>
        <w:rPr>
          <w:rFonts w:ascii="Arial" w:hAnsi="Arial" w:cs="Arial"/>
        </w:rPr>
      </w:pPr>
      <w:hyperlink r:id="rId19" w:history="1">
        <w:r w:rsidR="00406F14" w:rsidRPr="00406F14">
          <w:rPr>
            <w:rStyle w:val="Hyperlink"/>
            <w:rFonts w:ascii="Arial" w:hAnsi="Arial" w:cs="Arial"/>
          </w:rPr>
          <w:t>RACE.ED</w:t>
        </w:r>
      </w:hyperlink>
    </w:p>
    <w:p w14:paraId="4BE9C79B" w14:textId="77777777" w:rsidR="00406F14" w:rsidRPr="00406F14" w:rsidRDefault="00DB5D06" w:rsidP="00406F14">
      <w:pPr>
        <w:numPr>
          <w:ilvl w:val="0"/>
          <w:numId w:val="5"/>
        </w:numPr>
        <w:spacing w:line="276" w:lineRule="auto"/>
        <w:rPr>
          <w:rFonts w:ascii="Arial" w:hAnsi="Arial" w:cs="Arial"/>
        </w:rPr>
      </w:pPr>
      <w:hyperlink r:id="rId20" w:history="1">
        <w:r w:rsidR="00406F14" w:rsidRPr="00406F14">
          <w:rPr>
            <w:rStyle w:val="Hyperlink"/>
            <w:rFonts w:ascii="Arial" w:hAnsi="Arial" w:cs="Arial"/>
          </w:rPr>
          <w:t>Centre on Constitutional Change</w:t>
        </w:r>
      </w:hyperlink>
    </w:p>
    <w:p w14:paraId="629B6883" w14:textId="77777777" w:rsidR="00406F14" w:rsidRPr="00406F14" w:rsidRDefault="00DB5D06" w:rsidP="00406F14">
      <w:pPr>
        <w:numPr>
          <w:ilvl w:val="0"/>
          <w:numId w:val="5"/>
        </w:numPr>
        <w:spacing w:line="276" w:lineRule="auto"/>
        <w:rPr>
          <w:rFonts w:ascii="Arial" w:hAnsi="Arial" w:cs="Arial"/>
        </w:rPr>
      </w:pPr>
      <w:hyperlink r:id="rId21" w:history="1">
        <w:r w:rsidR="00406F14" w:rsidRPr="00406F14">
          <w:rPr>
            <w:rStyle w:val="Hyperlink"/>
            <w:rFonts w:ascii="Arial" w:hAnsi="Arial" w:cs="Arial"/>
          </w:rPr>
          <w:t>Centre of Canadian Studies</w:t>
        </w:r>
      </w:hyperlink>
    </w:p>
    <w:p w14:paraId="7F05564F" w14:textId="77777777" w:rsidR="00406F14" w:rsidRPr="00406F14" w:rsidRDefault="00DB5D06" w:rsidP="00406F14">
      <w:pPr>
        <w:numPr>
          <w:ilvl w:val="0"/>
          <w:numId w:val="5"/>
        </w:numPr>
        <w:spacing w:line="276" w:lineRule="auto"/>
        <w:rPr>
          <w:rFonts w:ascii="Arial" w:hAnsi="Arial" w:cs="Arial"/>
        </w:rPr>
      </w:pPr>
      <w:hyperlink r:id="rId22" w:history="1">
        <w:r w:rsidR="00406F14" w:rsidRPr="00406F14">
          <w:rPr>
            <w:rStyle w:val="Hyperlink"/>
            <w:rFonts w:ascii="Arial" w:hAnsi="Arial" w:cs="Arial"/>
          </w:rPr>
          <w:t>Centre for South Asian Studies</w:t>
        </w:r>
      </w:hyperlink>
    </w:p>
    <w:p w14:paraId="0ACD040C" w14:textId="77777777" w:rsidR="00406F14" w:rsidRPr="00406F14" w:rsidRDefault="00DB5D06" w:rsidP="00406F14">
      <w:pPr>
        <w:numPr>
          <w:ilvl w:val="0"/>
          <w:numId w:val="5"/>
        </w:numPr>
        <w:spacing w:line="276" w:lineRule="auto"/>
        <w:rPr>
          <w:rFonts w:ascii="Arial" w:hAnsi="Arial" w:cs="Arial"/>
        </w:rPr>
      </w:pPr>
      <w:hyperlink r:id="rId23" w:history="1">
        <w:r w:rsidR="00406F14" w:rsidRPr="00406F14">
          <w:rPr>
            <w:rStyle w:val="Hyperlink"/>
            <w:rFonts w:ascii="Arial" w:hAnsi="Arial" w:cs="Arial"/>
          </w:rPr>
          <w:t>Centre for Constitutional Law</w:t>
        </w:r>
      </w:hyperlink>
    </w:p>
    <w:p w14:paraId="47A51F97" w14:textId="77777777" w:rsidR="00406F14" w:rsidRDefault="00406F14" w:rsidP="00406F14">
      <w:pPr>
        <w:spacing w:line="276" w:lineRule="auto"/>
        <w:jc w:val="both"/>
        <w:rPr>
          <w:rFonts w:ascii="Arial" w:hAnsi="Arial" w:cs="Arial"/>
        </w:rPr>
      </w:pPr>
    </w:p>
    <w:p w14:paraId="68C42F96" w14:textId="796184B4" w:rsidR="00406F14" w:rsidRPr="00406F14" w:rsidRDefault="00406F14" w:rsidP="00406F14">
      <w:pPr>
        <w:tabs>
          <w:tab w:val="num" w:pos="720"/>
        </w:tabs>
        <w:spacing w:line="276" w:lineRule="auto"/>
        <w:jc w:val="both"/>
        <w:rPr>
          <w:rFonts w:ascii="Arial" w:hAnsi="Arial" w:cs="Arial"/>
        </w:rPr>
      </w:pPr>
      <w:r w:rsidRPr="00406F14">
        <w:rPr>
          <w:rFonts w:ascii="Arial" w:hAnsi="Arial" w:cs="Arial"/>
        </w:rPr>
        <w:t xml:space="preserve">Our programme is also closely linked with the </w:t>
      </w:r>
      <w:hyperlink r:id="rId24" w:history="1">
        <w:r w:rsidRPr="00406F14">
          <w:rPr>
            <w:rStyle w:val="Hyperlink"/>
            <w:rFonts w:ascii="Arial" w:hAnsi="Arial" w:cs="Arial"/>
          </w:rPr>
          <w:t>Association for the Study of Ethnicity and Nationalism (ASEN)</w:t>
        </w:r>
      </w:hyperlink>
      <w:r w:rsidRPr="00406F14">
        <w:rPr>
          <w:rFonts w:ascii="Arial" w:hAnsi="Arial" w:cs="Arial"/>
        </w:rPr>
        <w:t>. Indeed, the University of Edinburgh has hosted the first ‘regional’ branch of the Association and one of our faculty, Professor Jonathan Hearn, is the current President of ASEN.</w:t>
      </w:r>
      <w:r>
        <w:rPr>
          <w:rFonts w:ascii="Arial" w:hAnsi="Arial" w:cs="Arial"/>
        </w:rPr>
        <w:t xml:space="preserve"> Students on the programme will have the chance to get involved in the organisation and running of ASEN's next annual conference that will be held in Edinburgh in April 2024.</w:t>
      </w:r>
    </w:p>
    <w:p w14:paraId="02337939" w14:textId="77777777" w:rsidR="00406F14" w:rsidRDefault="00406F14" w:rsidP="00406F14">
      <w:pPr>
        <w:spacing w:line="276" w:lineRule="auto"/>
        <w:jc w:val="both"/>
        <w:rPr>
          <w:rFonts w:ascii="Arial" w:hAnsi="Arial" w:cs="Arial"/>
        </w:rPr>
      </w:pPr>
    </w:p>
    <w:p w14:paraId="53FEB327" w14:textId="6BC74BFD" w:rsidR="005A21FD" w:rsidRPr="00F011B3" w:rsidRDefault="00406F14" w:rsidP="00F011B3">
      <w:pPr>
        <w:spacing w:line="276" w:lineRule="auto"/>
        <w:jc w:val="both"/>
        <w:rPr>
          <w:rFonts w:ascii="Arial" w:hAnsi="Arial" w:cs="Arial"/>
        </w:rPr>
      </w:pPr>
      <w:r w:rsidRPr="00406F14">
        <w:rPr>
          <w:rFonts w:ascii="Arial" w:hAnsi="Arial" w:cs="Arial"/>
        </w:rPr>
        <w:t>This stimulating research environment offers students of nationalism a range of opportunities to engage with leading international scholars and practitioners in the field through a range of seminars, conferences, and workshops.</w:t>
      </w:r>
    </w:p>
    <w:p w14:paraId="4414547D" w14:textId="77777777" w:rsidR="005A21FD" w:rsidRDefault="005A21FD" w:rsidP="00406F14">
      <w:pPr>
        <w:spacing w:line="276" w:lineRule="auto"/>
        <w:rPr>
          <w:rFonts w:ascii="Arial" w:hAnsi="Arial" w:cs="Arial"/>
          <w:b/>
          <w:bCs/>
          <w:color w:val="4472C4" w:themeColor="accent1"/>
        </w:rPr>
      </w:pPr>
    </w:p>
    <w:p w14:paraId="75B63FBD" w14:textId="77777777" w:rsidR="00F011B3" w:rsidRDefault="00F011B3" w:rsidP="00406F14">
      <w:pPr>
        <w:spacing w:line="276" w:lineRule="auto"/>
        <w:rPr>
          <w:rFonts w:ascii="Arial" w:hAnsi="Arial" w:cs="Arial"/>
          <w:b/>
          <w:bCs/>
          <w:color w:val="4472C4" w:themeColor="accent1"/>
        </w:rPr>
      </w:pPr>
    </w:p>
    <w:p w14:paraId="60CC6669" w14:textId="40E03DF9" w:rsidR="00406F14" w:rsidRPr="00406F14" w:rsidRDefault="0079163C" w:rsidP="00406F14">
      <w:pPr>
        <w:spacing w:line="276" w:lineRule="auto"/>
        <w:rPr>
          <w:rFonts w:ascii="Arial" w:hAnsi="Arial" w:cs="Arial"/>
          <w:b/>
          <w:bCs/>
          <w:color w:val="4472C4" w:themeColor="accent1"/>
        </w:rPr>
      </w:pPr>
      <w:r w:rsidRPr="00406F14">
        <w:rPr>
          <w:rFonts w:ascii="Arial" w:hAnsi="Arial" w:cs="Arial"/>
          <w:b/>
          <w:bCs/>
          <w:color w:val="4472C4" w:themeColor="accent1"/>
        </w:rPr>
        <w:t>PROGRAMME AIMS</w:t>
      </w:r>
    </w:p>
    <w:p w14:paraId="6D090D6C" w14:textId="77777777" w:rsidR="00406F14" w:rsidRDefault="00406F14" w:rsidP="00406F14">
      <w:pPr>
        <w:spacing w:line="276" w:lineRule="auto"/>
        <w:rPr>
          <w:rFonts w:ascii="Arial" w:hAnsi="Arial" w:cs="Arial"/>
        </w:rPr>
      </w:pPr>
    </w:p>
    <w:p w14:paraId="1C81A76F" w14:textId="71733D71" w:rsidR="00406F14" w:rsidRPr="00406F14" w:rsidRDefault="00406F14" w:rsidP="00CA4C19">
      <w:pPr>
        <w:spacing w:line="276" w:lineRule="auto"/>
        <w:jc w:val="both"/>
        <w:rPr>
          <w:rFonts w:ascii="Arial" w:hAnsi="Arial" w:cs="Arial"/>
        </w:rPr>
      </w:pPr>
      <w:r w:rsidRPr="00406F14">
        <w:rPr>
          <w:rFonts w:ascii="Arial" w:hAnsi="Arial" w:cs="Arial"/>
        </w:rPr>
        <w:t>We aim to provide students with a stimulating and intensive experience of intellectual inquiry into the phenomenon of nationalism from a global perspective. Along the way, we seek to help you further develop your skills involved in:</w:t>
      </w:r>
    </w:p>
    <w:p w14:paraId="35010645"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posing meaningful questions</w:t>
      </w:r>
    </w:p>
    <w:p w14:paraId="035A60B5"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articulating viewpoints</w:t>
      </w:r>
    </w:p>
    <w:p w14:paraId="3D3CB8DA"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exchanging ideas</w:t>
      </w:r>
    </w:p>
    <w:p w14:paraId="5D8C4668"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conducting research</w:t>
      </w:r>
    </w:p>
    <w:p w14:paraId="6975DAFF" w14:textId="77777777" w:rsidR="00406F14" w:rsidRPr="00406F14" w:rsidRDefault="00406F14" w:rsidP="00CA4C19">
      <w:pPr>
        <w:numPr>
          <w:ilvl w:val="0"/>
          <w:numId w:val="7"/>
        </w:numPr>
        <w:spacing w:line="276" w:lineRule="auto"/>
        <w:jc w:val="both"/>
        <w:rPr>
          <w:rFonts w:ascii="Arial" w:hAnsi="Arial" w:cs="Arial"/>
        </w:rPr>
      </w:pPr>
      <w:r w:rsidRPr="00406F14">
        <w:rPr>
          <w:rFonts w:ascii="Arial" w:hAnsi="Arial" w:cs="Arial"/>
        </w:rPr>
        <w:t>communicating effectively through various media</w:t>
      </w:r>
    </w:p>
    <w:p w14:paraId="2BFC5740" w14:textId="77777777" w:rsidR="00406F14" w:rsidRDefault="00406F14" w:rsidP="00CA4C19">
      <w:pPr>
        <w:spacing w:line="276" w:lineRule="auto"/>
        <w:jc w:val="both"/>
        <w:rPr>
          <w:rFonts w:ascii="Arial" w:hAnsi="Arial" w:cs="Arial"/>
        </w:rPr>
      </w:pPr>
    </w:p>
    <w:p w14:paraId="695F52F5" w14:textId="62DF4F91" w:rsidR="00406F14" w:rsidRPr="00406F14" w:rsidRDefault="00406F14" w:rsidP="00CA4C19">
      <w:pPr>
        <w:spacing w:line="276" w:lineRule="auto"/>
        <w:jc w:val="both"/>
        <w:rPr>
          <w:rFonts w:ascii="Arial" w:hAnsi="Arial" w:cs="Arial"/>
        </w:rPr>
      </w:pPr>
      <w:r w:rsidRPr="00406F14">
        <w:rPr>
          <w:rFonts w:ascii="Arial" w:hAnsi="Arial" w:cs="Arial"/>
        </w:rPr>
        <w:t>Specifically, our programme aims to:</w:t>
      </w:r>
    </w:p>
    <w:p w14:paraId="08FE778B"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give a sense of the inter- and multi-disciplinary nature of nationalism studies</w:t>
      </w:r>
    </w:p>
    <w:p w14:paraId="253CD09C"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provide a thorough grounding in the central concepts and major theories of nationalism</w:t>
      </w:r>
    </w:p>
    <w:p w14:paraId="291BC498"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help develop a comprehensive view of the ideas and key figures in the field</w:t>
      </w:r>
    </w:p>
    <w:p w14:paraId="2951BF7B"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convey the need to understand nationalism in the context of long-term, historical social change</w:t>
      </w:r>
    </w:p>
    <w:p w14:paraId="402B975E"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identify key issues and problems in comparative and case study approaches to the study of nationalism</w:t>
      </w:r>
    </w:p>
    <w:p w14:paraId="635AC823"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provide explorations of a variety of substantive cases of nationalism from a global perspective, helping students to think concretely about the phenomenon</w:t>
      </w:r>
    </w:p>
    <w:p w14:paraId="2CBCE27F" w14:textId="77777777" w:rsidR="00406F14" w:rsidRPr="00406F14" w:rsidRDefault="00406F14" w:rsidP="00CA4C19">
      <w:pPr>
        <w:numPr>
          <w:ilvl w:val="0"/>
          <w:numId w:val="8"/>
        </w:numPr>
        <w:spacing w:line="276" w:lineRule="auto"/>
        <w:jc w:val="both"/>
        <w:rPr>
          <w:rFonts w:ascii="Arial" w:hAnsi="Arial" w:cs="Arial"/>
        </w:rPr>
      </w:pPr>
      <w:r w:rsidRPr="00406F14">
        <w:rPr>
          <w:rFonts w:ascii="Arial" w:hAnsi="Arial" w:cs="Arial"/>
        </w:rPr>
        <w:t>enable students to carry out substantial independent research and write a dissertation on a topic of your interest within the field</w:t>
      </w:r>
    </w:p>
    <w:p w14:paraId="218F2AF7" w14:textId="77777777" w:rsidR="003C1DFC" w:rsidRPr="0082149B" w:rsidRDefault="003C1DFC" w:rsidP="00CA4C19">
      <w:pPr>
        <w:spacing w:line="276" w:lineRule="auto"/>
        <w:jc w:val="both"/>
        <w:rPr>
          <w:rFonts w:ascii="Arial" w:hAnsi="Arial" w:cs="Arial"/>
        </w:rPr>
      </w:pPr>
    </w:p>
    <w:p w14:paraId="75C12D06" w14:textId="708E5DF8" w:rsidR="00406F14" w:rsidRPr="00406F14" w:rsidRDefault="0079163C" w:rsidP="00CA4C19">
      <w:pPr>
        <w:spacing w:line="276" w:lineRule="auto"/>
        <w:jc w:val="both"/>
        <w:rPr>
          <w:rFonts w:ascii="Arial" w:hAnsi="Arial" w:cs="Arial"/>
          <w:b/>
          <w:bCs/>
          <w:color w:val="4472C4" w:themeColor="accent1"/>
        </w:rPr>
      </w:pPr>
      <w:r w:rsidRPr="00406F14">
        <w:rPr>
          <w:rFonts w:ascii="Arial" w:hAnsi="Arial" w:cs="Arial"/>
          <w:b/>
          <w:bCs/>
          <w:color w:val="4472C4" w:themeColor="accent1"/>
        </w:rPr>
        <w:t>LEARNING OUTCOMES</w:t>
      </w:r>
    </w:p>
    <w:p w14:paraId="245F8DDE" w14:textId="77777777" w:rsidR="00406F14" w:rsidRDefault="00406F14" w:rsidP="00CA4C19">
      <w:pPr>
        <w:spacing w:line="276" w:lineRule="auto"/>
        <w:jc w:val="both"/>
        <w:rPr>
          <w:rFonts w:ascii="Arial" w:hAnsi="Arial" w:cs="Arial"/>
        </w:rPr>
      </w:pPr>
    </w:p>
    <w:p w14:paraId="6D3FD292" w14:textId="1979EE8C" w:rsidR="00406F14" w:rsidRPr="00406F14" w:rsidRDefault="00406F14" w:rsidP="00CA4C19">
      <w:pPr>
        <w:spacing w:line="276" w:lineRule="auto"/>
        <w:jc w:val="both"/>
        <w:rPr>
          <w:rFonts w:ascii="Arial" w:hAnsi="Arial" w:cs="Arial"/>
        </w:rPr>
      </w:pPr>
      <w:r w:rsidRPr="00406F14">
        <w:rPr>
          <w:rFonts w:ascii="Arial" w:hAnsi="Arial" w:cs="Arial"/>
        </w:rPr>
        <w:t>When you complete the degree, you will be able to:</w:t>
      </w:r>
    </w:p>
    <w:p w14:paraId="447E0A93"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understand the central concepts, major theories, and key debates in nationalism studies</w:t>
      </w:r>
    </w:p>
    <w:p w14:paraId="326873A8"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recognise the interdisciplinary character of nationalism</w:t>
      </w:r>
    </w:p>
    <w:p w14:paraId="6C29CE18"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utilise an array of ways of categorising and comparing different forms of nationalism globally, and to critically assess their utility</w:t>
      </w:r>
    </w:p>
    <w:p w14:paraId="1AD4554C"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make informed judgements about the applicability of theories to particular substantive cases of nationalism globally</w:t>
      </w:r>
    </w:p>
    <w:p w14:paraId="5ED911B6"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identify major contemporary themes in the study of nationalism</w:t>
      </w:r>
    </w:p>
    <w:p w14:paraId="4889496F" w14:textId="77777777" w:rsidR="00406F14" w:rsidRPr="00406F14" w:rsidRDefault="00406F14" w:rsidP="00CA4C19">
      <w:pPr>
        <w:numPr>
          <w:ilvl w:val="0"/>
          <w:numId w:val="9"/>
        </w:numPr>
        <w:spacing w:line="276" w:lineRule="auto"/>
        <w:jc w:val="both"/>
        <w:rPr>
          <w:rFonts w:ascii="Arial" w:hAnsi="Arial" w:cs="Arial"/>
        </w:rPr>
      </w:pPr>
      <w:r w:rsidRPr="00406F14">
        <w:rPr>
          <w:rFonts w:ascii="Arial" w:hAnsi="Arial" w:cs="Arial"/>
        </w:rPr>
        <w:t>appreciate the diversity of forms of nationalism, and of ways of studying it</w:t>
      </w:r>
    </w:p>
    <w:p w14:paraId="0A89B9C5" w14:textId="2F9E62E6" w:rsidR="0079163C" w:rsidRPr="00406F14" w:rsidRDefault="00406F14" w:rsidP="00CA4C19">
      <w:pPr>
        <w:numPr>
          <w:ilvl w:val="0"/>
          <w:numId w:val="9"/>
        </w:numPr>
        <w:spacing w:line="276" w:lineRule="auto"/>
        <w:jc w:val="both"/>
        <w:rPr>
          <w:rFonts w:ascii="Arial" w:hAnsi="Arial" w:cs="Arial"/>
        </w:rPr>
      </w:pPr>
      <w:r w:rsidRPr="00406F14">
        <w:rPr>
          <w:rFonts w:ascii="Arial" w:hAnsi="Arial" w:cs="Arial"/>
        </w:rPr>
        <w:t>write a dissertation demonstrating an ability to compare theories and relate them to substantive case material</w:t>
      </w:r>
    </w:p>
    <w:p w14:paraId="4158D9AA" w14:textId="77777777" w:rsidR="003C1DFC" w:rsidRPr="0082149B" w:rsidRDefault="003C1DFC" w:rsidP="003C1DFC">
      <w:pPr>
        <w:spacing w:line="276" w:lineRule="auto"/>
        <w:rPr>
          <w:rFonts w:ascii="Arial" w:hAnsi="Arial" w:cs="Arial"/>
        </w:rPr>
      </w:pPr>
    </w:p>
    <w:p w14:paraId="6C25CB1C" w14:textId="77777777" w:rsidR="003C1DFC" w:rsidRDefault="003C1DFC">
      <w:pPr>
        <w:rPr>
          <w:rFonts w:ascii="Arial" w:hAnsi="Arial" w:cs="Arial"/>
        </w:rPr>
      </w:pPr>
    </w:p>
    <w:p w14:paraId="6EDF6C31" w14:textId="77777777" w:rsidR="0079163C" w:rsidRPr="005A21FD" w:rsidRDefault="0079163C">
      <w:pPr>
        <w:rPr>
          <w:rFonts w:ascii="Arial" w:hAnsi="Arial" w:cs="Arial"/>
          <w:color w:val="4472C4" w:themeColor="accent1"/>
        </w:rPr>
      </w:pPr>
    </w:p>
    <w:p w14:paraId="7CD5CAD3" w14:textId="77777777" w:rsidR="00F011B3" w:rsidRDefault="00F011B3" w:rsidP="005A21FD">
      <w:pPr>
        <w:rPr>
          <w:rFonts w:ascii="Arial" w:hAnsi="Arial" w:cs="Arial"/>
          <w:b/>
          <w:bCs/>
          <w:color w:val="4472C4" w:themeColor="accent1"/>
        </w:rPr>
      </w:pPr>
    </w:p>
    <w:p w14:paraId="76B86227" w14:textId="77777777" w:rsidR="00E6032F" w:rsidRDefault="00E6032F" w:rsidP="005A21FD">
      <w:pPr>
        <w:rPr>
          <w:rFonts w:ascii="Arial" w:hAnsi="Arial" w:cs="Arial"/>
          <w:b/>
          <w:bCs/>
          <w:color w:val="4472C4" w:themeColor="accent1"/>
        </w:rPr>
      </w:pPr>
    </w:p>
    <w:p w14:paraId="329E12C6" w14:textId="77777777" w:rsidR="00E6032F" w:rsidRDefault="00E6032F" w:rsidP="005A21FD">
      <w:pPr>
        <w:rPr>
          <w:rFonts w:ascii="Arial" w:hAnsi="Arial" w:cs="Arial"/>
          <w:b/>
          <w:bCs/>
          <w:color w:val="4472C4" w:themeColor="accent1"/>
        </w:rPr>
      </w:pPr>
    </w:p>
    <w:p w14:paraId="2736FBF5" w14:textId="77777777" w:rsidR="00E6032F" w:rsidRDefault="00E6032F" w:rsidP="005A21FD">
      <w:pPr>
        <w:rPr>
          <w:rFonts w:ascii="Arial" w:hAnsi="Arial" w:cs="Arial"/>
          <w:b/>
          <w:bCs/>
          <w:color w:val="4472C4" w:themeColor="accent1"/>
        </w:rPr>
      </w:pPr>
    </w:p>
    <w:p w14:paraId="7C596689" w14:textId="77777777" w:rsidR="00E6032F" w:rsidRDefault="00E6032F" w:rsidP="005A21FD">
      <w:pPr>
        <w:rPr>
          <w:rFonts w:ascii="Arial" w:hAnsi="Arial" w:cs="Arial"/>
          <w:b/>
          <w:bCs/>
          <w:color w:val="4472C4" w:themeColor="accent1"/>
        </w:rPr>
      </w:pPr>
    </w:p>
    <w:p w14:paraId="2D7EBC7B" w14:textId="77777777" w:rsidR="00E6032F" w:rsidRDefault="00E6032F" w:rsidP="005A21FD">
      <w:pPr>
        <w:rPr>
          <w:rFonts w:ascii="Arial" w:hAnsi="Arial" w:cs="Arial"/>
          <w:b/>
          <w:bCs/>
          <w:color w:val="4472C4" w:themeColor="accent1"/>
        </w:rPr>
      </w:pPr>
    </w:p>
    <w:p w14:paraId="251765E6" w14:textId="77777777" w:rsidR="00E6032F" w:rsidRDefault="00E6032F" w:rsidP="005A21FD">
      <w:pPr>
        <w:rPr>
          <w:rFonts w:ascii="Arial" w:hAnsi="Arial" w:cs="Arial"/>
          <w:b/>
          <w:bCs/>
          <w:color w:val="4472C4" w:themeColor="accent1"/>
        </w:rPr>
      </w:pPr>
    </w:p>
    <w:p w14:paraId="4083F6E6" w14:textId="77777777" w:rsidR="00E6032F" w:rsidRDefault="00E6032F" w:rsidP="005A21FD">
      <w:pPr>
        <w:rPr>
          <w:rFonts w:ascii="Arial" w:hAnsi="Arial" w:cs="Arial"/>
          <w:b/>
          <w:bCs/>
          <w:color w:val="4472C4" w:themeColor="accent1"/>
        </w:rPr>
      </w:pPr>
    </w:p>
    <w:p w14:paraId="1FFF8231" w14:textId="77777777" w:rsidR="00E6032F" w:rsidRDefault="00E6032F" w:rsidP="005A21FD">
      <w:pPr>
        <w:rPr>
          <w:rFonts w:ascii="Arial" w:hAnsi="Arial" w:cs="Arial"/>
          <w:b/>
          <w:bCs/>
          <w:color w:val="4472C4" w:themeColor="accent1"/>
        </w:rPr>
      </w:pPr>
    </w:p>
    <w:p w14:paraId="2F9218AF" w14:textId="77777777" w:rsidR="00E6032F" w:rsidRDefault="00E6032F" w:rsidP="005A21FD">
      <w:pPr>
        <w:rPr>
          <w:rFonts w:ascii="Arial" w:hAnsi="Arial" w:cs="Arial"/>
          <w:b/>
          <w:bCs/>
          <w:color w:val="4472C4" w:themeColor="accent1"/>
        </w:rPr>
      </w:pPr>
    </w:p>
    <w:p w14:paraId="6253F5C4" w14:textId="77777777" w:rsidR="00E6032F" w:rsidRDefault="00E6032F" w:rsidP="005A21FD">
      <w:pPr>
        <w:rPr>
          <w:rFonts w:ascii="Arial" w:hAnsi="Arial" w:cs="Arial"/>
          <w:b/>
          <w:bCs/>
          <w:color w:val="4472C4" w:themeColor="accent1"/>
        </w:rPr>
      </w:pPr>
    </w:p>
    <w:p w14:paraId="3970C09E" w14:textId="77777777" w:rsidR="00E6032F" w:rsidRDefault="00E6032F" w:rsidP="005A21FD">
      <w:pPr>
        <w:rPr>
          <w:rFonts w:ascii="Arial" w:hAnsi="Arial" w:cs="Arial"/>
          <w:b/>
          <w:bCs/>
          <w:color w:val="4472C4" w:themeColor="accent1"/>
        </w:rPr>
      </w:pPr>
    </w:p>
    <w:p w14:paraId="779DE401" w14:textId="77777777" w:rsidR="00E6032F" w:rsidRDefault="00E6032F" w:rsidP="005A21FD">
      <w:pPr>
        <w:rPr>
          <w:rFonts w:ascii="Arial" w:hAnsi="Arial" w:cs="Arial"/>
          <w:b/>
          <w:bCs/>
          <w:color w:val="4472C4" w:themeColor="accent1"/>
        </w:rPr>
      </w:pPr>
    </w:p>
    <w:p w14:paraId="7C0A10B6" w14:textId="77777777" w:rsidR="00E6032F" w:rsidRDefault="00E6032F" w:rsidP="005A21FD">
      <w:pPr>
        <w:rPr>
          <w:rFonts w:ascii="Arial" w:hAnsi="Arial" w:cs="Arial"/>
          <w:b/>
          <w:bCs/>
          <w:color w:val="4472C4" w:themeColor="accent1"/>
        </w:rPr>
      </w:pPr>
    </w:p>
    <w:p w14:paraId="20AC467B" w14:textId="7F410281" w:rsidR="005A21FD" w:rsidRPr="0011272B" w:rsidRDefault="005A21FD" w:rsidP="005A21FD">
      <w:pPr>
        <w:rPr>
          <w:rFonts w:ascii="Arial" w:hAnsi="Arial" w:cs="Arial"/>
          <w:b/>
          <w:bCs/>
          <w:color w:val="4472C4" w:themeColor="accent1"/>
        </w:rPr>
      </w:pPr>
      <w:r w:rsidRPr="0011272B">
        <w:rPr>
          <w:rFonts w:ascii="Arial" w:hAnsi="Arial" w:cs="Arial"/>
          <w:b/>
          <w:bCs/>
          <w:color w:val="4472C4" w:themeColor="accent1"/>
        </w:rPr>
        <w:lastRenderedPageBreak/>
        <w:t>PROGRAMME STRUCTURE</w:t>
      </w:r>
    </w:p>
    <w:p w14:paraId="1649FBD7" w14:textId="77777777" w:rsidR="005A21FD" w:rsidRPr="0011272B" w:rsidRDefault="005A21FD" w:rsidP="005A21FD">
      <w:pPr>
        <w:rPr>
          <w:rFonts w:ascii="Arial" w:hAnsi="Arial" w:cs="Arial"/>
        </w:rPr>
      </w:pPr>
    </w:p>
    <w:p w14:paraId="0C188E71" w14:textId="52A16FC7" w:rsidR="005A21FD" w:rsidRPr="0011272B" w:rsidRDefault="005A21FD" w:rsidP="00CA4C19">
      <w:pPr>
        <w:jc w:val="both"/>
        <w:rPr>
          <w:rFonts w:ascii="Arial" w:hAnsi="Arial" w:cs="Arial"/>
        </w:rPr>
      </w:pPr>
      <w:r w:rsidRPr="0011272B">
        <w:rPr>
          <w:rFonts w:ascii="Arial" w:hAnsi="Arial" w:cs="Arial"/>
        </w:rPr>
        <w:t>The MSc Nationalism in Global Perspective is offered as a one-year full-time or two-year part-time programme.</w:t>
      </w:r>
    </w:p>
    <w:p w14:paraId="078DC562" w14:textId="77777777" w:rsidR="005A21FD" w:rsidRPr="0011272B" w:rsidRDefault="005A21FD" w:rsidP="00CA4C19">
      <w:pPr>
        <w:jc w:val="both"/>
        <w:rPr>
          <w:rFonts w:ascii="Arial" w:hAnsi="Arial" w:cs="Arial"/>
        </w:rPr>
      </w:pPr>
    </w:p>
    <w:p w14:paraId="251D298B" w14:textId="2F4F12B7" w:rsidR="005A21FD" w:rsidRPr="0011272B" w:rsidRDefault="005A21FD" w:rsidP="00CA4C19">
      <w:pPr>
        <w:jc w:val="both"/>
        <w:rPr>
          <w:rFonts w:ascii="Arial" w:hAnsi="Arial" w:cs="Arial"/>
        </w:rPr>
      </w:pPr>
      <w:r w:rsidRPr="0011272B">
        <w:rPr>
          <w:rFonts w:ascii="Arial" w:hAnsi="Arial" w:cs="Arial"/>
        </w:rPr>
        <w:t>The Programme consists of 180 credits, comprised of:</w:t>
      </w:r>
    </w:p>
    <w:p w14:paraId="6ACF7E94" w14:textId="77777777" w:rsidR="005A21FD" w:rsidRPr="0011272B" w:rsidRDefault="005A21FD" w:rsidP="00CA4C19">
      <w:pPr>
        <w:numPr>
          <w:ilvl w:val="0"/>
          <w:numId w:val="11"/>
        </w:numPr>
        <w:jc w:val="both"/>
        <w:rPr>
          <w:rFonts w:ascii="Arial" w:hAnsi="Arial" w:cs="Arial"/>
        </w:rPr>
      </w:pPr>
      <w:r w:rsidRPr="0011272B">
        <w:rPr>
          <w:rFonts w:ascii="Arial" w:hAnsi="Arial" w:cs="Arial"/>
        </w:rPr>
        <w:t>two 20-credit required core courses</w:t>
      </w:r>
    </w:p>
    <w:p w14:paraId="3537DFBD" w14:textId="77777777" w:rsidR="005A21FD" w:rsidRPr="0011272B" w:rsidRDefault="005A21FD" w:rsidP="00CA4C19">
      <w:pPr>
        <w:numPr>
          <w:ilvl w:val="0"/>
          <w:numId w:val="11"/>
        </w:numPr>
        <w:jc w:val="both"/>
        <w:rPr>
          <w:rFonts w:ascii="Arial" w:hAnsi="Arial" w:cs="Arial"/>
        </w:rPr>
      </w:pPr>
      <w:r w:rsidRPr="0011272B">
        <w:rPr>
          <w:rFonts w:ascii="Arial" w:hAnsi="Arial" w:cs="Arial"/>
        </w:rPr>
        <w:t>four 20-credit optional courses</w:t>
      </w:r>
    </w:p>
    <w:p w14:paraId="3B8F25C2" w14:textId="77777777" w:rsidR="005A21FD" w:rsidRPr="0011272B" w:rsidRDefault="005A21FD" w:rsidP="00CA4C19">
      <w:pPr>
        <w:numPr>
          <w:ilvl w:val="0"/>
          <w:numId w:val="11"/>
        </w:numPr>
        <w:jc w:val="both"/>
        <w:rPr>
          <w:rFonts w:ascii="Arial" w:hAnsi="Arial" w:cs="Arial"/>
        </w:rPr>
      </w:pPr>
      <w:r w:rsidRPr="0011272B">
        <w:rPr>
          <w:rFonts w:ascii="Arial" w:hAnsi="Arial" w:cs="Arial"/>
        </w:rPr>
        <w:t>a 60-credit dissertation course</w:t>
      </w:r>
    </w:p>
    <w:p w14:paraId="19FF4339" w14:textId="77777777" w:rsidR="005A21FD" w:rsidRPr="0011272B" w:rsidRDefault="005A21FD" w:rsidP="00CA4C19">
      <w:pPr>
        <w:jc w:val="both"/>
        <w:rPr>
          <w:rFonts w:ascii="Arial" w:hAnsi="Arial" w:cs="Arial"/>
        </w:rPr>
      </w:pPr>
    </w:p>
    <w:p w14:paraId="7DA863FB" w14:textId="64D9FE57" w:rsidR="005A21FD" w:rsidRPr="0011272B" w:rsidRDefault="005A21FD" w:rsidP="00CA4C19">
      <w:pPr>
        <w:jc w:val="both"/>
        <w:rPr>
          <w:rFonts w:ascii="Arial" w:hAnsi="Arial" w:cs="Arial"/>
        </w:rPr>
      </w:pPr>
      <w:r w:rsidRPr="0011272B">
        <w:rPr>
          <w:rFonts w:ascii="Arial" w:hAnsi="Arial" w:cs="Arial"/>
        </w:rPr>
        <w:t>You will complete six courses over two semesters and a dissertation.</w:t>
      </w:r>
    </w:p>
    <w:p w14:paraId="11651A29" w14:textId="77777777" w:rsidR="00F011B3" w:rsidRPr="0011272B" w:rsidRDefault="00F011B3" w:rsidP="005A21FD">
      <w:pPr>
        <w:rPr>
          <w:rFonts w:ascii="Arial" w:hAnsi="Arial" w:cs="Arial"/>
          <w:b/>
          <w:bCs/>
          <w:color w:val="000000" w:themeColor="text1"/>
        </w:rPr>
      </w:pPr>
    </w:p>
    <w:p w14:paraId="40109297" w14:textId="6BB81E08" w:rsidR="005A21FD" w:rsidRPr="0011272B" w:rsidRDefault="005A21FD" w:rsidP="005A21FD">
      <w:pPr>
        <w:rPr>
          <w:rFonts w:ascii="Arial" w:hAnsi="Arial" w:cs="Arial"/>
          <w:b/>
          <w:bCs/>
          <w:color w:val="000000" w:themeColor="text1"/>
        </w:rPr>
      </w:pPr>
      <w:r w:rsidRPr="0011272B">
        <w:rPr>
          <w:rFonts w:ascii="Arial" w:hAnsi="Arial" w:cs="Arial"/>
          <w:b/>
          <w:bCs/>
          <w:color w:val="000000" w:themeColor="text1"/>
        </w:rPr>
        <w:t>Core courses</w:t>
      </w:r>
    </w:p>
    <w:p w14:paraId="02B649A7" w14:textId="77777777" w:rsidR="005A21FD" w:rsidRPr="0011272B" w:rsidRDefault="005A21FD" w:rsidP="00CA4C19">
      <w:pPr>
        <w:jc w:val="both"/>
        <w:rPr>
          <w:rFonts w:ascii="Arial" w:hAnsi="Arial" w:cs="Arial"/>
        </w:rPr>
      </w:pPr>
    </w:p>
    <w:p w14:paraId="56D46ED0" w14:textId="200BE0A8" w:rsidR="005A21FD" w:rsidRPr="0011272B" w:rsidRDefault="005A21FD" w:rsidP="00CA4C19">
      <w:pPr>
        <w:jc w:val="both"/>
        <w:rPr>
          <w:rFonts w:ascii="Arial" w:hAnsi="Arial" w:cs="Arial"/>
        </w:rPr>
      </w:pPr>
      <w:r w:rsidRPr="0011272B">
        <w:rPr>
          <w:rFonts w:ascii="Arial" w:hAnsi="Arial" w:cs="Arial"/>
        </w:rPr>
        <w:t>Students must take these core courses:</w:t>
      </w:r>
    </w:p>
    <w:p w14:paraId="2EAC181A" w14:textId="51A78B61" w:rsidR="005A21FD" w:rsidRPr="0011272B" w:rsidRDefault="005A21FD" w:rsidP="00CA4C19">
      <w:pPr>
        <w:numPr>
          <w:ilvl w:val="0"/>
          <w:numId w:val="12"/>
        </w:numPr>
        <w:jc w:val="both"/>
        <w:rPr>
          <w:rFonts w:ascii="Arial" w:hAnsi="Arial" w:cs="Arial"/>
        </w:rPr>
      </w:pPr>
      <w:r w:rsidRPr="0011272B">
        <w:rPr>
          <w:rFonts w:ascii="Arial" w:hAnsi="Arial" w:cs="Arial"/>
        </w:rPr>
        <w:t>Theorising Nationalism (PGSP11579) - 20 credits</w:t>
      </w:r>
    </w:p>
    <w:p w14:paraId="1B255E90" w14:textId="57538EE0" w:rsidR="005A21FD" w:rsidRPr="0011272B" w:rsidRDefault="005A21FD" w:rsidP="00CA4C19">
      <w:pPr>
        <w:numPr>
          <w:ilvl w:val="0"/>
          <w:numId w:val="12"/>
        </w:numPr>
        <w:jc w:val="both"/>
        <w:rPr>
          <w:rFonts w:ascii="Arial" w:hAnsi="Arial" w:cs="Arial"/>
        </w:rPr>
      </w:pPr>
      <w:r w:rsidRPr="0011272B">
        <w:rPr>
          <w:rFonts w:ascii="Arial" w:hAnsi="Arial" w:cs="Arial"/>
        </w:rPr>
        <w:t>Comparing Nationalisms (PGSP11580) – 20 credits</w:t>
      </w:r>
    </w:p>
    <w:p w14:paraId="03A967DF" w14:textId="59B40729" w:rsidR="005A21FD" w:rsidRPr="0011272B" w:rsidRDefault="005A21FD" w:rsidP="00CA4C19">
      <w:pPr>
        <w:numPr>
          <w:ilvl w:val="0"/>
          <w:numId w:val="12"/>
        </w:numPr>
        <w:jc w:val="both"/>
        <w:rPr>
          <w:rFonts w:ascii="Arial" w:hAnsi="Arial" w:cs="Arial"/>
        </w:rPr>
      </w:pPr>
      <w:r w:rsidRPr="0011272B">
        <w:rPr>
          <w:rFonts w:ascii="Arial" w:hAnsi="Arial" w:cs="Arial"/>
        </w:rPr>
        <w:t>Dissertation (MSc/Dip Nationalism in Global Perspective) (PGSP11054) - 60 credits</w:t>
      </w:r>
    </w:p>
    <w:p w14:paraId="3D19A39C" w14:textId="77777777" w:rsidR="005A21FD" w:rsidRPr="0011272B" w:rsidRDefault="005A21FD" w:rsidP="00CA4C19">
      <w:pPr>
        <w:jc w:val="both"/>
        <w:rPr>
          <w:rFonts w:ascii="Arial" w:hAnsi="Arial" w:cs="Arial"/>
        </w:rPr>
      </w:pPr>
    </w:p>
    <w:p w14:paraId="15029A46" w14:textId="26343D1F" w:rsidR="005A21FD" w:rsidRPr="0011272B" w:rsidRDefault="005A21FD" w:rsidP="00CA4C19">
      <w:pPr>
        <w:jc w:val="both"/>
        <w:rPr>
          <w:rFonts w:ascii="Arial" w:hAnsi="Arial" w:cs="Arial"/>
        </w:rPr>
      </w:pPr>
      <w:r w:rsidRPr="0011272B">
        <w:rPr>
          <w:rFonts w:ascii="Arial" w:hAnsi="Arial" w:cs="Arial"/>
        </w:rPr>
        <w:t>This first course provides a comprehensive introduction to major theories of nationalism. The second course focuses on how nationalism is studied and draws upon a wide range of global cases. The two core courses provide a coherent shared foundation for dissertations.</w:t>
      </w:r>
    </w:p>
    <w:p w14:paraId="113FB7D4" w14:textId="77777777" w:rsidR="005A21FD" w:rsidRPr="0011272B" w:rsidRDefault="005A21FD" w:rsidP="00CA4C19">
      <w:pPr>
        <w:jc w:val="both"/>
        <w:rPr>
          <w:rFonts w:ascii="Arial" w:hAnsi="Arial" w:cs="Arial"/>
        </w:rPr>
      </w:pPr>
    </w:p>
    <w:p w14:paraId="1FE5351E" w14:textId="281037F7" w:rsidR="005A21FD" w:rsidRPr="0011272B" w:rsidRDefault="005A21FD" w:rsidP="00CA4C19">
      <w:pPr>
        <w:jc w:val="both"/>
        <w:rPr>
          <w:rFonts w:ascii="Arial" w:hAnsi="Arial" w:cs="Arial"/>
        </w:rPr>
      </w:pPr>
      <w:r w:rsidRPr="0011272B">
        <w:rPr>
          <w:rFonts w:ascii="Arial" w:hAnsi="Arial" w:cs="Arial"/>
        </w:rPr>
        <w:t>The dissertation offers you the chance to choose and explore a topic in-depth, working with the guidance of an academic supervisor. It is an ideal chance to get to grips with an issue that fascinates you, and excellent preparation for further graduate level study.</w:t>
      </w:r>
    </w:p>
    <w:p w14:paraId="586C6225" w14:textId="77777777" w:rsidR="005A21FD" w:rsidRPr="0011272B" w:rsidRDefault="005A21FD" w:rsidP="005A21FD">
      <w:pPr>
        <w:rPr>
          <w:rFonts w:ascii="Arial" w:hAnsi="Arial" w:cs="Arial"/>
        </w:rPr>
      </w:pPr>
    </w:p>
    <w:p w14:paraId="37337087" w14:textId="1BA65DE2" w:rsidR="005A21FD" w:rsidRPr="0011272B" w:rsidRDefault="005A21FD" w:rsidP="005A21FD">
      <w:pPr>
        <w:rPr>
          <w:rFonts w:ascii="Arial" w:hAnsi="Arial" w:cs="Arial"/>
          <w:b/>
          <w:bCs/>
        </w:rPr>
      </w:pPr>
      <w:r w:rsidRPr="0011272B">
        <w:rPr>
          <w:rFonts w:ascii="Arial" w:hAnsi="Arial" w:cs="Arial"/>
          <w:b/>
          <w:bCs/>
        </w:rPr>
        <w:t>Course options</w:t>
      </w:r>
    </w:p>
    <w:p w14:paraId="3BFAB609" w14:textId="77777777" w:rsidR="005A21FD" w:rsidRPr="0011272B" w:rsidRDefault="005A21FD" w:rsidP="005A21FD">
      <w:pPr>
        <w:rPr>
          <w:rFonts w:ascii="Arial" w:hAnsi="Arial" w:cs="Arial"/>
        </w:rPr>
      </w:pPr>
    </w:p>
    <w:p w14:paraId="4B70C076" w14:textId="50FE0460" w:rsidR="005A21FD" w:rsidRPr="0011272B" w:rsidRDefault="005A21FD" w:rsidP="005A21FD">
      <w:pPr>
        <w:rPr>
          <w:rFonts w:ascii="Arial" w:hAnsi="Arial" w:cs="Arial"/>
          <w:b/>
          <w:bCs/>
          <w:i/>
          <w:iCs/>
        </w:rPr>
      </w:pPr>
      <w:r w:rsidRPr="0011272B">
        <w:rPr>
          <w:rFonts w:ascii="Arial" w:hAnsi="Arial" w:cs="Arial"/>
          <w:b/>
          <w:bCs/>
          <w:i/>
          <w:iCs/>
        </w:rPr>
        <w:t>Group A recommended electives</w:t>
      </w:r>
    </w:p>
    <w:p w14:paraId="0330C5CC" w14:textId="77777777" w:rsidR="005A21FD" w:rsidRPr="0011272B" w:rsidRDefault="005A21FD" w:rsidP="00CA4C19">
      <w:pPr>
        <w:jc w:val="both"/>
        <w:rPr>
          <w:rFonts w:ascii="Arial" w:hAnsi="Arial" w:cs="Arial"/>
        </w:rPr>
      </w:pPr>
    </w:p>
    <w:p w14:paraId="1A46894F" w14:textId="34CA71C0" w:rsidR="005A21FD" w:rsidRPr="0011272B" w:rsidRDefault="005A21FD" w:rsidP="00CA4C19">
      <w:pPr>
        <w:jc w:val="both"/>
        <w:rPr>
          <w:rFonts w:ascii="Arial" w:hAnsi="Arial" w:cs="Arial"/>
        </w:rPr>
      </w:pPr>
      <w:r w:rsidRPr="0011272B">
        <w:rPr>
          <w:rFonts w:ascii="Arial" w:hAnsi="Arial" w:cs="Arial"/>
        </w:rPr>
        <w:t>Students should select at least 40 credits of the following courses:</w:t>
      </w:r>
    </w:p>
    <w:p w14:paraId="371D94C5" w14:textId="59B78037" w:rsidR="005A21FD" w:rsidRPr="0011272B" w:rsidRDefault="005A21FD" w:rsidP="00CA4C19">
      <w:pPr>
        <w:numPr>
          <w:ilvl w:val="0"/>
          <w:numId w:val="13"/>
        </w:numPr>
        <w:jc w:val="both"/>
        <w:rPr>
          <w:rFonts w:ascii="Arial" w:hAnsi="Arial" w:cs="Arial"/>
        </w:rPr>
      </w:pPr>
      <w:r w:rsidRPr="0011272B">
        <w:rPr>
          <w:rFonts w:ascii="Arial" w:hAnsi="Arial" w:cs="Arial"/>
        </w:rPr>
        <w:t>Nations and Nationalism (PGSP11146) - 20 credits</w:t>
      </w:r>
    </w:p>
    <w:p w14:paraId="04E1280E" w14:textId="0B9523FF" w:rsidR="005A21FD" w:rsidRPr="0011272B" w:rsidRDefault="005A21FD" w:rsidP="00CA4C19">
      <w:pPr>
        <w:numPr>
          <w:ilvl w:val="0"/>
          <w:numId w:val="13"/>
        </w:numPr>
        <w:jc w:val="both"/>
        <w:rPr>
          <w:rFonts w:ascii="Arial" w:hAnsi="Arial" w:cs="Arial"/>
        </w:rPr>
      </w:pPr>
      <w:r w:rsidRPr="0011272B">
        <w:rPr>
          <w:rFonts w:ascii="Arial" w:hAnsi="Arial" w:cs="Arial"/>
        </w:rPr>
        <w:t>Ethnopolitical Conflict (SCIL11036) – 20 credits</w:t>
      </w:r>
    </w:p>
    <w:p w14:paraId="4CCA566F" w14:textId="42C2BFC4" w:rsidR="005A21FD" w:rsidRPr="0011272B" w:rsidRDefault="005A21FD" w:rsidP="00CA4C19">
      <w:pPr>
        <w:numPr>
          <w:ilvl w:val="0"/>
          <w:numId w:val="13"/>
        </w:numPr>
        <w:jc w:val="both"/>
        <w:rPr>
          <w:rFonts w:ascii="Arial" w:hAnsi="Arial" w:cs="Arial"/>
        </w:rPr>
      </w:pPr>
      <w:r w:rsidRPr="0011272B">
        <w:rPr>
          <w:rFonts w:ascii="Arial" w:hAnsi="Arial" w:cs="Arial"/>
        </w:rPr>
        <w:t>Identity and Conflict in Multinational States (PGSP11599) – 20 credits</w:t>
      </w:r>
    </w:p>
    <w:p w14:paraId="0962C6C1" w14:textId="11479F15" w:rsidR="005A21FD" w:rsidRPr="0011272B" w:rsidRDefault="005A21FD" w:rsidP="00CA4C19">
      <w:pPr>
        <w:numPr>
          <w:ilvl w:val="0"/>
          <w:numId w:val="13"/>
        </w:numPr>
        <w:jc w:val="both"/>
        <w:rPr>
          <w:rFonts w:ascii="Arial" w:hAnsi="Arial" w:cs="Arial"/>
        </w:rPr>
      </w:pPr>
      <w:r w:rsidRPr="0011272B">
        <w:rPr>
          <w:rFonts w:ascii="Arial" w:hAnsi="Arial" w:cs="Arial"/>
        </w:rPr>
        <w:t>Nationalism, Populism and Democracy (</w:t>
      </w:r>
      <w:r w:rsidR="000B3497" w:rsidRPr="0011272B">
        <w:rPr>
          <w:rFonts w:ascii="Arial" w:hAnsi="Arial" w:cs="Arial"/>
        </w:rPr>
        <w:t>PGSP11608</w:t>
      </w:r>
      <w:r w:rsidRPr="0011272B">
        <w:rPr>
          <w:rFonts w:ascii="Arial" w:hAnsi="Arial" w:cs="Arial"/>
        </w:rPr>
        <w:t>) – 20 credits</w:t>
      </w:r>
    </w:p>
    <w:p w14:paraId="6613F04D" w14:textId="77777777" w:rsidR="005A21FD" w:rsidRPr="0011272B" w:rsidRDefault="005A21FD" w:rsidP="00CA4C19">
      <w:pPr>
        <w:jc w:val="both"/>
        <w:rPr>
          <w:rFonts w:ascii="Arial" w:hAnsi="Arial" w:cs="Arial"/>
        </w:rPr>
      </w:pPr>
    </w:p>
    <w:p w14:paraId="2D6F9934" w14:textId="31E684E8" w:rsidR="005A21FD" w:rsidRPr="0011272B" w:rsidRDefault="005A21FD" w:rsidP="00CA4C19">
      <w:pPr>
        <w:jc w:val="both"/>
        <w:rPr>
          <w:rFonts w:ascii="Arial" w:hAnsi="Arial" w:cs="Arial"/>
        </w:rPr>
      </w:pPr>
      <w:r w:rsidRPr="0011272B">
        <w:rPr>
          <w:rFonts w:ascii="Arial" w:hAnsi="Arial" w:cs="Arial"/>
        </w:rPr>
        <w:t>These courses are recommended by the Programme Director</w:t>
      </w:r>
      <w:r w:rsidR="003A42CF">
        <w:rPr>
          <w:rFonts w:ascii="Arial" w:hAnsi="Arial" w:cs="Arial"/>
        </w:rPr>
        <w:t>(s)</w:t>
      </w:r>
      <w:r w:rsidR="00A577B2" w:rsidRPr="0011272B">
        <w:rPr>
          <w:rFonts w:ascii="Arial" w:hAnsi="Arial" w:cs="Arial"/>
        </w:rPr>
        <w:t xml:space="preserve">. </w:t>
      </w:r>
    </w:p>
    <w:p w14:paraId="002983EA" w14:textId="77777777" w:rsidR="005A21FD" w:rsidRPr="0011272B" w:rsidRDefault="005A21FD" w:rsidP="00CA4C19">
      <w:pPr>
        <w:jc w:val="both"/>
        <w:rPr>
          <w:rFonts w:ascii="Arial" w:hAnsi="Arial" w:cs="Arial"/>
        </w:rPr>
      </w:pPr>
    </w:p>
    <w:p w14:paraId="2D55377C" w14:textId="25F697C7" w:rsidR="005A21FD" w:rsidRPr="009434C5" w:rsidRDefault="005A21FD" w:rsidP="00CA4C19">
      <w:pPr>
        <w:jc w:val="both"/>
        <w:rPr>
          <w:rFonts w:ascii="Arial" w:hAnsi="Arial" w:cs="Arial"/>
          <w:b/>
          <w:bCs/>
          <w:i/>
          <w:iCs/>
        </w:rPr>
      </w:pPr>
      <w:r w:rsidRPr="009434C5">
        <w:rPr>
          <w:rFonts w:ascii="Arial" w:hAnsi="Arial" w:cs="Arial"/>
          <w:b/>
          <w:bCs/>
          <w:i/>
          <w:iCs/>
        </w:rPr>
        <w:t>Group B additional electives</w:t>
      </w:r>
    </w:p>
    <w:p w14:paraId="15BDF746" w14:textId="77777777" w:rsidR="005A21FD" w:rsidRPr="009434C5" w:rsidRDefault="005A21FD" w:rsidP="00CA4C19">
      <w:pPr>
        <w:jc w:val="both"/>
        <w:rPr>
          <w:rFonts w:ascii="Arial" w:hAnsi="Arial" w:cs="Arial"/>
        </w:rPr>
      </w:pPr>
    </w:p>
    <w:p w14:paraId="393E507C" w14:textId="2EA0CA67" w:rsidR="005A21FD" w:rsidRPr="0011272B" w:rsidRDefault="005A21FD" w:rsidP="00CA4C19">
      <w:pPr>
        <w:jc w:val="both"/>
        <w:rPr>
          <w:rFonts w:ascii="Arial" w:hAnsi="Arial" w:cs="Arial"/>
        </w:rPr>
      </w:pPr>
      <w:r w:rsidRPr="009434C5">
        <w:rPr>
          <w:rFonts w:ascii="Arial" w:hAnsi="Arial" w:cs="Arial"/>
        </w:rPr>
        <w:t xml:space="preserve">Students should select between 0 and 40 credits of the </w:t>
      </w:r>
      <w:bookmarkStart w:id="4" w:name="_Hlk143778157"/>
      <w:r w:rsidRPr="009434C5">
        <w:rPr>
          <w:rFonts w:ascii="Arial" w:hAnsi="Arial" w:cs="Arial"/>
        </w:rPr>
        <w:t xml:space="preserve">Level 11 courses in Schedules A to Q, T and W. </w:t>
      </w:r>
      <w:bookmarkEnd w:id="4"/>
      <w:r w:rsidRPr="009434C5">
        <w:rPr>
          <w:rFonts w:ascii="Arial" w:hAnsi="Arial" w:cs="Arial"/>
        </w:rPr>
        <w:t xml:space="preserve">You can browse these options in our </w:t>
      </w:r>
      <w:hyperlink r:id="rId25" w:history="1">
        <w:r w:rsidRPr="009434C5">
          <w:rPr>
            <w:rStyle w:val="Hyperlink"/>
            <w:rFonts w:ascii="Arial" w:hAnsi="Arial" w:cs="Arial"/>
          </w:rPr>
          <w:t>course catalogue</w:t>
        </w:r>
      </w:hyperlink>
      <w:r w:rsidR="00D44575" w:rsidRPr="009434C5">
        <w:rPr>
          <w:rFonts w:ascii="Arial" w:hAnsi="Arial" w:cs="Arial"/>
        </w:rPr>
        <w:t>.</w:t>
      </w:r>
    </w:p>
    <w:p w14:paraId="73C282A8" w14:textId="77777777" w:rsidR="005A21FD" w:rsidRPr="0011272B" w:rsidRDefault="005A21FD" w:rsidP="00CA4C19">
      <w:pPr>
        <w:jc w:val="both"/>
        <w:rPr>
          <w:rFonts w:ascii="Arial" w:hAnsi="Arial" w:cs="Arial"/>
        </w:rPr>
      </w:pPr>
    </w:p>
    <w:p w14:paraId="086F95B8" w14:textId="557AA70B" w:rsidR="0079163C" w:rsidRDefault="005A21FD" w:rsidP="00CA4C19">
      <w:pPr>
        <w:jc w:val="both"/>
        <w:rPr>
          <w:rFonts w:ascii="Arial" w:hAnsi="Arial" w:cs="Arial"/>
        </w:rPr>
      </w:pPr>
      <w:r w:rsidRPr="0011272B">
        <w:rPr>
          <w:rFonts w:ascii="Arial" w:hAnsi="Arial" w:cs="Arial"/>
        </w:rPr>
        <w:t>These courses offer a broader range of electives. Students on this programme will not have priority enrolment for these courses and spaces may be limited.</w:t>
      </w:r>
    </w:p>
    <w:p w14:paraId="49462DDF" w14:textId="77777777" w:rsidR="00853C13" w:rsidRDefault="00853C13" w:rsidP="00CA4C19">
      <w:pPr>
        <w:jc w:val="both"/>
        <w:rPr>
          <w:rFonts w:ascii="Arial" w:hAnsi="Arial" w:cs="Arial"/>
        </w:rPr>
      </w:pPr>
    </w:p>
    <w:p w14:paraId="424432EE" w14:textId="07D90D27" w:rsidR="00853C13" w:rsidRPr="0011272B" w:rsidRDefault="00853C13" w:rsidP="00CA4C19">
      <w:pPr>
        <w:jc w:val="both"/>
        <w:rPr>
          <w:rFonts w:ascii="Arial" w:hAnsi="Arial" w:cs="Arial"/>
        </w:rPr>
      </w:pPr>
      <w:r>
        <w:rPr>
          <w:rFonts w:ascii="Arial" w:hAnsi="Arial" w:cs="Arial"/>
        </w:rPr>
        <w:t xml:space="preserve">For more details on the programme courses see the </w:t>
      </w:r>
      <w:hyperlink r:id="rId26" w:history="1">
        <w:r w:rsidRPr="00853C13">
          <w:rPr>
            <w:rStyle w:val="Hyperlink"/>
            <w:rFonts w:ascii="Arial" w:hAnsi="Arial" w:cs="Arial"/>
          </w:rPr>
          <w:t>Degree Programme Table</w:t>
        </w:r>
      </w:hyperlink>
      <w:r>
        <w:rPr>
          <w:rFonts w:ascii="Arial" w:hAnsi="Arial" w:cs="Arial"/>
        </w:rPr>
        <w:t>.</w:t>
      </w:r>
    </w:p>
    <w:p w14:paraId="41D926C5" w14:textId="1111C800" w:rsidR="00CA4C19" w:rsidRPr="00853C13" w:rsidRDefault="00A577B2" w:rsidP="00853C13">
      <w:pPr>
        <w:autoSpaceDE/>
        <w:autoSpaceDN/>
        <w:rPr>
          <w:rFonts w:ascii="Arial" w:hAnsi="Arial" w:cs="Arial"/>
          <w:b/>
          <w:iCs/>
          <w:color w:val="4472C4" w:themeColor="accent1"/>
        </w:rPr>
      </w:pPr>
      <w:r w:rsidRPr="0011272B">
        <w:rPr>
          <w:rFonts w:ascii="Arial" w:hAnsi="Arial" w:cs="Arial"/>
          <w:b/>
          <w:iCs/>
          <w:color w:val="4472C4" w:themeColor="accent1"/>
        </w:rPr>
        <w:br w:type="page"/>
      </w:r>
      <w:r w:rsidR="00CA4C19" w:rsidRPr="00CA4C19">
        <w:rPr>
          <w:rFonts w:ascii="Arial" w:hAnsi="Arial" w:cs="Arial"/>
          <w:b/>
          <w:color w:val="4472C4" w:themeColor="accent1"/>
        </w:rPr>
        <w:lastRenderedPageBreak/>
        <w:t>DISSERTATION</w:t>
      </w:r>
    </w:p>
    <w:p w14:paraId="42B1259D" w14:textId="77777777" w:rsidR="00CA4C19" w:rsidRPr="00CA4C19" w:rsidRDefault="00CA4C19" w:rsidP="00CA4C19">
      <w:pPr>
        <w:pStyle w:val="NoSpacing"/>
        <w:spacing w:line="276" w:lineRule="auto"/>
        <w:rPr>
          <w:rFonts w:ascii="Arial" w:hAnsi="Arial" w:cs="Arial"/>
          <w:b/>
          <w:color w:val="000000" w:themeColor="text1"/>
          <w:lang w:val="en-GB"/>
        </w:rPr>
      </w:pPr>
    </w:p>
    <w:p w14:paraId="20FCCDE8" w14:textId="1BF4B54B" w:rsidR="00CA4C19" w:rsidRPr="00CA4C19" w:rsidRDefault="00CA4C19" w:rsidP="00CA4C19">
      <w:pPr>
        <w:pStyle w:val="NoSpacing"/>
        <w:spacing w:line="276" w:lineRule="auto"/>
        <w:jc w:val="both"/>
        <w:rPr>
          <w:rFonts w:ascii="Arial" w:hAnsi="Arial" w:cs="Arial"/>
          <w:color w:val="000000" w:themeColor="text1"/>
          <w:lang w:val="en-GB"/>
        </w:rPr>
      </w:pPr>
      <w:r w:rsidRPr="00CA4C19">
        <w:rPr>
          <w:rFonts w:ascii="Arial" w:hAnsi="Arial" w:cs="Arial"/>
          <w:color w:val="000000" w:themeColor="text1"/>
          <w:lang w:val="en-GB"/>
        </w:rPr>
        <w:t xml:space="preserve">The award of the MSc also requires the successful completion of a </w:t>
      </w:r>
      <w:proofErr w:type="gramStart"/>
      <w:r w:rsidRPr="00CA4C19">
        <w:rPr>
          <w:rFonts w:ascii="Arial" w:hAnsi="Arial" w:cs="Arial"/>
          <w:color w:val="000000" w:themeColor="text1"/>
          <w:lang w:val="en-GB"/>
        </w:rPr>
        <w:t>15,000 word</w:t>
      </w:r>
      <w:proofErr w:type="gramEnd"/>
      <w:r w:rsidRPr="00CA4C19">
        <w:rPr>
          <w:rFonts w:ascii="Arial" w:hAnsi="Arial" w:cs="Arial"/>
          <w:color w:val="000000" w:themeColor="text1"/>
          <w:lang w:val="en-GB"/>
        </w:rPr>
        <w:t xml:space="preserve"> dissertation.  This piece of work provides the opportunity to undertake supervised research on a topic of the student’s own choosing.  Detailed guidance notes on the completion of dissertations and the on the role and availability of dissertation supervisors are to be found in the </w:t>
      </w:r>
      <w:r w:rsidRPr="00CA4C19">
        <w:rPr>
          <w:rFonts w:ascii="Arial" w:hAnsi="Arial" w:cs="Arial"/>
          <w:b/>
          <w:color w:val="000000" w:themeColor="text1"/>
          <w:lang w:val="en-GB"/>
        </w:rPr>
        <w:t>Taught MSc Student Handbook</w:t>
      </w:r>
      <w:r>
        <w:rPr>
          <w:rFonts w:ascii="Arial" w:hAnsi="Arial" w:cs="Arial"/>
          <w:b/>
          <w:color w:val="000000" w:themeColor="text1"/>
          <w:lang w:val="en-GB"/>
        </w:rPr>
        <w:t>.</w:t>
      </w:r>
    </w:p>
    <w:p w14:paraId="19661918" w14:textId="77777777" w:rsidR="006A272F" w:rsidRPr="006E361C" w:rsidRDefault="006A272F" w:rsidP="006A272F">
      <w:pPr>
        <w:pStyle w:val="NoSpacing"/>
        <w:spacing w:line="276" w:lineRule="auto"/>
        <w:rPr>
          <w:rFonts w:ascii="Arial" w:hAnsi="Arial" w:cs="Arial"/>
          <w:color w:val="000000" w:themeColor="text1"/>
        </w:rPr>
      </w:pPr>
    </w:p>
    <w:p w14:paraId="1EBB02E7" w14:textId="77777777" w:rsidR="00CA4C19" w:rsidRDefault="00CA4C19" w:rsidP="006A272F">
      <w:pPr>
        <w:pStyle w:val="NoSpacing"/>
        <w:spacing w:line="276" w:lineRule="auto"/>
        <w:rPr>
          <w:rFonts w:ascii="Arial" w:hAnsi="Arial" w:cs="Arial"/>
          <w:b/>
          <w:color w:val="0070C0"/>
        </w:rPr>
      </w:pPr>
    </w:p>
    <w:p w14:paraId="7CDD7CFD" w14:textId="5BB3E091" w:rsidR="006A272F" w:rsidRPr="006A272F" w:rsidRDefault="006A272F" w:rsidP="006A272F">
      <w:pPr>
        <w:pStyle w:val="NoSpacing"/>
        <w:spacing w:line="276" w:lineRule="auto"/>
        <w:rPr>
          <w:rFonts w:ascii="Arial" w:hAnsi="Arial" w:cs="Arial"/>
          <w:b/>
          <w:color w:val="0070C0"/>
        </w:rPr>
      </w:pPr>
      <w:r w:rsidRPr="006A272F">
        <w:rPr>
          <w:rFonts w:ascii="Arial" w:hAnsi="Arial" w:cs="Arial"/>
          <w:b/>
          <w:color w:val="0070C0"/>
        </w:rPr>
        <w:t xml:space="preserve">EXTERNAL EXAMINER </w:t>
      </w:r>
    </w:p>
    <w:p w14:paraId="5D496BB3" w14:textId="77777777" w:rsidR="006A272F" w:rsidRDefault="006A272F" w:rsidP="006A272F">
      <w:pPr>
        <w:pStyle w:val="NoSpacing"/>
        <w:spacing w:line="276" w:lineRule="auto"/>
        <w:rPr>
          <w:rFonts w:ascii="Arial" w:hAnsi="Arial" w:cs="Arial"/>
          <w:color w:val="000000" w:themeColor="text1"/>
        </w:rPr>
      </w:pPr>
    </w:p>
    <w:p w14:paraId="1EC13CA5" w14:textId="45D51E35" w:rsidR="006A272F" w:rsidRPr="006E361C" w:rsidRDefault="006A272F" w:rsidP="00CA4C19">
      <w:pPr>
        <w:pStyle w:val="NoSpacing"/>
        <w:spacing w:line="276" w:lineRule="auto"/>
        <w:jc w:val="both"/>
        <w:rPr>
          <w:rFonts w:ascii="Arial" w:hAnsi="Arial" w:cs="Arial"/>
          <w:color w:val="000000" w:themeColor="text1"/>
        </w:rPr>
      </w:pPr>
      <w:r w:rsidRPr="006E361C">
        <w:rPr>
          <w:rFonts w:ascii="Arial" w:hAnsi="Arial" w:cs="Arial"/>
          <w:color w:val="000000" w:themeColor="text1"/>
        </w:rPr>
        <w:t xml:space="preserve">The External Examiner for the MSc in </w:t>
      </w:r>
      <w:r w:rsidR="00A577B2">
        <w:rPr>
          <w:rFonts w:ascii="Arial" w:hAnsi="Arial" w:cs="Arial"/>
          <w:color w:val="000000" w:themeColor="text1"/>
        </w:rPr>
        <w:t>Nationalism in Global Perspective is</w:t>
      </w:r>
      <w:r w:rsidRPr="006E361C">
        <w:rPr>
          <w:rFonts w:ascii="Arial" w:hAnsi="Arial" w:cs="Arial"/>
          <w:color w:val="000000" w:themeColor="text1"/>
        </w:rPr>
        <w:t xml:space="preserve"> </w:t>
      </w:r>
      <w:r w:rsidRPr="006A272F">
        <w:rPr>
          <w:rFonts w:ascii="Arial" w:hAnsi="Arial" w:cs="Arial"/>
          <w:color w:val="000000" w:themeColor="text1"/>
        </w:rPr>
        <w:t>Dr Eric Taylor Woods</w:t>
      </w:r>
      <w:r>
        <w:rPr>
          <w:rFonts w:ascii="Arial" w:hAnsi="Arial" w:cs="Arial"/>
          <w:color w:val="000000" w:themeColor="text1"/>
        </w:rPr>
        <w:t xml:space="preserve">, </w:t>
      </w:r>
      <w:r w:rsidRPr="006A272F">
        <w:rPr>
          <w:rFonts w:ascii="Arial" w:hAnsi="Arial" w:cs="Arial"/>
          <w:color w:val="000000" w:themeColor="text1"/>
        </w:rPr>
        <w:t>University of Plymouth</w:t>
      </w:r>
    </w:p>
    <w:p w14:paraId="168F146D" w14:textId="77777777" w:rsidR="006A272F" w:rsidRDefault="006A272F" w:rsidP="006A272F">
      <w:pPr>
        <w:pStyle w:val="NoSpacing"/>
        <w:spacing w:line="276" w:lineRule="auto"/>
        <w:rPr>
          <w:rFonts w:ascii="Arial" w:hAnsi="Arial" w:cs="Arial"/>
          <w:b/>
          <w:color w:val="000000" w:themeColor="text1"/>
        </w:rPr>
      </w:pPr>
    </w:p>
    <w:p w14:paraId="6A66148B" w14:textId="77777777" w:rsidR="006A272F" w:rsidRDefault="006A272F" w:rsidP="006A272F">
      <w:pPr>
        <w:pStyle w:val="NoSpacing"/>
        <w:spacing w:line="276" w:lineRule="auto"/>
        <w:rPr>
          <w:rFonts w:ascii="Arial" w:hAnsi="Arial" w:cs="Arial"/>
          <w:b/>
          <w:color w:val="4472C4" w:themeColor="accent1"/>
        </w:rPr>
      </w:pPr>
    </w:p>
    <w:p w14:paraId="76404CAC" w14:textId="2F8708B7" w:rsidR="006A272F" w:rsidRPr="006A272F" w:rsidRDefault="006A272F" w:rsidP="006A272F">
      <w:pPr>
        <w:pStyle w:val="NoSpacing"/>
        <w:spacing w:line="276" w:lineRule="auto"/>
        <w:rPr>
          <w:rFonts w:ascii="Arial" w:eastAsia="MS Mincho" w:hAnsi="Arial" w:cs="Arial"/>
          <w:b/>
          <w:color w:val="4472C4" w:themeColor="accent1"/>
        </w:rPr>
      </w:pPr>
      <w:r w:rsidRPr="006A272F">
        <w:rPr>
          <w:rFonts w:ascii="Arial" w:hAnsi="Arial" w:cs="Arial"/>
          <w:b/>
          <w:color w:val="4472C4" w:themeColor="accent1"/>
        </w:rPr>
        <w:t>ASSESSMENT</w:t>
      </w:r>
    </w:p>
    <w:p w14:paraId="24562EBA" w14:textId="77777777" w:rsidR="006A272F" w:rsidRDefault="006A272F" w:rsidP="006A272F">
      <w:pPr>
        <w:pStyle w:val="NoSpacing"/>
        <w:spacing w:line="276" w:lineRule="auto"/>
        <w:rPr>
          <w:rFonts w:ascii="Arial" w:hAnsi="Arial" w:cs="Arial"/>
          <w:color w:val="000000" w:themeColor="text1"/>
        </w:rPr>
      </w:pPr>
    </w:p>
    <w:p w14:paraId="1BCA4E4F" w14:textId="7F32F176" w:rsidR="006A272F" w:rsidRPr="006E361C" w:rsidRDefault="006A272F" w:rsidP="00CA4C19">
      <w:pPr>
        <w:pStyle w:val="NoSpacing"/>
        <w:spacing w:line="276" w:lineRule="auto"/>
        <w:jc w:val="both"/>
        <w:rPr>
          <w:rFonts w:ascii="Arial" w:hAnsi="Arial" w:cs="Arial"/>
        </w:rPr>
      </w:pPr>
      <w:r w:rsidRPr="006E361C">
        <w:rPr>
          <w:rFonts w:ascii="Arial" w:hAnsi="Arial" w:cs="Arial"/>
          <w:color w:val="000000" w:themeColor="text1"/>
        </w:rPr>
        <w:t xml:space="preserve">Please refer to the </w:t>
      </w:r>
      <w:r w:rsidRPr="006E361C">
        <w:rPr>
          <w:rFonts w:ascii="Arial" w:hAnsi="Arial" w:cs="Arial"/>
        </w:rPr>
        <w:t xml:space="preserve">course </w:t>
      </w:r>
      <w:r w:rsidR="00A577B2">
        <w:rPr>
          <w:rFonts w:ascii="Arial" w:hAnsi="Arial" w:cs="Arial"/>
        </w:rPr>
        <w:t>Learn pages</w:t>
      </w:r>
      <w:r w:rsidRPr="006E361C">
        <w:rPr>
          <w:rFonts w:ascii="Arial" w:hAnsi="Arial" w:cs="Arial"/>
        </w:rPr>
        <w:t xml:space="preserve"> for relevant assessment information. </w:t>
      </w:r>
    </w:p>
    <w:p w14:paraId="3B2AEEDD" w14:textId="77777777" w:rsidR="006A272F" w:rsidRPr="006E361C" w:rsidRDefault="006A272F" w:rsidP="00CA4C19">
      <w:pPr>
        <w:pStyle w:val="NoSpacing"/>
        <w:spacing w:line="276" w:lineRule="auto"/>
        <w:jc w:val="both"/>
        <w:rPr>
          <w:rFonts w:ascii="Arial" w:hAnsi="Arial" w:cs="Arial"/>
        </w:rPr>
      </w:pPr>
    </w:p>
    <w:p w14:paraId="791A56AB" w14:textId="77777777" w:rsidR="006A272F" w:rsidRPr="006E361C" w:rsidRDefault="006A272F" w:rsidP="00CA4C19">
      <w:pPr>
        <w:pStyle w:val="NoSpacing"/>
        <w:spacing w:line="276" w:lineRule="auto"/>
        <w:jc w:val="both"/>
        <w:rPr>
          <w:rFonts w:ascii="Arial" w:hAnsi="Arial" w:cs="Arial"/>
          <w:color w:val="000000" w:themeColor="text1"/>
        </w:rPr>
      </w:pPr>
      <w:r w:rsidRPr="006E361C">
        <w:rPr>
          <w:rFonts w:ascii="Arial" w:hAnsi="Arial" w:cs="Arial"/>
        </w:rPr>
        <w:t>For more information on the Dissertation please see the Taught MSc Dissertation Handbook</w:t>
      </w:r>
    </w:p>
    <w:p w14:paraId="2142495D" w14:textId="77777777" w:rsidR="0079163C" w:rsidRDefault="0079163C">
      <w:pPr>
        <w:rPr>
          <w:rFonts w:ascii="Arial" w:hAnsi="Arial" w:cs="Arial"/>
        </w:rPr>
      </w:pPr>
    </w:p>
    <w:p w14:paraId="32902A01" w14:textId="77777777" w:rsidR="00F011B3" w:rsidRDefault="00F011B3">
      <w:pPr>
        <w:rPr>
          <w:rFonts w:ascii="Arial" w:hAnsi="Arial" w:cs="Arial"/>
        </w:rPr>
      </w:pPr>
    </w:p>
    <w:p w14:paraId="50746AF0" w14:textId="765061E3" w:rsidR="00F011B3" w:rsidRDefault="00F011B3">
      <w:pPr>
        <w:rPr>
          <w:rFonts w:ascii="Arial" w:hAnsi="Arial" w:cs="Arial"/>
          <w:b/>
          <w:bCs/>
          <w:color w:val="4472C4" w:themeColor="accent1"/>
        </w:rPr>
      </w:pPr>
      <w:r>
        <w:rPr>
          <w:rFonts w:ascii="Arial" w:hAnsi="Arial" w:cs="Arial"/>
          <w:b/>
          <w:bCs/>
          <w:color w:val="4472C4" w:themeColor="accent1"/>
        </w:rPr>
        <w:t>U</w:t>
      </w:r>
      <w:r w:rsidRPr="00F011B3">
        <w:rPr>
          <w:rFonts w:ascii="Arial" w:hAnsi="Arial" w:cs="Arial"/>
          <w:b/>
          <w:bCs/>
          <w:color w:val="4472C4" w:themeColor="accent1"/>
        </w:rPr>
        <w:t>SEFUL RESOURCES</w:t>
      </w:r>
    </w:p>
    <w:p w14:paraId="0FDA0253" w14:textId="77777777" w:rsidR="00F011B3" w:rsidRDefault="00F011B3">
      <w:pPr>
        <w:rPr>
          <w:rFonts w:ascii="Arial" w:hAnsi="Arial" w:cs="Arial"/>
          <w:b/>
          <w:bCs/>
          <w:color w:val="4472C4" w:themeColor="accent1"/>
        </w:rPr>
      </w:pPr>
    </w:p>
    <w:p w14:paraId="1351CD53" w14:textId="1248201A" w:rsidR="00F011B3" w:rsidRDefault="00DB5D06">
      <w:pPr>
        <w:rPr>
          <w:rFonts w:ascii="Arial" w:hAnsi="Arial" w:cs="Arial"/>
          <w:color w:val="000000" w:themeColor="text1"/>
        </w:rPr>
      </w:pPr>
      <w:hyperlink r:id="rId27" w:history="1">
        <w:r w:rsidR="00F011B3" w:rsidRPr="00F011B3">
          <w:rPr>
            <w:rStyle w:val="Hyperlink"/>
            <w:rFonts w:ascii="Arial" w:hAnsi="Arial" w:cs="Arial"/>
          </w:rPr>
          <w:t>https://nationalism-studies.sps.ed.ac.uk/</w:t>
        </w:r>
      </w:hyperlink>
      <w:r w:rsidR="00F011B3">
        <w:rPr>
          <w:rFonts w:ascii="Arial" w:hAnsi="Arial" w:cs="Arial"/>
          <w:color w:val="000000" w:themeColor="text1"/>
        </w:rPr>
        <w:t xml:space="preserve"> </w:t>
      </w:r>
      <w:r w:rsidR="00F011B3" w:rsidRPr="00F011B3">
        <w:rPr>
          <w:rFonts w:ascii="Arial" w:hAnsi="Arial" w:cs="Arial"/>
          <w:color w:val="000000" w:themeColor="text1"/>
        </w:rPr>
        <w:t xml:space="preserve">- </w:t>
      </w:r>
      <w:r w:rsidR="00F011B3">
        <w:rPr>
          <w:rFonts w:ascii="Arial" w:hAnsi="Arial" w:cs="Arial"/>
          <w:color w:val="000000" w:themeColor="text1"/>
        </w:rPr>
        <w:t>A useful web platform where students can read blogs, find out more about relevant nationalism events and staff publications;</w:t>
      </w:r>
    </w:p>
    <w:p w14:paraId="6295358F" w14:textId="77777777" w:rsidR="00F011B3" w:rsidRDefault="00F011B3">
      <w:pPr>
        <w:rPr>
          <w:rFonts w:ascii="Arial" w:hAnsi="Arial" w:cs="Arial"/>
          <w:color w:val="000000" w:themeColor="text1"/>
        </w:rPr>
      </w:pPr>
    </w:p>
    <w:p w14:paraId="3CC1751A" w14:textId="4B140A44" w:rsidR="00F011B3" w:rsidRDefault="00DB5D06">
      <w:pPr>
        <w:rPr>
          <w:rFonts w:ascii="Arial" w:hAnsi="Arial" w:cs="Arial"/>
          <w:color w:val="000000" w:themeColor="text1"/>
        </w:rPr>
      </w:pPr>
      <w:hyperlink r:id="rId28" w:history="1">
        <w:r w:rsidR="00F011B3" w:rsidRPr="00F011B3">
          <w:rPr>
            <w:rStyle w:val="Hyperlink"/>
            <w:rFonts w:ascii="Arial" w:hAnsi="Arial" w:cs="Arial"/>
          </w:rPr>
          <w:t>https://nationalismstudies.wordpress.com/</w:t>
        </w:r>
      </w:hyperlink>
      <w:r w:rsidR="00F011B3">
        <w:rPr>
          <w:rFonts w:ascii="Arial" w:hAnsi="Arial" w:cs="Arial"/>
          <w:color w:val="000000" w:themeColor="text1"/>
        </w:rPr>
        <w:t xml:space="preserve"> - An old programme-related student blog that contains many relevant posts on nationalism topics and course topics. </w:t>
      </w:r>
    </w:p>
    <w:p w14:paraId="3DA4EF83" w14:textId="77777777" w:rsidR="00F011B3" w:rsidRPr="00F011B3" w:rsidRDefault="00F011B3">
      <w:pPr>
        <w:rPr>
          <w:rFonts w:ascii="Arial" w:hAnsi="Arial" w:cs="Arial"/>
          <w:color w:val="000000" w:themeColor="text1"/>
        </w:rPr>
      </w:pPr>
    </w:p>
    <w:sectPr w:rsidR="00F011B3" w:rsidRPr="00F011B3" w:rsidSect="008712C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3113" w14:textId="77777777" w:rsidR="00DB5D06" w:rsidRDefault="00DB5D06" w:rsidP="008712C0">
      <w:r>
        <w:separator/>
      </w:r>
    </w:p>
  </w:endnote>
  <w:endnote w:type="continuationSeparator" w:id="0">
    <w:p w14:paraId="331519B9" w14:textId="77777777" w:rsidR="00DB5D06" w:rsidRDefault="00DB5D06" w:rsidP="0087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Mono">
    <w:altName w:val="Calibri"/>
    <w:charset w:val="00"/>
    <w:family w:val="modern"/>
    <w:pitch w:val="fixed"/>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271929"/>
      <w:docPartObj>
        <w:docPartGallery w:val="Page Numbers (Bottom of Page)"/>
        <w:docPartUnique/>
      </w:docPartObj>
    </w:sdtPr>
    <w:sdtEndPr>
      <w:rPr>
        <w:rStyle w:val="PageNumber"/>
      </w:rPr>
    </w:sdtEndPr>
    <w:sdtContent>
      <w:p w14:paraId="37937E36" w14:textId="570638C7" w:rsidR="008712C0" w:rsidRDefault="008712C0" w:rsidP="00F54B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F97F40" w14:textId="77777777" w:rsidR="008712C0" w:rsidRDefault="0087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4955080"/>
      <w:docPartObj>
        <w:docPartGallery w:val="Page Numbers (Bottom of Page)"/>
        <w:docPartUnique/>
      </w:docPartObj>
    </w:sdtPr>
    <w:sdtEndPr>
      <w:rPr>
        <w:rStyle w:val="PageNumber"/>
      </w:rPr>
    </w:sdtEndPr>
    <w:sdtContent>
      <w:p w14:paraId="79BB026E" w14:textId="076033F1" w:rsidR="008712C0" w:rsidRDefault="008712C0" w:rsidP="00F54B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F178FA" w14:textId="77777777" w:rsidR="008712C0" w:rsidRDefault="0087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5C07" w14:textId="77777777" w:rsidR="00DB5D06" w:rsidRDefault="00DB5D06" w:rsidP="008712C0">
      <w:r>
        <w:separator/>
      </w:r>
    </w:p>
  </w:footnote>
  <w:footnote w:type="continuationSeparator" w:id="0">
    <w:p w14:paraId="3D8DE2BE" w14:textId="77777777" w:rsidR="00DB5D06" w:rsidRDefault="00DB5D06" w:rsidP="0087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D3E4" w14:textId="5089AC1C" w:rsidR="0023070B" w:rsidRPr="008712C0" w:rsidRDefault="0023070B" w:rsidP="0023070B">
    <w:pPr>
      <w:pStyle w:val="Header"/>
      <w:jc w:val="center"/>
      <w:rPr>
        <w:rFonts w:ascii="Aptos Mono" w:hAnsi="Aptos Mono"/>
        <w:color w:val="A6A6A6" w:themeColor="background1" w:themeShade="A6"/>
        <w:sz w:val="20"/>
      </w:rPr>
    </w:pPr>
    <w:r w:rsidRPr="008712C0">
      <w:rPr>
        <w:rFonts w:ascii="Aptos Mono" w:hAnsi="Aptos Mono"/>
        <w:color w:val="A6A6A6" w:themeColor="background1" w:themeShade="A6"/>
        <w:sz w:val="20"/>
      </w:rPr>
      <w:t xml:space="preserve"> </w:t>
    </w:r>
  </w:p>
  <w:p w14:paraId="01BDF339" w14:textId="77777777" w:rsidR="0023070B" w:rsidRDefault="0023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54F"/>
    <w:multiLevelType w:val="multilevel"/>
    <w:tmpl w:val="CA7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2774"/>
    <w:multiLevelType w:val="multilevel"/>
    <w:tmpl w:val="ABB8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669F"/>
    <w:multiLevelType w:val="multilevel"/>
    <w:tmpl w:val="603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A7D67"/>
    <w:multiLevelType w:val="multilevel"/>
    <w:tmpl w:val="5132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06E"/>
    <w:multiLevelType w:val="multilevel"/>
    <w:tmpl w:val="534E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F1C4A"/>
    <w:multiLevelType w:val="multilevel"/>
    <w:tmpl w:val="F25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A0374"/>
    <w:multiLevelType w:val="hybridMultilevel"/>
    <w:tmpl w:val="447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D552A"/>
    <w:multiLevelType w:val="multilevel"/>
    <w:tmpl w:val="F48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702BD"/>
    <w:multiLevelType w:val="multilevel"/>
    <w:tmpl w:val="8EB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16A8E"/>
    <w:multiLevelType w:val="multilevel"/>
    <w:tmpl w:val="210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210E0"/>
    <w:multiLevelType w:val="multilevel"/>
    <w:tmpl w:val="41A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913F1"/>
    <w:multiLevelType w:val="multilevel"/>
    <w:tmpl w:val="8730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26D3F"/>
    <w:multiLevelType w:val="hybridMultilevel"/>
    <w:tmpl w:val="B51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21E89"/>
    <w:multiLevelType w:val="multilevel"/>
    <w:tmpl w:val="5ADE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6817E4"/>
    <w:multiLevelType w:val="hybridMultilevel"/>
    <w:tmpl w:val="7C36BD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5"/>
  </w:num>
  <w:num w:numId="4">
    <w:abstractNumId w:val="0"/>
  </w:num>
  <w:num w:numId="5">
    <w:abstractNumId w:val="4"/>
  </w:num>
  <w:num w:numId="6">
    <w:abstractNumId w:val="9"/>
  </w:num>
  <w:num w:numId="7">
    <w:abstractNumId w:val="3"/>
  </w:num>
  <w:num w:numId="8">
    <w:abstractNumId w:val="2"/>
  </w:num>
  <w:num w:numId="9">
    <w:abstractNumId w:val="1"/>
  </w:num>
  <w:num w:numId="10">
    <w:abstractNumId w:val="6"/>
  </w:num>
  <w:num w:numId="11">
    <w:abstractNumId w:val="11"/>
  </w:num>
  <w:num w:numId="12">
    <w:abstractNumId w:val="8"/>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2C"/>
    <w:rsid w:val="00050BDD"/>
    <w:rsid w:val="000613E5"/>
    <w:rsid w:val="000A0A4F"/>
    <w:rsid w:val="000B3497"/>
    <w:rsid w:val="0011272B"/>
    <w:rsid w:val="0018370F"/>
    <w:rsid w:val="00187346"/>
    <w:rsid w:val="0023070B"/>
    <w:rsid w:val="0027091C"/>
    <w:rsid w:val="00280E39"/>
    <w:rsid w:val="00287810"/>
    <w:rsid w:val="002E317C"/>
    <w:rsid w:val="003A42CF"/>
    <w:rsid w:val="003C1DFC"/>
    <w:rsid w:val="0040090F"/>
    <w:rsid w:val="00406F14"/>
    <w:rsid w:val="005264FC"/>
    <w:rsid w:val="005446C5"/>
    <w:rsid w:val="005A21FD"/>
    <w:rsid w:val="006A272F"/>
    <w:rsid w:val="00716E2B"/>
    <w:rsid w:val="0079163C"/>
    <w:rsid w:val="0082149B"/>
    <w:rsid w:val="008266F1"/>
    <w:rsid w:val="00853C13"/>
    <w:rsid w:val="008712C0"/>
    <w:rsid w:val="0093353C"/>
    <w:rsid w:val="009434C5"/>
    <w:rsid w:val="009E573E"/>
    <w:rsid w:val="00A577B2"/>
    <w:rsid w:val="00A936A9"/>
    <w:rsid w:val="00AF1DA9"/>
    <w:rsid w:val="00AF266E"/>
    <w:rsid w:val="00B01F38"/>
    <w:rsid w:val="00B14A97"/>
    <w:rsid w:val="00B86C98"/>
    <w:rsid w:val="00B8716D"/>
    <w:rsid w:val="00CA4C19"/>
    <w:rsid w:val="00D44575"/>
    <w:rsid w:val="00D81CF3"/>
    <w:rsid w:val="00DB5D06"/>
    <w:rsid w:val="00E1572C"/>
    <w:rsid w:val="00E272BE"/>
    <w:rsid w:val="00E6032F"/>
    <w:rsid w:val="00E97198"/>
    <w:rsid w:val="00EE0317"/>
    <w:rsid w:val="00F01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441A4"/>
  <w15:chartTrackingRefBased/>
  <w15:docId w15:val="{F54BF1EE-9F43-BC44-AC96-7AC497C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72C"/>
    <w:pPr>
      <w:autoSpaceDE w:val="0"/>
      <w:autoSpaceDN w:val="0"/>
    </w:pPr>
    <w:rPr>
      <w:rFonts w:ascii="Times" w:eastAsia="Times New Roman" w:hAnsi="Times" w:cs="Times New Roman"/>
      <w:kern w:val="0"/>
      <w:szCs w:val="20"/>
      <w14:ligatures w14:val="none"/>
    </w:rPr>
  </w:style>
  <w:style w:type="paragraph" w:styleId="Heading1">
    <w:name w:val="heading 1"/>
    <w:basedOn w:val="Normal"/>
    <w:next w:val="Normal"/>
    <w:link w:val="Heading1Char"/>
    <w:qFormat/>
    <w:rsid w:val="003C1DFC"/>
    <w:pPr>
      <w:keepNext/>
      <w:outlineLvl w:val="0"/>
    </w:pPr>
    <w:rPr>
      <w:rFonts w:ascii="Palatino" w:hAnsi="Palatino"/>
      <w:b/>
    </w:rPr>
  </w:style>
  <w:style w:type="paragraph" w:styleId="Heading2">
    <w:name w:val="heading 2"/>
    <w:basedOn w:val="Normal"/>
    <w:next w:val="Normal"/>
    <w:link w:val="Heading2Char"/>
    <w:uiPriority w:val="9"/>
    <w:semiHidden/>
    <w:unhideWhenUsed/>
    <w:qFormat/>
    <w:rsid w:val="009335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353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5A21F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F011B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72C"/>
    <w:rPr>
      <w:color w:val="0000FF"/>
      <w:u w:val="single"/>
    </w:rPr>
  </w:style>
  <w:style w:type="character" w:customStyle="1" w:styleId="Heading1Char">
    <w:name w:val="Heading 1 Char"/>
    <w:basedOn w:val="DefaultParagraphFont"/>
    <w:link w:val="Heading1"/>
    <w:rsid w:val="003C1DFC"/>
    <w:rPr>
      <w:rFonts w:ascii="Palatino" w:eastAsia="Times New Roman" w:hAnsi="Palatino" w:cs="Times New Roman"/>
      <w:b/>
      <w:kern w:val="0"/>
      <w:szCs w:val="20"/>
      <w14:ligatures w14:val="none"/>
    </w:rPr>
  </w:style>
  <w:style w:type="paragraph" w:styleId="NoSpacing">
    <w:name w:val="No Spacing"/>
    <w:uiPriority w:val="1"/>
    <w:qFormat/>
    <w:rsid w:val="003C1DFC"/>
    <w:rPr>
      <w:rFonts w:eastAsiaTheme="minorEastAsia"/>
      <w:kern w:val="0"/>
      <w:lang w:val="en-US"/>
      <w14:ligatures w14:val="none"/>
    </w:rPr>
  </w:style>
  <w:style w:type="paragraph" w:styleId="Footer">
    <w:name w:val="footer"/>
    <w:basedOn w:val="Normal"/>
    <w:link w:val="FooterChar"/>
    <w:uiPriority w:val="99"/>
    <w:unhideWhenUsed/>
    <w:rsid w:val="008712C0"/>
    <w:pPr>
      <w:tabs>
        <w:tab w:val="center" w:pos="4680"/>
        <w:tab w:val="right" w:pos="9360"/>
      </w:tabs>
    </w:pPr>
  </w:style>
  <w:style w:type="character" w:customStyle="1" w:styleId="FooterChar">
    <w:name w:val="Footer Char"/>
    <w:basedOn w:val="DefaultParagraphFont"/>
    <w:link w:val="Footer"/>
    <w:uiPriority w:val="99"/>
    <w:rsid w:val="008712C0"/>
    <w:rPr>
      <w:rFonts w:ascii="Times" w:eastAsia="Times New Roman" w:hAnsi="Times" w:cs="Times New Roman"/>
      <w:kern w:val="0"/>
      <w:szCs w:val="20"/>
      <w14:ligatures w14:val="none"/>
    </w:rPr>
  </w:style>
  <w:style w:type="character" w:styleId="PageNumber">
    <w:name w:val="page number"/>
    <w:basedOn w:val="DefaultParagraphFont"/>
    <w:uiPriority w:val="99"/>
    <w:semiHidden/>
    <w:unhideWhenUsed/>
    <w:rsid w:val="008712C0"/>
  </w:style>
  <w:style w:type="paragraph" w:styleId="Header">
    <w:name w:val="header"/>
    <w:basedOn w:val="Normal"/>
    <w:link w:val="HeaderChar"/>
    <w:uiPriority w:val="99"/>
    <w:unhideWhenUsed/>
    <w:rsid w:val="008712C0"/>
    <w:pPr>
      <w:tabs>
        <w:tab w:val="center" w:pos="4680"/>
        <w:tab w:val="right" w:pos="9360"/>
      </w:tabs>
    </w:pPr>
  </w:style>
  <w:style w:type="character" w:customStyle="1" w:styleId="HeaderChar">
    <w:name w:val="Header Char"/>
    <w:basedOn w:val="DefaultParagraphFont"/>
    <w:link w:val="Header"/>
    <w:uiPriority w:val="99"/>
    <w:rsid w:val="008712C0"/>
    <w:rPr>
      <w:rFonts w:ascii="Times" w:eastAsia="Times New Roman" w:hAnsi="Times" w:cs="Times New Roman"/>
      <w:kern w:val="0"/>
      <w:szCs w:val="20"/>
      <w14:ligatures w14:val="none"/>
    </w:rPr>
  </w:style>
  <w:style w:type="paragraph" w:styleId="ListParagraph">
    <w:name w:val="List Paragraph"/>
    <w:basedOn w:val="Normal"/>
    <w:uiPriority w:val="34"/>
    <w:qFormat/>
    <w:rsid w:val="0082149B"/>
    <w:pPr>
      <w:ind w:left="720"/>
      <w:contextualSpacing/>
    </w:pPr>
  </w:style>
  <w:style w:type="character" w:customStyle="1" w:styleId="Heading2Char">
    <w:name w:val="Heading 2 Char"/>
    <w:basedOn w:val="DefaultParagraphFont"/>
    <w:link w:val="Heading2"/>
    <w:uiPriority w:val="9"/>
    <w:semiHidden/>
    <w:rsid w:val="0093353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93353C"/>
    <w:rPr>
      <w:rFonts w:asciiTheme="majorHAnsi" w:eastAsiaTheme="majorEastAsia" w:hAnsiTheme="majorHAnsi" w:cstheme="majorBidi"/>
      <w:color w:val="1F3763" w:themeColor="accent1" w:themeShade="7F"/>
      <w:kern w:val="0"/>
      <w14:ligatures w14:val="none"/>
    </w:rPr>
  </w:style>
  <w:style w:type="character" w:styleId="UnresolvedMention">
    <w:name w:val="Unresolved Mention"/>
    <w:basedOn w:val="DefaultParagraphFont"/>
    <w:uiPriority w:val="99"/>
    <w:semiHidden/>
    <w:unhideWhenUsed/>
    <w:rsid w:val="0093353C"/>
    <w:rPr>
      <w:color w:val="605E5C"/>
      <w:shd w:val="clear" w:color="auto" w:fill="E1DFDD"/>
    </w:rPr>
  </w:style>
  <w:style w:type="character" w:styleId="FollowedHyperlink">
    <w:name w:val="FollowedHyperlink"/>
    <w:basedOn w:val="DefaultParagraphFont"/>
    <w:uiPriority w:val="99"/>
    <w:semiHidden/>
    <w:unhideWhenUsed/>
    <w:rsid w:val="0079163C"/>
    <w:rPr>
      <w:color w:val="954F72" w:themeColor="followedHyperlink"/>
      <w:u w:val="single"/>
    </w:rPr>
  </w:style>
  <w:style w:type="character" w:customStyle="1" w:styleId="Heading4Char">
    <w:name w:val="Heading 4 Char"/>
    <w:basedOn w:val="DefaultParagraphFont"/>
    <w:link w:val="Heading4"/>
    <w:uiPriority w:val="9"/>
    <w:semiHidden/>
    <w:rsid w:val="005A21FD"/>
    <w:rPr>
      <w:rFonts w:asciiTheme="majorHAnsi" w:eastAsiaTheme="majorEastAsia" w:hAnsiTheme="majorHAnsi" w:cstheme="majorBidi"/>
      <w:i/>
      <w:iCs/>
      <w:color w:val="2F5496" w:themeColor="accent1" w:themeShade="BF"/>
      <w:kern w:val="0"/>
      <w:szCs w:val="20"/>
      <w14:ligatures w14:val="none"/>
    </w:rPr>
  </w:style>
  <w:style w:type="character" w:customStyle="1" w:styleId="Heading7Char">
    <w:name w:val="Heading 7 Char"/>
    <w:basedOn w:val="DefaultParagraphFont"/>
    <w:link w:val="Heading7"/>
    <w:uiPriority w:val="9"/>
    <w:semiHidden/>
    <w:rsid w:val="00F011B3"/>
    <w:rPr>
      <w:rFonts w:asciiTheme="majorHAnsi" w:eastAsiaTheme="majorEastAsia" w:hAnsiTheme="majorHAnsi" w:cstheme="majorBidi"/>
      <w:i/>
      <w:iCs/>
      <w:color w:val="1F3763" w:themeColor="accent1" w:themeShade="7F"/>
      <w:kern w:val="0"/>
      <w:szCs w:val="20"/>
      <w14:ligatures w14:val="none"/>
    </w:rPr>
  </w:style>
  <w:style w:type="character" w:styleId="CommentReference">
    <w:name w:val="annotation reference"/>
    <w:basedOn w:val="DefaultParagraphFont"/>
    <w:uiPriority w:val="99"/>
    <w:semiHidden/>
    <w:unhideWhenUsed/>
    <w:rsid w:val="00F011B3"/>
    <w:rPr>
      <w:sz w:val="16"/>
      <w:szCs w:val="16"/>
    </w:rPr>
  </w:style>
  <w:style w:type="paragraph" w:styleId="CommentText">
    <w:name w:val="annotation text"/>
    <w:basedOn w:val="Normal"/>
    <w:link w:val="CommentTextChar"/>
    <w:uiPriority w:val="99"/>
    <w:semiHidden/>
    <w:unhideWhenUsed/>
    <w:rsid w:val="00F011B3"/>
    <w:rPr>
      <w:sz w:val="20"/>
    </w:rPr>
  </w:style>
  <w:style w:type="character" w:customStyle="1" w:styleId="CommentTextChar">
    <w:name w:val="Comment Text Char"/>
    <w:basedOn w:val="DefaultParagraphFont"/>
    <w:link w:val="CommentText"/>
    <w:uiPriority w:val="99"/>
    <w:semiHidden/>
    <w:rsid w:val="00F011B3"/>
    <w:rPr>
      <w:rFonts w:ascii="Times" w:eastAsia="Times New Roman" w:hAnsi="Time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11B3"/>
    <w:rPr>
      <w:b/>
      <w:bCs/>
    </w:rPr>
  </w:style>
  <w:style w:type="character" w:customStyle="1" w:styleId="CommentSubjectChar">
    <w:name w:val="Comment Subject Char"/>
    <w:basedOn w:val="CommentTextChar"/>
    <w:link w:val="CommentSubject"/>
    <w:uiPriority w:val="99"/>
    <w:semiHidden/>
    <w:rsid w:val="00F011B3"/>
    <w:rPr>
      <w:rFonts w:ascii="Times" w:eastAsia="Times New Roman" w:hAnsi="Times" w:cs="Times New Roman"/>
      <w:b/>
      <w:bCs/>
      <w:kern w:val="0"/>
      <w:sz w:val="20"/>
      <w:szCs w:val="20"/>
      <w14:ligatures w14:val="none"/>
    </w:rPr>
  </w:style>
  <w:style w:type="paragraph" w:styleId="BalloonText">
    <w:name w:val="Balloon Text"/>
    <w:basedOn w:val="Normal"/>
    <w:link w:val="BalloonTextChar"/>
    <w:uiPriority w:val="99"/>
    <w:semiHidden/>
    <w:unhideWhenUsed/>
    <w:rsid w:val="000A0A4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A0A4F"/>
    <w:rPr>
      <w:rFonts w:ascii="Times New Roman" w:eastAsia="Times New Roman" w:hAnsi="Times New Roman" w:cs="Times New Roman"/>
      <w:kern w:val="0"/>
      <w:sz w:val="18"/>
      <w:szCs w:val="18"/>
      <w14:ligatures w14:val="none"/>
    </w:rPr>
  </w:style>
  <w:style w:type="paragraph" w:styleId="Revision">
    <w:name w:val="Revision"/>
    <w:hidden/>
    <w:uiPriority w:val="99"/>
    <w:semiHidden/>
    <w:rsid w:val="00187346"/>
    <w:rPr>
      <w:rFonts w:ascii="Times" w:eastAsia="Times New Roman" w:hAnsi="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2573">
      <w:bodyDiv w:val="1"/>
      <w:marLeft w:val="0"/>
      <w:marRight w:val="0"/>
      <w:marTop w:val="0"/>
      <w:marBottom w:val="0"/>
      <w:divBdr>
        <w:top w:val="none" w:sz="0" w:space="0" w:color="auto"/>
        <w:left w:val="none" w:sz="0" w:space="0" w:color="auto"/>
        <w:bottom w:val="none" w:sz="0" w:space="0" w:color="auto"/>
        <w:right w:val="none" w:sz="0" w:space="0" w:color="auto"/>
      </w:divBdr>
    </w:div>
    <w:div w:id="356275340">
      <w:bodyDiv w:val="1"/>
      <w:marLeft w:val="0"/>
      <w:marRight w:val="0"/>
      <w:marTop w:val="0"/>
      <w:marBottom w:val="0"/>
      <w:divBdr>
        <w:top w:val="none" w:sz="0" w:space="0" w:color="auto"/>
        <w:left w:val="none" w:sz="0" w:space="0" w:color="auto"/>
        <w:bottom w:val="none" w:sz="0" w:space="0" w:color="auto"/>
        <w:right w:val="none" w:sz="0" w:space="0" w:color="auto"/>
      </w:divBdr>
    </w:div>
    <w:div w:id="440999028">
      <w:bodyDiv w:val="1"/>
      <w:marLeft w:val="0"/>
      <w:marRight w:val="0"/>
      <w:marTop w:val="0"/>
      <w:marBottom w:val="0"/>
      <w:divBdr>
        <w:top w:val="none" w:sz="0" w:space="0" w:color="auto"/>
        <w:left w:val="none" w:sz="0" w:space="0" w:color="auto"/>
        <w:bottom w:val="none" w:sz="0" w:space="0" w:color="auto"/>
        <w:right w:val="none" w:sz="0" w:space="0" w:color="auto"/>
      </w:divBdr>
    </w:div>
    <w:div w:id="527059665">
      <w:bodyDiv w:val="1"/>
      <w:marLeft w:val="0"/>
      <w:marRight w:val="0"/>
      <w:marTop w:val="0"/>
      <w:marBottom w:val="0"/>
      <w:divBdr>
        <w:top w:val="none" w:sz="0" w:space="0" w:color="auto"/>
        <w:left w:val="none" w:sz="0" w:space="0" w:color="auto"/>
        <w:bottom w:val="none" w:sz="0" w:space="0" w:color="auto"/>
        <w:right w:val="none" w:sz="0" w:space="0" w:color="auto"/>
      </w:divBdr>
      <w:divsChild>
        <w:div w:id="1465003905">
          <w:marLeft w:val="0"/>
          <w:marRight w:val="0"/>
          <w:marTop w:val="0"/>
          <w:marBottom w:val="0"/>
          <w:divBdr>
            <w:top w:val="none" w:sz="0" w:space="0" w:color="auto"/>
            <w:left w:val="none" w:sz="0" w:space="0" w:color="auto"/>
            <w:bottom w:val="none" w:sz="0" w:space="0" w:color="auto"/>
            <w:right w:val="none" w:sz="0" w:space="0" w:color="auto"/>
          </w:divBdr>
        </w:div>
        <w:div w:id="1932010195">
          <w:marLeft w:val="0"/>
          <w:marRight w:val="0"/>
          <w:marTop w:val="0"/>
          <w:marBottom w:val="0"/>
          <w:divBdr>
            <w:top w:val="none" w:sz="0" w:space="0" w:color="auto"/>
            <w:left w:val="none" w:sz="0" w:space="0" w:color="auto"/>
            <w:bottom w:val="none" w:sz="0" w:space="0" w:color="auto"/>
            <w:right w:val="none" w:sz="0" w:space="0" w:color="auto"/>
          </w:divBdr>
        </w:div>
        <w:div w:id="280772690">
          <w:marLeft w:val="0"/>
          <w:marRight w:val="0"/>
          <w:marTop w:val="0"/>
          <w:marBottom w:val="0"/>
          <w:divBdr>
            <w:top w:val="none" w:sz="0" w:space="0" w:color="auto"/>
            <w:left w:val="none" w:sz="0" w:space="0" w:color="auto"/>
            <w:bottom w:val="none" w:sz="0" w:space="0" w:color="auto"/>
            <w:right w:val="none" w:sz="0" w:space="0" w:color="auto"/>
          </w:divBdr>
        </w:div>
        <w:div w:id="473838713">
          <w:marLeft w:val="0"/>
          <w:marRight w:val="0"/>
          <w:marTop w:val="0"/>
          <w:marBottom w:val="0"/>
          <w:divBdr>
            <w:top w:val="none" w:sz="0" w:space="0" w:color="auto"/>
            <w:left w:val="none" w:sz="0" w:space="0" w:color="auto"/>
            <w:bottom w:val="none" w:sz="0" w:space="0" w:color="auto"/>
            <w:right w:val="none" w:sz="0" w:space="0" w:color="auto"/>
          </w:divBdr>
        </w:div>
      </w:divsChild>
    </w:div>
    <w:div w:id="627274402">
      <w:bodyDiv w:val="1"/>
      <w:marLeft w:val="0"/>
      <w:marRight w:val="0"/>
      <w:marTop w:val="0"/>
      <w:marBottom w:val="0"/>
      <w:divBdr>
        <w:top w:val="none" w:sz="0" w:space="0" w:color="auto"/>
        <w:left w:val="none" w:sz="0" w:space="0" w:color="auto"/>
        <w:bottom w:val="none" w:sz="0" w:space="0" w:color="auto"/>
        <w:right w:val="none" w:sz="0" w:space="0" w:color="auto"/>
      </w:divBdr>
      <w:divsChild>
        <w:div w:id="864945033">
          <w:marLeft w:val="0"/>
          <w:marRight w:val="0"/>
          <w:marTop w:val="0"/>
          <w:marBottom w:val="0"/>
          <w:divBdr>
            <w:top w:val="none" w:sz="0" w:space="0" w:color="auto"/>
            <w:left w:val="none" w:sz="0" w:space="0" w:color="auto"/>
            <w:bottom w:val="none" w:sz="0" w:space="0" w:color="auto"/>
            <w:right w:val="none" w:sz="0" w:space="0" w:color="auto"/>
          </w:divBdr>
          <w:divsChild>
            <w:div w:id="3105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7072">
      <w:bodyDiv w:val="1"/>
      <w:marLeft w:val="0"/>
      <w:marRight w:val="0"/>
      <w:marTop w:val="0"/>
      <w:marBottom w:val="0"/>
      <w:divBdr>
        <w:top w:val="none" w:sz="0" w:space="0" w:color="auto"/>
        <w:left w:val="none" w:sz="0" w:space="0" w:color="auto"/>
        <w:bottom w:val="none" w:sz="0" w:space="0" w:color="auto"/>
        <w:right w:val="none" w:sz="0" w:space="0" w:color="auto"/>
      </w:divBdr>
    </w:div>
    <w:div w:id="770784985">
      <w:bodyDiv w:val="1"/>
      <w:marLeft w:val="0"/>
      <w:marRight w:val="0"/>
      <w:marTop w:val="0"/>
      <w:marBottom w:val="0"/>
      <w:divBdr>
        <w:top w:val="none" w:sz="0" w:space="0" w:color="auto"/>
        <w:left w:val="none" w:sz="0" w:space="0" w:color="auto"/>
        <w:bottom w:val="none" w:sz="0" w:space="0" w:color="auto"/>
        <w:right w:val="none" w:sz="0" w:space="0" w:color="auto"/>
      </w:divBdr>
    </w:div>
    <w:div w:id="828253861">
      <w:bodyDiv w:val="1"/>
      <w:marLeft w:val="0"/>
      <w:marRight w:val="0"/>
      <w:marTop w:val="0"/>
      <w:marBottom w:val="0"/>
      <w:divBdr>
        <w:top w:val="none" w:sz="0" w:space="0" w:color="auto"/>
        <w:left w:val="none" w:sz="0" w:space="0" w:color="auto"/>
        <w:bottom w:val="none" w:sz="0" w:space="0" w:color="auto"/>
        <w:right w:val="none" w:sz="0" w:space="0" w:color="auto"/>
      </w:divBdr>
      <w:divsChild>
        <w:div w:id="1921908890">
          <w:marLeft w:val="0"/>
          <w:marRight w:val="0"/>
          <w:marTop w:val="0"/>
          <w:marBottom w:val="0"/>
          <w:divBdr>
            <w:top w:val="none" w:sz="0" w:space="0" w:color="auto"/>
            <w:left w:val="none" w:sz="0" w:space="0" w:color="auto"/>
            <w:bottom w:val="none" w:sz="0" w:space="0" w:color="auto"/>
            <w:right w:val="none" w:sz="0" w:space="0" w:color="auto"/>
          </w:divBdr>
        </w:div>
        <w:div w:id="1085416882">
          <w:marLeft w:val="0"/>
          <w:marRight w:val="0"/>
          <w:marTop w:val="0"/>
          <w:marBottom w:val="0"/>
          <w:divBdr>
            <w:top w:val="none" w:sz="0" w:space="0" w:color="auto"/>
            <w:left w:val="none" w:sz="0" w:space="0" w:color="auto"/>
            <w:bottom w:val="none" w:sz="0" w:space="0" w:color="auto"/>
            <w:right w:val="none" w:sz="0" w:space="0" w:color="auto"/>
          </w:divBdr>
          <w:divsChild>
            <w:div w:id="19715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4808">
      <w:bodyDiv w:val="1"/>
      <w:marLeft w:val="0"/>
      <w:marRight w:val="0"/>
      <w:marTop w:val="0"/>
      <w:marBottom w:val="0"/>
      <w:divBdr>
        <w:top w:val="none" w:sz="0" w:space="0" w:color="auto"/>
        <w:left w:val="none" w:sz="0" w:space="0" w:color="auto"/>
        <w:bottom w:val="none" w:sz="0" w:space="0" w:color="auto"/>
        <w:right w:val="none" w:sz="0" w:space="0" w:color="auto"/>
      </w:divBdr>
    </w:div>
    <w:div w:id="1084761645">
      <w:bodyDiv w:val="1"/>
      <w:marLeft w:val="0"/>
      <w:marRight w:val="0"/>
      <w:marTop w:val="0"/>
      <w:marBottom w:val="0"/>
      <w:divBdr>
        <w:top w:val="none" w:sz="0" w:space="0" w:color="auto"/>
        <w:left w:val="none" w:sz="0" w:space="0" w:color="auto"/>
        <w:bottom w:val="none" w:sz="0" w:space="0" w:color="auto"/>
        <w:right w:val="none" w:sz="0" w:space="0" w:color="auto"/>
      </w:divBdr>
    </w:div>
    <w:div w:id="1103068062">
      <w:bodyDiv w:val="1"/>
      <w:marLeft w:val="0"/>
      <w:marRight w:val="0"/>
      <w:marTop w:val="0"/>
      <w:marBottom w:val="0"/>
      <w:divBdr>
        <w:top w:val="none" w:sz="0" w:space="0" w:color="auto"/>
        <w:left w:val="none" w:sz="0" w:space="0" w:color="auto"/>
        <w:bottom w:val="none" w:sz="0" w:space="0" w:color="auto"/>
        <w:right w:val="none" w:sz="0" w:space="0" w:color="auto"/>
      </w:divBdr>
      <w:divsChild>
        <w:div w:id="1746604815">
          <w:marLeft w:val="0"/>
          <w:marRight w:val="0"/>
          <w:marTop w:val="0"/>
          <w:marBottom w:val="0"/>
          <w:divBdr>
            <w:top w:val="none" w:sz="0" w:space="0" w:color="auto"/>
            <w:left w:val="none" w:sz="0" w:space="0" w:color="auto"/>
            <w:bottom w:val="none" w:sz="0" w:space="0" w:color="auto"/>
            <w:right w:val="none" w:sz="0" w:space="0" w:color="auto"/>
          </w:divBdr>
        </w:div>
        <w:div w:id="1978991965">
          <w:marLeft w:val="0"/>
          <w:marRight w:val="0"/>
          <w:marTop w:val="0"/>
          <w:marBottom w:val="0"/>
          <w:divBdr>
            <w:top w:val="none" w:sz="0" w:space="0" w:color="auto"/>
            <w:left w:val="none" w:sz="0" w:space="0" w:color="auto"/>
            <w:bottom w:val="none" w:sz="0" w:space="0" w:color="auto"/>
            <w:right w:val="none" w:sz="0" w:space="0" w:color="auto"/>
          </w:divBdr>
          <w:divsChild>
            <w:div w:id="7035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8775">
      <w:bodyDiv w:val="1"/>
      <w:marLeft w:val="0"/>
      <w:marRight w:val="0"/>
      <w:marTop w:val="0"/>
      <w:marBottom w:val="0"/>
      <w:divBdr>
        <w:top w:val="none" w:sz="0" w:space="0" w:color="auto"/>
        <w:left w:val="none" w:sz="0" w:space="0" w:color="auto"/>
        <w:bottom w:val="none" w:sz="0" w:space="0" w:color="auto"/>
        <w:right w:val="none" w:sz="0" w:space="0" w:color="auto"/>
      </w:divBdr>
    </w:div>
    <w:div w:id="1295909290">
      <w:bodyDiv w:val="1"/>
      <w:marLeft w:val="0"/>
      <w:marRight w:val="0"/>
      <w:marTop w:val="0"/>
      <w:marBottom w:val="0"/>
      <w:divBdr>
        <w:top w:val="none" w:sz="0" w:space="0" w:color="auto"/>
        <w:left w:val="none" w:sz="0" w:space="0" w:color="auto"/>
        <w:bottom w:val="none" w:sz="0" w:space="0" w:color="auto"/>
        <w:right w:val="none" w:sz="0" w:space="0" w:color="auto"/>
      </w:divBdr>
    </w:div>
    <w:div w:id="1342049587">
      <w:bodyDiv w:val="1"/>
      <w:marLeft w:val="0"/>
      <w:marRight w:val="0"/>
      <w:marTop w:val="0"/>
      <w:marBottom w:val="0"/>
      <w:divBdr>
        <w:top w:val="none" w:sz="0" w:space="0" w:color="auto"/>
        <w:left w:val="none" w:sz="0" w:space="0" w:color="auto"/>
        <w:bottom w:val="none" w:sz="0" w:space="0" w:color="auto"/>
        <w:right w:val="none" w:sz="0" w:space="0" w:color="auto"/>
      </w:divBdr>
    </w:div>
    <w:div w:id="1495293361">
      <w:bodyDiv w:val="1"/>
      <w:marLeft w:val="0"/>
      <w:marRight w:val="0"/>
      <w:marTop w:val="0"/>
      <w:marBottom w:val="0"/>
      <w:divBdr>
        <w:top w:val="none" w:sz="0" w:space="0" w:color="auto"/>
        <w:left w:val="none" w:sz="0" w:space="0" w:color="auto"/>
        <w:bottom w:val="none" w:sz="0" w:space="0" w:color="auto"/>
        <w:right w:val="none" w:sz="0" w:space="0" w:color="auto"/>
      </w:divBdr>
    </w:div>
    <w:div w:id="1531184772">
      <w:bodyDiv w:val="1"/>
      <w:marLeft w:val="0"/>
      <w:marRight w:val="0"/>
      <w:marTop w:val="0"/>
      <w:marBottom w:val="0"/>
      <w:divBdr>
        <w:top w:val="none" w:sz="0" w:space="0" w:color="auto"/>
        <w:left w:val="none" w:sz="0" w:space="0" w:color="auto"/>
        <w:bottom w:val="none" w:sz="0" w:space="0" w:color="auto"/>
        <w:right w:val="none" w:sz="0" w:space="0" w:color="auto"/>
      </w:divBdr>
    </w:div>
    <w:div w:id="1555042830">
      <w:bodyDiv w:val="1"/>
      <w:marLeft w:val="0"/>
      <w:marRight w:val="0"/>
      <w:marTop w:val="0"/>
      <w:marBottom w:val="0"/>
      <w:divBdr>
        <w:top w:val="none" w:sz="0" w:space="0" w:color="auto"/>
        <w:left w:val="none" w:sz="0" w:space="0" w:color="auto"/>
        <w:bottom w:val="none" w:sz="0" w:space="0" w:color="auto"/>
        <w:right w:val="none" w:sz="0" w:space="0" w:color="auto"/>
      </w:divBdr>
    </w:div>
    <w:div w:id="1905337733">
      <w:bodyDiv w:val="1"/>
      <w:marLeft w:val="0"/>
      <w:marRight w:val="0"/>
      <w:marTop w:val="0"/>
      <w:marBottom w:val="0"/>
      <w:divBdr>
        <w:top w:val="none" w:sz="0" w:space="0" w:color="auto"/>
        <w:left w:val="none" w:sz="0" w:space="0" w:color="auto"/>
        <w:bottom w:val="none" w:sz="0" w:space="0" w:color="auto"/>
        <w:right w:val="none" w:sz="0" w:space="0" w:color="auto"/>
      </w:divBdr>
      <w:divsChild>
        <w:div w:id="1257523281">
          <w:marLeft w:val="0"/>
          <w:marRight w:val="0"/>
          <w:marTop w:val="0"/>
          <w:marBottom w:val="0"/>
          <w:divBdr>
            <w:top w:val="none" w:sz="0" w:space="0" w:color="auto"/>
            <w:left w:val="none" w:sz="0" w:space="0" w:color="auto"/>
            <w:bottom w:val="none" w:sz="0" w:space="0" w:color="auto"/>
            <w:right w:val="none" w:sz="0" w:space="0" w:color="auto"/>
          </w:divBdr>
        </w:div>
        <w:div w:id="2124035412">
          <w:marLeft w:val="0"/>
          <w:marRight w:val="0"/>
          <w:marTop w:val="0"/>
          <w:marBottom w:val="0"/>
          <w:divBdr>
            <w:top w:val="none" w:sz="0" w:space="0" w:color="auto"/>
            <w:left w:val="none" w:sz="0" w:space="0" w:color="auto"/>
            <w:bottom w:val="none" w:sz="0" w:space="0" w:color="auto"/>
            <w:right w:val="none" w:sz="0" w:space="0" w:color="auto"/>
          </w:divBdr>
          <w:divsChild>
            <w:div w:id="16838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7177">
      <w:bodyDiv w:val="1"/>
      <w:marLeft w:val="0"/>
      <w:marRight w:val="0"/>
      <w:marTop w:val="0"/>
      <w:marBottom w:val="0"/>
      <w:divBdr>
        <w:top w:val="none" w:sz="0" w:space="0" w:color="auto"/>
        <w:left w:val="none" w:sz="0" w:space="0" w:color="auto"/>
        <w:bottom w:val="none" w:sz="0" w:space="0" w:color="auto"/>
        <w:right w:val="none" w:sz="0" w:space="0" w:color="auto"/>
      </w:divBdr>
    </w:div>
    <w:div w:id="2073000595">
      <w:bodyDiv w:val="1"/>
      <w:marLeft w:val="0"/>
      <w:marRight w:val="0"/>
      <w:marTop w:val="0"/>
      <w:marBottom w:val="0"/>
      <w:divBdr>
        <w:top w:val="none" w:sz="0" w:space="0" w:color="auto"/>
        <w:left w:val="none" w:sz="0" w:space="0" w:color="auto"/>
        <w:bottom w:val="none" w:sz="0" w:space="0" w:color="auto"/>
        <w:right w:val="none" w:sz="0" w:space="0" w:color="auto"/>
      </w:divBdr>
    </w:div>
    <w:div w:id="2082100070">
      <w:bodyDiv w:val="1"/>
      <w:marLeft w:val="0"/>
      <w:marRight w:val="0"/>
      <w:marTop w:val="0"/>
      <w:marBottom w:val="0"/>
      <w:divBdr>
        <w:top w:val="none" w:sz="0" w:space="0" w:color="auto"/>
        <w:left w:val="none" w:sz="0" w:space="0" w:color="auto"/>
        <w:bottom w:val="none" w:sz="0" w:space="0" w:color="auto"/>
        <w:right w:val="none" w:sz="0" w:space="0" w:color="auto"/>
      </w:divBdr>
      <w:divsChild>
        <w:div w:id="1875993265">
          <w:marLeft w:val="0"/>
          <w:marRight w:val="0"/>
          <w:marTop w:val="0"/>
          <w:marBottom w:val="0"/>
          <w:divBdr>
            <w:top w:val="none" w:sz="0" w:space="0" w:color="auto"/>
            <w:left w:val="none" w:sz="0" w:space="0" w:color="auto"/>
            <w:bottom w:val="none" w:sz="0" w:space="0" w:color="auto"/>
            <w:right w:val="none" w:sz="0" w:space="0" w:color="auto"/>
          </w:divBdr>
        </w:div>
        <w:div w:id="307787707">
          <w:marLeft w:val="0"/>
          <w:marRight w:val="0"/>
          <w:marTop w:val="0"/>
          <w:marBottom w:val="0"/>
          <w:divBdr>
            <w:top w:val="none" w:sz="0" w:space="0" w:color="auto"/>
            <w:left w:val="none" w:sz="0" w:space="0" w:color="auto"/>
            <w:bottom w:val="none" w:sz="0" w:space="0" w:color="auto"/>
            <w:right w:val="none" w:sz="0" w:space="0" w:color="auto"/>
          </w:divBdr>
          <w:divsChild>
            <w:div w:id="4716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https://nationalismstudies.files.wordpress.com/2009/01/cropped-photo-library-338.jpg" TargetMode="External"/><Relationship Id="rId18" Type="http://schemas.openxmlformats.org/officeDocument/2006/relationships/hyperlink" Target="mailto:sps.support@ed.ac.uk" TargetMode="External"/><Relationship Id="rId26" Type="http://schemas.openxmlformats.org/officeDocument/2006/relationships/hyperlink" Target="http://www.drps.ed.ac.uk/23-24/dpt/ptmscnatgp1f.htm" TargetMode="External"/><Relationship Id="rId3" Type="http://schemas.openxmlformats.org/officeDocument/2006/relationships/settings" Target="settings.xml"/><Relationship Id="rId21" Type="http://schemas.openxmlformats.org/officeDocument/2006/relationships/hyperlink" Target="https://www.sps.ed.ac.uk/centres/centre-canadian-studies"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mailto:pgtaught.sps@ed.ac.uk" TargetMode="External"/><Relationship Id="rId25" Type="http://schemas.openxmlformats.org/officeDocument/2006/relationships/hyperlink" Target="http://www.drps.ed.ac.uk/23-24/dpt/cx_schindex.htm" TargetMode="External"/><Relationship Id="rId2" Type="http://schemas.openxmlformats.org/officeDocument/2006/relationships/styles" Target="styles.xml"/><Relationship Id="rId16" Type="http://schemas.openxmlformats.org/officeDocument/2006/relationships/hyperlink" Target="mailto:student.sps@ed.ac.uk" TargetMode="External"/><Relationship Id="rId20" Type="http://schemas.openxmlformats.org/officeDocument/2006/relationships/hyperlink" Target="https://www.centreonconstitutionalchange.ac.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sps@ed.ac.uk" TargetMode="External"/><Relationship Id="rId24" Type="http://schemas.openxmlformats.org/officeDocument/2006/relationships/hyperlink" Target="https://asen.ac.uk/" TargetMode="External"/><Relationship Id="rId5" Type="http://schemas.openxmlformats.org/officeDocument/2006/relationships/footnotes" Target="footnotes.xml"/><Relationship Id="rId15" Type="http://schemas.openxmlformats.org/officeDocument/2006/relationships/hyperlink" Target="mailto:Karlo.Basta@ed.ac.uk" TargetMode="External"/><Relationship Id="rId23" Type="http://schemas.openxmlformats.org/officeDocument/2006/relationships/hyperlink" Target="https://www.law.ed.ac.uk/research/research-centres-and-networks/edinburgh-centre-constitutional-law" TargetMode="External"/><Relationship Id="rId28" Type="http://schemas.openxmlformats.org/officeDocument/2006/relationships/hyperlink" Target="https://nationalismstudies.wordpress.com/" TargetMode="External"/><Relationship Id="rId10" Type="http://schemas.openxmlformats.org/officeDocument/2006/relationships/header" Target="header1.xml"/><Relationship Id="rId19" Type="http://schemas.openxmlformats.org/officeDocument/2006/relationships/hyperlink" Target="https://www.race.ed.ac.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G.Krasniqi@ed.ac.uk" TargetMode="External"/><Relationship Id="rId22" Type="http://schemas.openxmlformats.org/officeDocument/2006/relationships/hyperlink" Target="https://www.csas.ed.ac.uk/" TargetMode="External"/><Relationship Id="rId27" Type="http://schemas.openxmlformats.org/officeDocument/2006/relationships/hyperlink" Target="https://nationalism-studies.sps.ed.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 Thompson</cp:lastModifiedBy>
  <cp:revision>5</cp:revision>
  <dcterms:created xsi:type="dcterms:W3CDTF">2023-08-24T12:58:00Z</dcterms:created>
  <dcterms:modified xsi:type="dcterms:W3CDTF">2023-08-24T14:45:00Z</dcterms:modified>
</cp:coreProperties>
</file>