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D0B31" w14:textId="202C1E0A" w:rsidR="34B84772" w:rsidRPr="001B797F" w:rsidRDefault="001B797F" w:rsidP="001B797F">
      <w:pPr>
        <w:pStyle w:val="Heading1"/>
        <w:rPr>
          <w:rFonts w:eastAsia="Calibri Light"/>
          <w:b/>
        </w:rPr>
      </w:pPr>
      <w:r w:rsidRPr="001B797F">
        <w:rPr>
          <w:rFonts w:eastAsia="Calibri Light"/>
          <w:b/>
        </w:rPr>
        <w:t xml:space="preserve">Understanding your transcript </w:t>
      </w:r>
      <w:r>
        <w:rPr>
          <w:rFonts w:eastAsia="Calibri Light"/>
          <w:b/>
        </w:rPr>
        <w:t xml:space="preserve">and </w:t>
      </w:r>
      <w:r w:rsidRPr="001B797F">
        <w:rPr>
          <w:rFonts w:eastAsia="Calibri Light"/>
          <w:b/>
        </w:rPr>
        <w:t>course outcomes impacted by the Marking and Assessment Boycott</w:t>
      </w:r>
    </w:p>
    <w:p w14:paraId="120152C8" w14:textId="77777777" w:rsidR="001B797F" w:rsidRPr="001B797F" w:rsidRDefault="001B797F" w:rsidP="001B797F"/>
    <w:p w14:paraId="5CA7E66C" w14:textId="17A4239D" w:rsidR="0B463545" w:rsidRPr="00262CEA" w:rsidRDefault="010DFD5C" w:rsidP="6D6A1EBA">
      <w:pPr>
        <w:rPr>
          <w:rFonts w:ascii="Calibri Light" w:eastAsia="Calibri Light" w:hAnsi="Calibri Light" w:cs="Calibri Light"/>
        </w:rPr>
      </w:pPr>
      <w:r w:rsidRPr="6D6A1EBA">
        <w:rPr>
          <w:rFonts w:ascii="Calibri Light" w:eastAsia="Calibri Light" w:hAnsi="Calibri Light" w:cs="Calibri Light"/>
        </w:rPr>
        <w:t xml:space="preserve">Boards of Examiners have now sought to agree results where they were able. Where information available was incomplete, Boards had to make decisions on how to proceed. Decisions are individual to each student and </w:t>
      </w:r>
      <w:r w:rsidR="3343C989" w:rsidRPr="6D6A1EBA">
        <w:rPr>
          <w:rFonts w:ascii="Calibri Light" w:eastAsia="Calibri Light" w:hAnsi="Calibri Light" w:cs="Calibri Light"/>
        </w:rPr>
        <w:t xml:space="preserve">following the </w:t>
      </w:r>
      <w:r w:rsidRPr="6D6A1EBA">
        <w:rPr>
          <w:rFonts w:ascii="Calibri Light" w:eastAsia="Calibri Light" w:hAnsi="Calibri Light" w:cs="Calibri Light"/>
        </w:rPr>
        <w:t xml:space="preserve">publication of results and </w:t>
      </w:r>
      <w:proofErr w:type="gramStart"/>
      <w:r w:rsidRPr="6D6A1EBA">
        <w:rPr>
          <w:rFonts w:ascii="Calibri Light" w:eastAsia="Calibri Light" w:hAnsi="Calibri Light" w:cs="Calibri Light"/>
        </w:rPr>
        <w:t>progression</w:t>
      </w:r>
      <w:proofErr w:type="gramEnd"/>
      <w:r w:rsidRPr="6D6A1EBA">
        <w:rPr>
          <w:rFonts w:ascii="Calibri Light" w:eastAsia="Calibri Light" w:hAnsi="Calibri Light" w:cs="Calibri Light"/>
        </w:rPr>
        <w:t xml:space="preserve"> you may see a number of different outcomes on your student record. These </w:t>
      </w:r>
      <w:proofErr w:type="gramStart"/>
      <w:r w:rsidRPr="6D6A1EBA">
        <w:rPr>
          <w:rFonts w:ascii="Calibri Light" w:eastAsia="Calibri Light" w:hAnsi="Calibri Light" w:cs="Calibri Light"/>
        </w:rPr>
        <w:t>are summarised</w:t>
      </w:r>
      <w:proofErr w:type="gramEnd"/>
      <w:r w:rsidRPr="6D6A1EBA">
        <w:rPr>
          <w:rFonts w:ascii="Calibri Light" w:eastAsia="Calibri Light" w:hAnsi="Calibri Light" w:cs="Calibri Light"/>
        </w:rPr>
        <w:t xml:space="preserve"> below, however please be assured that you will also receive more tailored advice via your student record and/or via email:</w:t>
      </w:r>
    </w:p>
    <w:p w14:paraId="1D4F9D2D" w14:textId="18EA322F" w:rsidR="00262CEA" w:rsidRDefault="00262CEA" w:rsidP="1A5E0F43">
      <w:pPr>
        <w:rPr>
          <w:rFonts w:ascii="Calibri Light" w:eastAsia="Calibri Light" w:hAnsi="Calibri Light" w:cs="Calibri Light"/>
        </w:rPr>
      </w:pPr>
    </w:p>
    <w:p w14:paraId="430C0FFA" w14:textId="503D20D7" w:rsidR="0B463545" w:rsidRPr="00262CEA" w:rsidRDefault="002F22F4" w:rsidP="00262CEA">
      <w:pPr>
        <w:pStyle w:val="ListParagraph"/>
        <w:numPr>
          <w:ilvl w:val="0"/>
          <w:numId w:val="1"/>
        </w:numPr>
        <w:rPr>
          <w:rFonts w:ascii="Calibri Light" w:eastAsia="Calibri Light" w:hAnsi="Calibri Light" w:cs="Calibri Light"/>
        </w:rPr>
      </w:pPr>
      <w:r w:rsidRPr="00262CEA">
        <w:rPr>
          <w:rFonts w:ascii="Calibri Light" w:eastAsia="Calibri Light" w:hAnsi="Calibri Light" w:cs="Calibri Light"/>
        </w:rPr>
        <w:t>Y</w:t>
      </w:r>
      <w:r w:rsidR="00664255" w:rsidRPr="00262CEA">
        <w:rPr>
          <w:rFonts w:ascii="Calibri Light" w:eastAsia="Calibri Light" w:hAnsi="Calibri Light" w:cs="Calibri Light"/>
        </w:rPr>
        <w:t xml:space="preserve">ou </w:t>
      </w:r>
      <w:proofErr w:type="gramStart"/>
      <w:r w:rsidR="00664255" w:rsidRPr="00262CEA">
        <w:rPr>
          <w:rFonts w:ascii="Calibri Light" w:eastAsia="Calibri Light" w:hAnsi="Calibri Light" w:cs="Calibri Light"/>
        </w:rPr>
        <w:t>may</w:t>
      </w:r>
      <w:r w:rsidR="0B463545" w:rsidRPr="00262CEA">
        <w:rPr>
          <w:rFonts w:ascii="Calibri Light" w:eastAsia="Calibri Light" w:hAnsi="Calibri Light" w:cs="Calibri Light"/>
        </w:rPr>
        <w:t xml:space="preserve"> have been awarded</w:t>
      </w:r>
      <w:proofErr w:type="gramEnd"/>
      <w:r w:rsidR="0B463545" w:rsidRPr="00262CEA">
        <w:rPr>
          <w:rFonts w:ascii="Calibri Light" w:eastAsia="Calibri Light" w:hAnsi="Calibri Light" w:cs="Calibri Light"/>
        </w:rPr>
        <w:t xml:space="preserve"> </w:t>
      </w:r>
      <w:r w:rsidR="0B463545" w:rsidRPr="006A59AF">
        <w:rPr>
          <w:rFonts w:ascii="Calibri Light" w:eastAsia="Calibri Light" w:hAnsi="Calibri Light" w:cs="Calibri Light"/>
          <w:b/>
        </w:rPr>
        <w:t>a PASS result</w:t>
      </w:r>
      <w:r w:rsidR="0B463545" w:rsidRPr="00262CEA">
        <w:rPr>
          <w:rFonts w:ascii="Calibri Light" w:eastAsia="Calibri Light" w:hAnsi="Calibri Light" w:cs="Calibri Light"/>
        </w:rPr>
        <w:t xml:space="preserve"> instead of a numerical mark. This result </w:t>
      </w:r>
      <w:proofErr w:type="gramStart"/>
      <w:r w:rsidR="0B463545" w:rsidRPr="00262CEA">
        <w:rPr>
          <w:rFonts w:ascii="Calibri Light" w:eastAsia="Calibri Light" w:hAnsi="Calibri Light" w:cs="Calibri Light"/>
        </w:rPr>
        <w:t>is used</w:t>
      </w:r>
      <w:proofErr w:type="gramEnd"/>
      <w:r w:rsidR="0B463545" w:rsidRPr="00262CEA">
        <w:rPr>
          <w:rFonts w:ascii="Calibri Light" w:eastAsia="Calibri Light" w:hAnsi="Calibri Light" w:cs="Calibri Light"/>
        </w:rPr>
        <w:t xml:space="preserve"> where there is sufficient evidence that you have met the learning outcomes for the course, but not enough evidence to confirm a numerical mark. </w:t>
      </w:r>
      <w:r w:rsidR="00664255" w:rsidRPr="00262CEA">
        <w:rPr>
          <w:rFonts w:ascii="Calibri Light" w:eastAsia="Calibri Light" w:hAnsi="Calibri Light" w:cs="Calibri Light"/>
        </w:rPr>
        <w:t xml:space="preserve">If this is the case, the </w:t>
      </w:r>
      <w:r w:rsidR="0B463545" w:rsidRPr="00262CEA">
        <w:rPr>
          <w:rFonts w:ascii="Calibri Light" w:eastAsia="Calibri Light" w:hAnsi="Calibri Light" w:cs="Calibri Light"/>
        </w:rPr>
        <w:t xml:space="preserve">Board of Examiners will revisit </w:t>
      </w:r>
      <w:r w:rsidR="00664255" w:rsidRPr="00262CEA">
        <w:rPr>
          <w:rFonts w:ascii="Calibri Light" w:eastAsia="Calibri Light" w:hAnsi="Calibri Light" w:cs="Calibri Light"/>
        </w:rPr>
        <w:t xml:space="preserve">your </w:t>
      </w:r>
      <w:r w:rsidR="0B463545" w:rsidRPr="00262CEA">
        <w:rPr>
          <w:rFonts w:ascii="Calibri Light" w:eastAsia="Calibri Light" w:hAnsi="Calibri Light" w:cs="Calibri Light"/>
        </w:rPr>
        <w:t xml:space="preserve">PASS course result/s when sufficient information becomes available to determine a numeric mark. Updated numeric marks </w:t>
      </w:r>
      <w:proofErr w:type="gramStart"/>
      <w:r w:rsidR="0B463545" w:rsidRPr="00262CEA">
        <w:rPr>
          <w:rFonts w:ascii="Calibri Light" w:eastAsia="Calibri Light" w:hAnsi="Calibri Light" w:cs="Calibri Light"/>
        </w:rPr>
        <w:t>will be added</w:t>
      </w:r>
      <w:proofErr w:type="gramEnd"/>
      <w:r w:rsidR="0B463545" w:rsidRPr="00262CEA">
        <w:rPr>
          <w:rFonts w:ascii="Calibri Light" w:eastAsia="Calibri Light" w:hAnsi="Calibri Light" w:cs="Calibri Light"/>
        </w:rPr>
        <w:t xml:space="preserve"> to </w:t>
      </w:r>
      <w:r w:rsidR="00664255" w:rsidRPr="00262CEA">
        <w:rPr>
          <w:rFonts w:ascii="Calibri Light" w:eastAsia="Calibri Light" w:hAnsi="Calibri Light" w:cs="Calibri Light"/>
        </w:rPr>
        <w:t xml:space="preserve">your </w:t>
      </w:r>
      <w:r w:rsidR="0B463545" w:rsidRPr="00262CEA">
        <w:rPr>
          <w:rFonts w:ascii="Calibri Light" w:eastAsia="Calibri Light" w:hAnsi="Calibri Light" w:cs="Calibri Light"/>
        </w:rPr>
        <w:t xml:space="preserve">student record, however any course results which are subsequently resolved as fails will not change </w:t>
      </w:r>
      <w:r w:rsidR="00664255" w:rsidRPr="00262CEA">
        <w:rPr>
          <w:rFonts w:ascii="Calibri Light" w:eastAsia="Calibri Light" w:hAnsi="Calibri Light" w:cs="Calibri Light"/>
        </w:rPr>
        <w:t>your</w:t>
      </w:r>
      <w:r w:rsidR="0B463545" w:rsidRPr="00262CEA">
        <w:rPr>
          <w:rFonts w:ascii="Calibri Light" w:eastAsia="Calibri Light" w:hAnsi="Calibri Light" w:cs="Calibri Light"/>
        </w:rPr>
        <w:t xml:space="preserve"> overall pass result. </w:t>
      </w:r>
    </w:p>
    <w:p w14:paraId="777FE0EF" w14:textId="62F0D6A0" w:rsidR="0B463545" w:rsidRDefault="0B463545" w:rsidP="00262CEA">
      <w:pPr>
        <w:ind w:firstLine="48"/>
        <w:rPr>
          <w:rFonts w:ascii="Calibri Light" w:eastAsia="Calibri Light" w:hAnsi="Calibri Light" w:cs="Calibri Light"/>
        </w:rPr>
      </w:pPr>
    </w:p>
    <w:p w14:paraId="59CA411A" w14:textId="4903D2F4" w:rsidR="0B463545" w:rsidRPr="00262CEA" w:rsidRDefault="7F159E1D" w:rsidP="00262CEA">
      <w:pPr>
        <w:pStyle w:val="ListParagraph"/>
        <w:numPr>
          <w:ilvl w:val="0"/>
          <w:numId w:val="1"/>
        </w:numPr>
        <w:rPr>
          <w:rFonts w:ascii="Calibri Light" w:eastAsia="Calibri Light" w:hAnsi="Calibri Light" w:cs="Calibri Light"/>
        </w:rPr>
      </w:pPr>
      <w:r w:rsidRPr="6D6A1EBA">
        <w:rPr>
          <w:rFonts w:ascii="Calibri Light" w:eastAsia="Calibri Light" w:hAnsi="Calibri Light" w:cs="Calibri Light"/>
        </w:rPr>
        <w:t xml:space="preserve">Impacted assessment components </w:t>
      </w:r>
      <w:proofErr w:type="gramStart"/>
      <w:r w:rsidRPr="6D6A1EBA">
        <w:rPr>
          <w:rFonts w:ascii="Calibri Light" w:eastAsia="Calibri Light" w:hAnsi="Calibri Light" w:cs="Calibri Light"/>
        </w:rPr>
        <w:t>may</w:t>
      </w:r>
      <w:r w:rsidR="4C48EDD6" w:rsidRPr="6D6A1EBA">
        <w:rPr>
          <w:rFonts w:ascii="Calibri Light" w:eastAsia="Calibri Light" w:hAnsi="Calibri Light" w:cs="Calibri Light"/>
        </w:rPr>
        <w:t xml:space="preserve"> have been discounted</w:t>
      </w:r>
      <w:proofErr w:type="gramEnd"/>
      <w:r w:rsidR="4C48EDD6" w:rsidRPr="6D6A1EBA">
        <w:rPr>
          <w:rFonts w:ascii="Calibri Light" w:eastAsia="Calibri Light" w:hAnsi="Calibri Light" w:cs="Calibri Light"/>
        </w:rPr>
        <w:t xml:space="preserve"> from the calculation of your final course mark. </w:t>
      </w:r>
      <w:r w:rsidRPr="6D6A1EBA">
        <w:rPr>
          <w:rFonts w:ascii="Calibri Light" w:eastAsia="Calibri Light" w:hAnsi="Calibri Light" w:cs="Calibri Light"/>
        </w:rPr>
        <w:t>If this is the case, w</w:t>
      </w:r>
      <w:r w:rsidR="4C48EDD6" w:rsidRPr="6D6A1EBA">
        <w:rPr>
          <w:rFonts w:ascii="Calibri Light" w:eastAsia="Calibri Light" w:hAnsi="Calibri Light" w:cs="Calibri Light"/>
        </w:rPr>
        <w:t xml:space="preserve">here marks </w:t>
      </w:r>
      <w:proofErr w:type="gramStart"/>
      <w:r w:rsidR="4C48EDD6" w:rsidRPr="6D6A1EBA">
        <w:rPr>
          <w:rFonts w:ascii="Calibri Light" w:eastAsia="Calibri Light" w:hAnsi="Calibri Light" w:cs="Calibri Light"/>
        </w:rPr>
        <w:t>have been delayed</w:t>
      </w:r>
      <w:proofErr w:type="gramEnd"/>
      <w:r w:rsidR="4C48EDD6" w:rsidRPr="6D6A1EBA">
        <w:rPr>
          <w:rFonts w:ascii="Calibri Light" w:eastAsia="Calibri Light" w:hAnsi="Calibri Light" w:cs="Calibri Light"/>
        </w:rPr>
        <w:t xml:space="preserve">, your student record will be updated once these marks are made available. However, your overall course result </w:t>
      </w:r>
      <w:proofErr w:type="gramStart"/>
      <w:r w:rsidR="4C48EDD6" w:rsidRPr="6D6A1EBA">
        <w:rPr>
          <w:rFonts w:ascii="Calibri Light" w:eastAsia="Calibri Light" w:hAnsi="Calibri Light" w:cs="Calibri Light"/>
        </w:rPr>
        <w:t>will only be recalculated</w:t>
      </w:r>
      <w:proofErr w:type="gramEnd"/>
      <w:r w:rsidR="4C48EDD6" w:rsidRPr="6D6A1EBA">
        <w:rPr>
          <w:rFonts w:ascii="Calibri Light" w:eastAsia="Calibri Light" w:hAnsi="Calibri Light" w:cs="Calibri Light"/>
        </w:rPr>
        <w:t xml:space="preserve"> if this is to your academic advantage, otherwise the delayed co</w:t>
      </w:r>
      <w:r w:rsidRPr="6D6A1EBA">
        <w:rPr>
          <w:rFonts w:ascii="Calibri Light" w:eastAsia="Calibri Light" w:hAnsi="Calibri Light" w:cs="Calibri Light"/>
        </w:rPr>
        <w:t>mponent will remain discounted.</w:t>
      </w:r>
    </w:p>
    <w:p w14:paraId="460898FF" w14:textId="6EACEE76" w:rsidR="0B463545" w:rsidRDefault="0B463545" w:rsidP="00262CEA">
      <w:pPr>
        <w:ind w:firstLine="48"/>
        <w:rPr>
          <w:rFonts w:ascii="Calibri Light" w:eastAsia="Calibri Light" w:hAnsi="Calibri Light" w:cs="Calibri Light"/>
        </w:rPr>
      </w:pPr>
    </w:p>
    <w:p w14:paraId="475E6624" w14:textId="7F343078" w:rsidR="00F44FAF" w:rsidRPr="00262CEA" w:rsidRDefault="00664255" w:rsidP="00A971CC">
      <w:pPr>
        <w:pStyle w:val="ListParagraph"/>
        <w:numPr>
          <w:ilvl w:val="0"/>
          <w:numId w:val="1"/>
        </w:numPr>
        <w:rPr>
          <w:rFonts w:asciiTheme="majorHAnsi" w:hAnsiTheme="majorHAnsi" w:cstheme="majorHAnsi"/>
        </w:rPr>
      </w:pPr>
      <w:r w:rsidRPr="00262CEA">
        <w:rPr>
          <w:rFonts w:ascii="Calibri Light" w:eastAsia="Calibri Light" w:hAnsi="Calibri Light" w:cs="Calibri Light"/>
        </w:rPr>
        <w:t xml:space="preserve">Final marks for some of your courses might be missing or delayed. </w:t>
      </w:r>
      <w:r w:rsidR="0B463545" w:rsidRPr="00262CEA">
        <w:rPr>
          <w:rFonts w:ascii="Calibri Light" w:eastAsia="Calibri Light" w:hAnsi="Calibri Light" w:cs="Calibri Light"/>
        </w:rPr>
        <w:t xml:space="preserve">This means it </w:t>
      </w:r>
      <w:r w:rsidRPr="00262CEA">
        <w:rPr>
          <w:rFonts w:ascii="Calibri Light" w:eastAsia="Calibri Light" w:hAnsi="Calibri Light" w:cs="Calibri Light"/>
        </w:rPr>
        <w:t xml:space="preserve">was not </w:t>
      </w:r>
      <w:r w:rsidR="0B463545" w:rsidRPr="00262CEA">
        <w:rPr>
          <w:rFonts w:ascii="Calibri Light" w:eastAsia="Calibri Light" w:hAnsi="Calibri Light" w:cs="Calibri Light"/>
        </w:rPr>
        <w:t xml:space="preserve">possible for the Course Board of Examiners to agree a </w:t>
      </w:r>
      <w:r w:rsidR="001B797F">
        <w:rPr>
          <w:rFonts w:ascii="Calibri Light" w:eastAsia="Calibri Light" w:hAnsi="Calibri Light" w:cs="Calibri Light"/>
        </w:rPr>
        <w:t>robust</w:t>
      </w:r>
      <w:r w:rsidRPr="00262CEA">
        <w:rPr>
          <w:rFonts w:ascii="Calibri Light" w:eastAsia="Calibri Light" w:hAnsi="Calibri Light" w:cs="Calibri Light"/>
        </w:rPr>
        <w:t xml:space="preserve"> result for your course OR</w:t>
      </w:r>
      <w:r w:rsidR="0B463545" w:rsidRPr="00262CEA">
        <w:rPr>
          <w:rFonts w:ascii="Calibri Light" w:eastAsia="Calibri Light" w:hAnsi="Calibri Light" w:cs="Calibri Light"/>
        </w:rPr>
        <w:t xml:space="preserve"> </w:t>
      </w:r>
      <w:r w:rsidRPr="00262CEA">
        <w:rPr>
          <w:rFonts w:ascii="Calibri Light" w:eastAsia="Calibri Light" w:hAnsi="Calibri Light" w:cs="Calibri Light"/>
        </w:rPr>
        <w:t xml:space="preserve">lack of participation by some staff at the Board of Examiners meant that members were unable to </w:t>
      </w:r>
      <w:proofErr w:type="gramStart"/>
      <w:r w:rsidRPr="00262CEA">
        <w:rPr>
          <w:rFonts w:ascii="Calibri Light" w:eastAsia="Calibri Light" w:hAnsi="Calibri Light" w:cs="Calibri Light"/>
        </w:rPr>
        <w:t>reach</w:t>
      </w:r>
      <w:proofErr w:type="gramEnd"/>
      <w:r w:rsidRPr="00262CEA">
        <w:rPr>
          <w:rFonts w:ascii="Calibri Light" w:eastAsia="Calibri Light" w:hAnsi="Calibri Light" w:cs="Calibri Light"/>
        </w:rPr>
        <w:t xml:space="preserve"> a </w:t>
      </w:r>
      <w:r w:rsidR="001B797F">
        <w:rPr>
          <w:rFonts w:ascii="Calibri Light" w:eastAsia="Calibri Light" w:hAnsi="Calibri Light" w:cs="Calibri Light"/>
        </w:rPr>
        <w:t>robust</w:t>
      </w:r>
      <w:r w:rsidRPr="00262CEA">
        <w:rPr>
          <w:rFonts w:ascii="Calibri Light" w:eastAsia="Calibri Light" w:hAnsi="Calibri Light" w:cs="Calibri Light"/>
        </w:rPr>
        <w:t xml:space="preserve"> decision on your provisional marks. If this is the case, y</w:t>
      </w:r>
      <w:r w:rsidR="0B463545" w:rsidRPr="00262CEA">
        <w:rPr>
          <w:rFonts w:ascii="Calibri Light" w:eastAsia="Calibri Light" w:hAnsi="Calibri Light" w:cs="Calibri Light"/>
        </w:rPr>
        <w:t xml:space="preserve">our record </w:t>
      </w:r>
      <w:proofErr w:type="gramStart"/>
      <w:r w:rsidR="0B463545" w:rsidRPr="00262CEA">
        <w:rPr>
          <w:rFonts w:ascii="Calibri Light" w:eastAsia="Calibri Light" w:hAnsi="Calibri Light" w:cs="Calibri Light"/>
        </w:rPr>
        <w:t>will be updated</w:t>
      </w:r>
      <w:proofErr w:type="gramEnd"/>
      <w:r w:rsidR="0B463545" w:rsidRPr="00262CEA">
        <w:rPr>
          <w:rFonts w:ascii="Calibri Light" w:eastAsia="Calibri Light" w:hAnsi="Calibri Light" w:cs="Calibri Light"/>
        </w:rPr>
        <w:t xml:space="preserve"> once delayed marks become available</w:t>
      </w:r>
      <w:r w:rsidR="001B797F">
        <w:rPr>
          <w:rFonts w:ascii="Calibri Light" w:eastAsia="Calibri Light" w:hAnsi="Calibri Light" w:cs="Calibri Light"/>
        </w:rPr>
        <w:t xml:space="preserve"> and the board has reconvened</w:t>
      </w:r>
      <w:r w:rsidR="0B463545" w:rsidRPr="00262CEA">
        <w:rPr>
          <w:rFonts w:ascii="Calibri Light" w:eastAsia="Calibri Light" w:hAnsi="Calibri Light" w:cs="Calibri Light"/>
        </w:rPr>
        <w:t xml:space="preserve">. </w:t>
      </w:r>
    </w:p>
    <w:p w14:paraId="649EEDC1" w14:textId="77777777" w:rsidR="00262CEA" w:rsidRPr="00262CEA" w:rsidRDefault="00262CEA" w:rsidP="00262CEA">
      <w:pPr>
        <w:pStyle w:val="ListParagraph"/>
        <w:rPr>
          <w:rFonts w:asciiTheme="majorHAnsi" w:hAnsiTheme="majorHAnsi" w:cstheme="majorHAnsi"/>
        </w:rPr>
      </w:pPr>
    </w:p>
    <w:p w14:paraId="1BB17CCC" w14:textId="7B4B3488" w:rsidR="002F22F4" w:rsidRPr="00262CEA" w:rsidRDefault="002F22F4" w:rsidP="00262CEA">
      <w:pPr>
        <w:pStyle w:val="ListParagraph"/>
        <w:numPr>
          <w:ilvl w:val="0"/>
          <w:numId w:val="1"/>
        </w:numPr>
        <w:rPr>
          <w:rFonts w:asciiTheme="majorHAnsi" w:hAnsiTheme="majorHAnsi" w:cstheme="majorBidi"/>
        </w:rPr>
      </w:pPr>
      <w:r w:rsidRPr="00262CEA">
        <w:rPr>
          <w:rFonts w:asciiTheme="majorHAnsi" w:hAnsiTheme="majorHAnsi" w:cstheme="majorBidi"/>
        </w:rPr>
        <w:t>Y</w:t>
      </w:r>
      <w:r w:rsidR="00EC32F2" w:rsidRPr="00262CEA">
        <w:rPr>
          <w:rFonts w:asciiTheme="majorHAnsi" w:hAnsiTheme="majorHAnsi" w:cstheme="majorBidi"/>
        </w:rPr>
        <w:t xml:space="preserve">ou </w:t>
      </w:r>
      <w:proofErr w:type="gramStart"/>
      <w:r w:rsidRPr="00262CEA">
        <w:rPr>
          <w:rFonts w:asciiTheme="majorHAnsi" w:hAnsiTheme="majorHAnsi" w:cstheme="majorBidi"/>
        </w:rPr>
        <w:t xml:space="preserve">may </w:t>
      </w:r>
      <w:r w:rsidR="00EC32F2" w:rsidRPr="00262CEA">
        <w:rPr>
          <w:rFonts w:asciiTheme="majorHAnsi" w:hAnsiTheme="majorHAnsi" w:cstheme="majorBidi"/>
        </w:rPr>
        <w:t>have been awarded</w:t>
      </w:r>
      <w:proofErr w:type="gramEnd"/>
      <w:r w:rsidR="00EC32F2" w:rsidRPr="00262CEA">
        <w:rPr>
          <w:rFonts w:asciiTheme="majorHAnsi" w:hAnsiTheme="majorHAnsi" w:cstheme="majorBidi"/>
        </w:rPr>
        <w:t xml:space="preserve"> </w:t>
      </w:r>
      <w:r w:rsidR="00EC32F2" w:rsidRPr="006A59AF">
        <w:rPr>
          <w:rFonts w:asciiTheme="majorHAnsi" w:hAnsiTheme="majorHAnsi" w:cstheme="majorBidi"/>
          <w:b/>
        </w:rPr>
        <w:t>credit on aggregate</w:t>
      </w:r>
      <w:r w:rsidR="00EC32F2" w:rsidRPr="00262CEA">
        <w:rPr>
          <w:rFonts w:asciiTheme="majorHAnsi" w:hAnsiTheme="majorHAnsi" w:cstheme="majorBidi"/>
        </w:rPr>
        <w:t xml:space="preserve"> for your impacted courses</w:t>
      </w:r>
      <w:r w:rsidRPr="00262CEA">
        <w:rPr>
          <w:rFonts w:asciiTheme="majorHAnsi" w:hAnsiTheme="majorHAnsi" w:cstheme="majorBidi"/>
        </w:rPr>
        <w:t xml:space="preserve">. </w:t>
      </w:r>
      <w:r w:rsidR="00EC32F2" w:rsidRPr="00262CEA">
        <w:rPr>
          <w:rFonts w:asciiTheme="majorHAnsi" w:hAnsiTheme="majorHAnsi" w:cstheme="majorBidi"/>
        </w:rPr>
        <w:t xml:space="preserve">Credit on aggregate is where you are awarded credit for failed or delayed course results because you have secured a passing average across your courses that were unaffected by the industrial action. </w:t>
      </w:r>
      <w:r w:rsidRPr="00262CEA">
        <w:rPr>
          <w:rFonts w:asciiTheme="majorHAnsi" w:hAnsiTheme="majorHAnsi" w:cstheme="majorBidi"/>
        </w:rPr>
        <w:t>If this is the case, a</w:t>
      </w:r>
      <w:r w:rsidR="00EC32F2" w:rsidRPr="00262CEA">
        <w:rPr>
          <w:rFonts w:asciiTheme="majorHAnsi" w:hAnsiTheme="majorHAnsi" w:cstheme="majorBidi"/>
        </w:rPr>
        <w:t xml:space="preserve">ll delayed results </w:t>
      </w:r>
      <w:proofErr w:type="gramStart"/>
      <w:r w:rsidR="00EC32F2" w:rsidRPr="00262CEA">
        <w:rPr>
          <w:rFonts w:asciiTheme="majorHAnsi" w:hAnsiTheme="majorHAnsi" w:cstheme="majorBidi"/>
        </w:rPr>
        <w:t>will be added</w:t>
      </w:r>
      <w:proofErr w:type="gramEnd"/>
      <w:r w:rsidR="00EC32F2" w:rsidRPr="00262CEA">
        <w:rPr>
          <w:rFonts w:asciiTheme="majorHAnsi" w:hAnsiTheme="majorHAnsi" w:cstheme="majorBidi"/>
        </w:rPr>
        <w:t xml:space="preserve"> to your student record once available. If you have delayed </w:t>
      </w:r>
      <w:proofErr w:type="gramStart"/>
      <w:r w:rsidR="00EC32F2" w:rsidRPr="00262CEA">
        <w:rPr>
          <w:rFonts w:asciiTheme="majorHAnsi" w:hAnsiTheme="majorHAnsi" w:cstheme="majorBidi"/>
        </w:rPr>
        <w:t>results which</w:t>
      </w:r>
      <w:proofErr w:type="gramEnd"/>
      <w:r w:rsidR="00EC32F2" w:rsidRPr="00262CEA">
        <w:rPr>
          <w:rFonts w:asciiTheme="majorHAnsi" w:hAnsiTheme="majorHAnsi" w:cstheme="majorBidi"/>
        </w:rPr>
        <w:t xml:space="preserve"> are subsequently resolved as fails, the credits you have been awarded on</w:t>
      </w:r>
      <w:r w:rsidR="00262CEA">
        <w:rPr>
          <w:rFonts w:asciiTheme="majorHAnsi" w:hAnsiTheme="majorHAnsi" w:cstheme="majorBidi"/>
        </w:rPr>
        <w:t xml:space="preserve"> aggregate will not be removed</w:t>
      </w:r>
      <w:r w:rsidRPr="00262CEA">
        <w:rPr>
          <w:rFonts w:asciiTheme="majorHAnsi" w:hAnsiTheme="majorHAnsi" w:cstheme="majorBidi"/>
        </w:rPr>
        <w:t>.</w:t>
      </w:r>
    </w:p>
    <w:p w14:paraId="33839C32" w14:textId="77777777" w:rsidR="002F22F4" w:rsidRDefault="002F22F4" w:rsidP="5E82F14D">
      <w:pPr>
        <w:rPr>
          <w:rFonts w:asciiTheme="majorHAnsi" w:hAnsiTheme="majorHAnsi" w:cstheme="majorBidi"/>
        </w:rPr>
      </w:pPr>
    </w:p>
    <w:p w14:paraId="0B815A68" w14:textId="12D2106B" w:rsidR="00EC32F2" w:rsidRPr="00262CEA" w:rsidRDefault="163E9F96" w:rsidP="6D6A1EBA">
      <w:pPr>
        <w:pStyle w:val="ListParagraph"/>
        <w:numPr>
          <w:ilvl w:val="0"/>
          <w:numId w:val="1"/>
        </w:numPr>
        <w:rPr>
          <w:rFonts w:asciiTheme="majorHAnsi" w:hAnsiTheme="majorHAnsi" w:cstheme="majorBidi"/>
        </w:rPr>
      </w:pPr>
      <w:r w:rsidRPr="6D6A1EBA">
        <w:rPr>
          <w:rFonts w:asciiTheme="majorHAnsi" w:hAnsiTheme="majorHAnsi" w:cstheme="majorBidi"/>
        </w:rPr>
        <w:t xml:space="preserve">Your overall programme average may have been calculated using only your currently available </w:t>
      </w:r>
      <w:proofErr w:type="gramStart"/>
      <w:r w:rsidR="0FD80932" w:rsidRPr="6D6A1EBA">
        <w:rPr>
          <w:rFonts w:asciiTheme="majorHAnsi" w:hAnsiTheme="majorHAnsi" w:cstheme="majorBidi"/>
        </w:rPr>
        <w:t>courses which</w:t>
      </w:r>
      <w:proofErr w:type="gramEnd"/>
      <w:r w:rsidR="0FD80932" w:rsidRPr="6D6A1EBA">
        <w:rPr>
          <w:rFonts w:asciiTheme="majorHAnsi" w:hAnsiTheme="majorHAnsi" w:cstheme="majorBidi"/>
        </w:rPr>
        <w:t xml:space="preserve"> have a numeric grade. </w:t>
      </w:r>
      <w:r w:rsidRPr="6D6A1EBA">
        <w:rPr>
          <w:rFonts w:asciiTheme="majorHAnsi" w:hAnsiTheme="majorHAnsi" w:cstheme="majorBidi"/>
        </w:rPr>
        <w:t>This means that courses awarded a PASS</w:t>
      </w:r>
      <w:r w:rsidR="0FD80932" w:rsidRPr="6D6A1EBA">
        <w:rPr>
          <w:rFonts w:asciiTheme="majorHAnsi" w:hAnsiTheme="majorHAnsi" w:cstheme="majorBidi"/>
        </w:rPr>
        <w:t>/FAIL</w:t>
      </w:r>
      <w:r w:rsidRPr="6D6A1EBA">
        <w:rPr>
          <w:rFonts w:asciiTheme="majorHAnsi" w:hAnsiTheme="majorHAnsi" w:cstheme="majorBidi"/>
        </w:rPr>
        <w:t xml:space="preserve"> result or </w:t>
      </w:r>
      <w:r w:rsidR="0FD80932" w:rsidRPr="6D6A1EBA">
        <w:rPr>
          <w:rFonts w:asciiTheme="majorHAnsi" w:hAnsiTheme="majorHAnsi" w:cstheme="majorBidi"/>
        </w:rPr>
        <w:t xml:space="preserve">courses </w:t>
      </w:r>
      <w:r w:rsidR="2DCF60FC" w:rsidRPr="6D6A1EBA">
        <w:rPr>
          <w:rFonts w:asciiTheme="majorHAnsi" w:hAnsiTheme="majorHAnsi" w:cstheme="majorBidi"/>
        </w:rPr>
        <w:t>missing or</w:t>
      </w:r>
      <w:r w:rsidR="0FD80932" w:rsidRPr="6D6A1EBA">
        <w:rPr>
          <w:rFonts w:asciiTheme="majorHAnsi" w:hAnsiTheme="majorHAnsi" w:cstheme="majorBidi"/>
        </w:rPr>
        <w:t xml:space="preserve"> </w:t>
      </w:r>
      <w:proofErr w:type="gramStart"/>
      <w:r w:rsidR="0FD80932" w:rsidRPr="6D6A1EBA">
        <w:rPr>
          <w:rFonts w:asciiTheme="majorHAnsi" w:hAnsiTheme="majorHAnsi" w:cstheme="majorBidi"/>
        </w:rPr>
        <w:t>impacted</w:t>
      </w:r>
      <w:proofErr w:type="gramEnd"/>
      <w:r w:rsidR="0FD80932" w:rsidRPr="6D6A1EBA">
        <w:rPr>
          <w:rFonts w:asciiTheme="majorHAnsi" w:hAnsiTheme="majorHAnsi" w:cstheme="majorBidi"/>
        </w:rPr>
        <w:t xml:space="preserve"> by the industrial action</w:t>
      </w:r>
      <w:r w:rsidRPr="6D6A1EBA">
        <w:rPr>
          <w:rFonts w:asciiTheme="majorHAnsi" w:hAnsiTheme="majorHAnsi" w:cstheme="majorBidi"/>
        </w:rPr>
        <w:t xml:space="preserve"> have not been included in the calculation of your average. </w:t>
      </w:r>
    </w:p>
    <w:p w14:paraId="34A5B18D" w14:textId="56BE9B54" w:rsidR="1CB13D98" w:rsidRPr="00FD68EB" w:rsidRDefault="1CB13D98" w:rsidP="6D6A1EBA">
      <w:pPr>
        <w:rPr>
          <w:rFonts w:asciiTheme="majorHAnsi" w:hAnsiTheme="majorHAnsi" w:cstheme="majorBidi"/>
        </w:rPr>
      </w:pPr>
    </w:p>
    <w:p w14:paraId="4433D171" w14:textId="7A6D9D17" w:rsidR="1CB13D98" w:rsidRPr="00FD68EB" w:rsidRDefault="6BD6510F" w:rsidP="6D6A1EBA">
      <w:pPr>
        <w:pStyle w:val="ListParagraph"/>
        <w:numPr>
          <w:ilvl w:val="0"/>
          <w:numId w:val="1"/>
        </w:numPr>
      </w:pPr>
      <w:r w:rsidRPr="6D6A1EBA">
        <w:rPr>
          <w:rFonts w:asciiTheme="majorHAnsi" w:hAnsiTheme="majorHAnsi" w:cstheme="majorBidi"/>
        </w:rPr>
        <w:t xml:space="preserve">For graduating students, your classification may have been calculated using only your currently available </w:t>
      </w:r>
      <w:proofErr w:type="gramStart"/>
      <w:r w:rsidRPr="6D6A1EBA">
        <w:rPr>
          <w:rFonts w:asciiTheme="majorHAnsi" w:hAnsiTheme="majorHAnsi" w:cstheme="majorBidi"/>
        </w:rPr>
        <w:t>courses which</w:t>
      </w:r>
      <w:proofErr w:type="gramEnd"/>
      <w:r w:rsidRPr="6D6A1EBA">
        <w:rPr>
          <w:rFonts w:asciiTheme="majorHAnsi" w:hAnsiTheme="majorHAnsi" w:cstheme="majorBidi"/>
        </w:rPr>
        <w:t xml:space="preserve"> have a numeric grade. This means that courses </w:t>
      </w:r>
      <w:r w:rsidR="4BC6B8C6" w:rsidRPr="6D6A1EBA">
        <w:rPr>
          <w:rFonts w:asciiTheme="majorHAnsi" w:hAnsiTheme="majorHAnsi" w:cstheme="majorBidi"/>
        </w:rPr>
        <w:t xml:space="preserve">missing or delayed by the industrial action </w:t>
      </w:r>
      <w:r w:rsidRPr="6D6A1EBA">
        <w:rPr>
          <w:rFonts w:asciiTheme="majorHAnsi" w:hAnsiTheme="majorHAnsi" w:cstheme="majorBidi"/>
        </w:rPr>
        <w:t xml:space="preserve">have not been included in the calculation of your </w:t>
      </w:r>
      <w:r w:rsidR="196ACE3B" w:rsidRPr="6D6A1EBA">
        <w:rPr>
          <w:rFonts w:asciiTheme="majorHAnsi" w:hAnsiTheme="majorHAnsi" w:cstheme="majorBidi"/>
        </w:rPr>
        <w:t>classification</w:t>
      </w:r>
      <w:r w:rsidRPr="6D6A1EBA">
        <w:rPr>
          <w:rFonts w:asciiTheme="majorHAnsi" w:hAnsiTheme="majorHAnsi" w:cstheme="majorBidi"/>
        </w:rPr>
        <w:t xml:space="preserve">. </w:t>
      </w:r>
      <w:r w:rsidRPr="6D6A1EBA">
        <w:rPr>
          <w:rFonts w:ascii="Calibri Light" w:eastAsia="Calibri Light" w:hAnsi="Calibri Light" w:cs="Calibri Light"/>
        </w:rPr>
        <w:t xml:space="preserve">If this is the case, </w:t>
      </w:r>
      <w:r w:rsidR="69BE1090" w:rsidRPr="6D6A1EBA">
        <w:rPr>
          <w:rFonts w:ascii="Calibri Light" w:eastAsia="Calibri Light" w:hAnsi="Calibri Light" w:cs="Calibri Light"/>
        </w:rPr>
        <w:t>when your delayed results are available y</w:t>
      </w:r>
      <w:r w:rsidR="5E7649D0" w:rsidRPr="6D6A1EBA">
        <w:rPr>
          <w:rFonts w:ascii="Calibri Light" w:eastAsia="Calibri Light" w:hAnsi="Calibri Light" w:cs="Calibri Light"/>
          <w:color w:val="000000" w:themeColor="text1"/>
        </w:rPr>
        <w:t xml:space="preserve">our classification decision </w:t>
      </w:r>
      <w:proofErr w:type="gramStart"/>
      <w:r w:rsidR="5E7649D0" w:rsidRPr="6D6A1EBA">
        <w:rPr>
          <w:rFonts w:ascii="Calibri Light" w:eastAsia="Calibri Light" w:hAnsi="Calibri Light" w:cs="Calibri Light"/>
          <w:color w:val="000000" w:themeColor="text1"/>
        </w:rPr>
        <w:t>will be recalculated and reissued only if your classification increase</w:t>
      </w:r>
      <w:r w:rsidR="7C6DA19A" w:rsidRPr="6D6A1EBA">
        <w:rPr>
          <w:rFonts w:ascii="Calibri Light" w:eastAsia="Calibri Light" w:hAnsi="Calibri Light" w:cs="Calibri Light"/>
          <w:color w:val="000000" w:themeColor="text1"/>
        </w:rPr>
        <w:t>s</w:t>
      </w:r>
      <w:proofErr w:type="gramEnd"/>
      <w:r w:rsidR="5E7649D0" w:rsidRPr="6D6A1EBA">
        <w:rPr>
          <w:rFonts w:ascii="Calibri Light" w:eastAsia="Calibri Light" w:hAnsi="Calibri Light" w:cs="Calibri Light"/>
          <w:color w:val="000000" w:themeColor="text1"/>
        </w:rPr>
        <w:t xml:space="preserve">. In all other cases, your award and classification decision will not change. </w:t>
      </w:r>
      <w:r w:rsidR="5E7649D0" w:rsidRPr="6D6A1EBA">
        <w:t xml:space="preserve"> </w:t>
      </w:r>
    </w:p>
    <w:p w14:paraId="2FD0E9F5" w14:textId="5344B023" w:rsidR="1CB13D98" w:rsidRPr="00FD68EB" w:rsidRDefault="1CB13D98" w:rsidP="6D6A1EBA">
      <w:pPr>
        <w:rPr>
          <w:rFonts w:ascii="Calibri Light" w:eastAsia="Calibri Light" w:hAnsi="Calibri Light" w:cs="Calibri Light"/>
        </w:rPr>
      </w:pPr>
    </w:p>
    <w:p w14:paraId="4B9125B9" w14:textId="0F2B4B62" w:rsidR="00AF0CA4" w:rsidRPr="00262CEA" w:rsidRDefault="010DFD5C" w:rsidP="00262CEA">
      <w:pPr>
        <w:pStyle w:val="ListParagraph"/>
        <w:numPr>
          <w:ilvl w:val="0"/>
          <w:numId w:val="1"/>
        </w:numPr>
        <w:rPr>
          <w:rFonts w:ascii="Calibri Light" w:eastAsia="Calibri Light" w:hAnsi="Calibri Light" w:cs="Calibri Light"/>
        </w:rPr>
      </w:pPr>
      <w:r w:rsidRPr="6D6A1EBA">
        <w:rPr>
          <w:rFonts w:asciiTheme="majorHAnsi" w:hAnsiTheme="majorHAnsi" w:cstheme="majorBidi"/>
        </w:rPr>
        <w:lastRenderedPageBreak/>
        <w:t>For graduating students, y</w:t>
      </w:r>
      <w:r w:rsidR="0FD80932" w:rsidRPr="6D6A1EBA">
        <w:rPr>
          <w:rFonts w:asciiTheme="majorHAnsi" w:hAnsiTheme="majorHAnsi" w:cstheme="majorBidi"/>
        </w:rPr>
        <w:t xml:space="preserve">ou </w:t>
      </w:r>
      <w:proofErr w:type="gramStart"/>
      <w:r w:rsidR="0FD80932" w:rsidRPr="6D6A1EBA">
        <w:rPr>
          <w:rFonts w:asciiTheme="majorHAnsi" w:hAnsiTheme="majorHAnsi" w:cstheme="majorBidi"/>
        </w:rPr>
        <w:t>may have been awarded</w:t>
      </w:r>
      <w:proofErr w:type="gramEnd"/>
      <w:r w:rsidR="0FD80932" w:rsidRPr="6D6A1EBA">
        <w:rPr>
          <w:rFonts w:asciiTheme="majorHAnsi" w:hAnsiTheme="majorHAnsi" w:cstheme="majorBidi"/>
        </w:rPr>
        <w:t xml:space="preserve"> </w:t>
      </w:r>
      <w:r w:rsidR="0FD80932" w:rsidRPr="006A59AF">
        <w:rPr>
          <w:rFonts w:asciiTheme="majorHAnsi" w:hAnsiTheme="majorHAnsi" w:cstheme="majorBidi"/>
          <w:b/>
        </w:rPr>
        <w:t>an unclassified degree</w:t>
      </w:r>
      <w:r w:rsidR="0FD80932" w:rsidRPr="6D6A1EBA">
        <w:rPr>
          <w:rFonts w:asciiTheme="majorHAnsi" w:hAnsiTheme="majorHAnsi" w:cstheme="majorBidi"/>
        </w:rPr>
        <w:t xml:space="preserve">. </w:t>
      </w:r>
      <w:r w:rsidR="0FD80932" w:rsidRPr="6D6A1EBA">
        <w:rPr>
          <w:rFonts w:ascii="Calibri Light" w:eastAsia="Calibri Light" w:hAnsi="Calibri Light" w:cs="Calibri Light"/>
        </w:rPr>
        <w:t xml:space="preserve">Unclassified degrees </w:t>
      </w:r>
      <w:proofErr w:type="gramStart"/>
      <w:r w:rsidR="0FD80932" w:rsidRPr="6D6A1EBA">
        <w:rPr>
          <w:rFonts w:ascii="Calibri Light" w:eastAsia="Calibri Light" w:hAnsi="Calibri Light" w:cs="Calibri Light"/>
        </w:rPr>
        <w:t>are awarded</w:t>
      </w:r>
      <w:proofErr w:type="gramEnd"/>
      <w:r w:rsidR="40DA7413" w:rsidRPr="6D6A1EBA">
        <w:rPr>
          <w:rFonts w:ascii="Calibri Light" w:eastAsia="Calibri Light" w:hAnsi="Calibri Light" w:cs="Calibri Light"/>
        </w:rPr>
        <w:t xml:space="preserve"> where you have sufficient credits to be awarded a degree, but there is insufficient information available to </w:t>
      </w:r>
      <w:r w:rsidR="0FD80932" w:rsidRPr="6D6A1EBA">
        <w:rPr>
          <w:rFonts w:ascii="Calibri Light" w:eastAsia="Calibri Light" w:hAnsi="Calibri Light" w:cs="Calibri Light"/>
        </w:rPr>
        <w:t xml:space="preserve">reliably confirm a classification. If this is the case, the Board of Examiners will revisit your classification </w:t>
      </w:r>
      <w:r w:rsidR="40DA7413" w:rsidRPr="6D6A1EBA">
        <w:rPr>
          <w:rFonts w:ascii="Calibri Light" w:eastAsia="Calibri Light" w:hAnsi="Calibri Light" w:cs="Calibri Light"/>
        </w:rPr>
        <w:t>decision as soon as there is sufficient evidence of performance at the required level to justify a particular classification.</w:t>
      </w:r>
    </w:p>
    <w:p w14:paraId="2B3DF930" w14:textId="686DADF0" w:rsidR="6D6A1EBA" w:rsidRDefault="6D6A1EBA" w:rsidP="6D6A1EBA">
      <w:pPr>
        <w:rPr>
          <w:rFonts w:ascii="Calibri Light" w:eastAsia="Calibri Light" w:hAnsi="Calibri Light" w:cs="Calibri Light"/>
        </w:rPr>
      </w:pPr>
    </w:p>
    <w:p w14:paraId="21933D67" w14:textId="63B85673" w:rsidR="4BF80956" w:rsidRDefault="4BF80956" w:rsidP="6D6A1EBA">
      <w:pPr>
        <w:pStyle w:val="ListParagraph"/>
        <w:numPr>
          <w:ilvl w:val="0"/>
          <w:numId w:val="1"/>
        </w:numPr>
        <w:rPr>
          <w:rFonts w:ascii="Calibri Light" w:eastAsia="Calibri Light" w:hAnsi="Calibri Light" w:cs="Calibri Light"/>
        </w:rPr>
      </w:pPr>
      <w:r w:rsidRPr="6D6A1EBA">
        <w:rPr>
          <w:rFonts w:asciiTheme="majorHAnsi" w:eastAsiaTheme="majorEastAsia" w:hAnsiTheme="majorHAnsi" w:cstheme="majorBidi"/>
        </w:rPr>
        <w:t xml:space="preserve">A decision about your progression or </w:t>
      </w:r>
      <w:bookmarkStart w:id="0" w:name="_GoBack"/>
      <w:r w:rsidRPr="006A59AF">
        <w:rPr>
          <w:rFonts w:asciiTheme="majorHAnsi" w:eastAsiaTheme="majorEastAsia" w:hAnsiTheme="majorHAnsi" w:cstheme="majorBidi"/>
          <w:b/>
        </w:rPr>
        <w:t xml:space="preserve">award </w:t>
      </w:r>
      <w:proofErr w:type="gramStart"/>
      <w:r w:rsidRPr="006A59AF">
        <w:rPr>
          <w:rFonts w:asciiTheme="majorHAnsi" w:eastAsiaTheme="majorEastAsia" w:hAnsiTheme="majorHAnsi" w:cstheme="majorBidi"/>
          <w:b/>
        </w:rPr>
        <w:t>may have been delayed</w:t>
      </w:r>
      <w:bookmarkEnd w:id="0"/>
      <w:proofErr w:type="gramEnd"/>
      <w:r w:rsidRPr="6D6A1EBA">
        <w:rPr>
          <w:rFonts w:asciiTheme="majorHAnsi" w:eastAsiaTheme="majorEastAsia" w:hAnsiTheme="majorHAnsi" w:cstheme="majorBidi"/>
        </w:rPr>
        <w:t xml:space="preserve">. This means that although a number of temporary variations to our assessment regulations </w:t>
      </w:r>
      <w:proofErr w:type="gramStart"/>
      <w:r w:rsidRPr="6D6A1EBA">
        <w:rPr>
          <w:rFonts w:asciiTheme="majorHAnsi" w:eastAsiaTheme="majorEastAsia" w:hAnsiTheme="majorHAnsi" w:cstheme="majorBidi"/>
        </w:rPr>
        <w:t>have been put</w:t>
      </w:r>
      <w:proofErr w:type="gramEnd"/>
      <w:r w:rsidRPr="6D6A1EBA">
        <w:rPr>
          <w:rFonts w:asciiTheme="majorHAnsi" w:eastAsiaTheme="majorEastAsia" w:hAnsiTheme="majorHAnsi" w:cstheme="majorBidi"/>
        </w:rPr>
        <w:t xml:space="preserve"> in place the overall impact of the industrial action on your courses meant that the Board of Examiners was unable to reach a reliable decision regarding your programme at this stage. Your School will contact you about this with further advice and guidance.</w:t>
      </w:r>
    </w:p>
    <w:p w14:paraId="3A7213BC" w14:textId="07F75B89" w:rsidR="6D6A1EBA" w:rsidRDefault="6D6A1EBA" w:rsidP="6D6A1EBA">
      <w:pPr>
        <w:rPr>
          <w:rFonts w:asciiTheme="majorHAnsi" w:hAnsiTheme="majorHAnsi" w:cstheme="majorBidi"/>
        </w:rPr>
      </w:pPr>
    </w:p>
    <w:p w14:paraId="00156B46" w14:textId="4F629FED" w:rsidR="6D6A1EBA" w:rsidRDefault="6D6A1EBA" w:rsidP="6D6A1EBA">
      <w:pPr>
        <w:rPr>
          <w:rFonts w:asciiTheme="majorHAnsi" w:hAnsiTheme="majorHAnsi" w:cstheme="majorBidi"/>
        </w:rPr>
      </w:pPr>
    </w:p>
    <w:sectPr w:rsidR="6D6A1EBA">
      <w:pgSz w:w="11906" w:h="16838"/>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7705CC41" w16cid:durableId="23ED5EDE"/>
  <w16cid:commentId w16cid:paraId="7356D28D" w16cid:durableId="2A25566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D7229"/>
    <w:multiLevelType w:val="hybridMultilevel"/>
    <w:tmpl w:val="B8B4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2F2"/>
    <w:rsid w:val="001B797F"/>
    <w:rsid w:val="00214EFF"/>
    <w:rsid w:val="00262CEA"/>
    <w:rsid w:val="0026F566"/>
    <w:rsid w:val="002F22F4"/>
    <w:rsid w:val="004E0782"/>
    <w:rsid w:val="006247B4"/>
    <w:rsid w:val="00664255"/>
    <w:rsid w:val="006A59AF"/>
    <w:rsid w:val="006C7982"/>
    <w:rsid w:val="007448C2"/>
    <w:rsid w:val="008910C5"/>
    <w:rsid w:val="009938D4"/>
    <w:rsid w:val="00AF0CA4"/>
    <w:rsid w:val="00B43EC7"/>
    <w:rsid w:val="00C7365E"/>
    <w:rsid w:val="00D03B6C"/>
    <w:rsid w:val="00D22D35"/>
    <w:rsid w:val="00E43449"/>
    <w:rsid w:val="00E631A3"/>
    <w:rsid w:val="00E7615F"/>
    <w:rsid w:val="00EC32F2"/>
    <w:rsid w:val="00F44FAF"/>
    <w:rsid w:val="00FD68EB"/>
    <w:rsid w:val="010DFD5C"/>
    <w:rsid w:val="03A25E27"/>
    <w:rsid w:val="07F9F122"/>
    <w:rsid w:val="086316FA"/>
    <w:rsid w:val="089891F8"/>
    <w:rsid w:val="0B463545"/>
    <w:rsid w:val="0D8FDD6F"/>
    <w:rsid w:val="0F07D37C"/>
    <w:rsid w:val="0FD80932"/>
    <w:rsid w:val="1325A8ED"/>
    <w:rsid w:val="138869F9"/>
    <w:rsid w:val="163E9F96"/>
    <w:rsid w:val="196ACE3B"/>
    <w:rsid w:val="1A5E0F43"/>
    <w:rsid w:val="1CB13D98"/>
    <w:rsid w:val="2707E4AC"/>
    <w:rsid w:val="2B3B4483"/>
    <w:rsid w:val="2CD714E4"/>
    <w:rsid w:val="2DCF60FC"/>
    <w:rsid w:val="300EB5A6"/>
    <w:rsid w:val="3343C989"/>
    <w:rsid w:val="34B84772"/>
    <w:rsid w:val="34EA144F"/>
    <w:rsid w:val="379C27E9"/>
    <w:rsid w:val="3821B511"/>
    <w:rsid w:val="39BD8572"/>
    <w:rsid w:val="3CD475F3"/>
    <w:rsid w:val="3E90F695"/>
    <w:rsid w:val="40DA7413"/>
    <w:rsid w:val="436467B8"/>
    <w:rsid w:val="4BC6B8C6"/>
    <w:rsid w:val="4BF80956"/>
    <w:rsid w:val="4C48EDD6"/>
    <w:rsid w:val="4C813A95"/>
    <w:rsid w:val="5233C88F"/>
    <w:rsid w:val="54552618"/>
    <w:rsid w:val="56B358EA"/>
    <w:rsid w:val="5E7649D0"/>
    <w:rsid w:val="5E82F14D"/>
    <w:rsid w:val="6932B4E3"/>
    <w:rsid w:val="69BE1090"/>
    <w:rsid w:val="6BD6510F"/>
    <w:rsid w:val="6D6A1EBA"/>
    <w:rsid w:val="70973BA9"/>
    <w:rsid w:val="7219B049"/>
    <w:rsid w:val="79B1AF7B"/>
    <w:rsid w:val="7C6DA19A"/>
    <w:rsid w:val="7E8B2504"/>
    <w:rsid w:val="7F159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3C94"/>
  <w15:chartTrackingRefBased/>
  <w15:docId w15:val="{A05D416C-7542-403E-BB87-E8B6BF0D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2F2"/>
    <w:pPr>
      <w:spacing w:after="0" w:line="240" w:lineRule="auto"/>
    </w:pPr>
  </w:style>
  <w:style w:type="paragraph" w:styleId="Heading1">
    <w:name w:val="heading 1"/>
    <w:basedOn w:val="Normal"/>
    <w:next w:val="Normal"/>
    <w:link w:val="Heading1Char"/>
    <w:uiPriority w:val="9"/>
    <w:qFormat/>
    <w:rsid w:val="001B797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3449"/>
    <w:rPr>
      <w:sz w:val="16"/>
      <w:szCs w:val="16"/>
    </w:rPr>
  </w:style>
  <w:style w:type="paragraph" w:styleId="CommentText">
    <w:name w:val="annotation text"/>
    <w:basedOn w:val="Normal"/>
    <w:link w:val="CommentTextChar"/>
    <w:uiPriority w:val="99"/>
    <w:semiHidden/>
    <w:unhideWhenUsed/>
    <w:rsid w:val="00E43449"/>
    <w:rPr>
      <w:sz w:val="20"/>
      <w:szCs w:val="20"/>
    </w:rPr>
  </w:style>
  <w:style w:type="character" w:customStyle="1" w:styleId="CommentTextChar">
    <w:name w:val="Comment Text Char"/>
    <w:basedOn w:val="DefaultParagraphFont"/>
    <w:link w:val="CommentText"/>
    <w:uiPriority w:val="99"/>
    <w:semiHidden/>
    <w:rsid w:val="00E43449"/>
    <w:rPr>
      <w:sz w:val="20"/>
      <w:szCs w:val="20"/>
    </w:rPr>
  </w:style>
  <w:style w:type="paragraph" w:styleId="CommentSubject">
    <w:name w:val="annotation subject"/>
    <w:basedOn w:val="CommentText"/>
    <w:next w:val="CommentText"/>
    <w:link w:val="CommentSubjectChar"/>
    <w:uiPriority w:val="99"/>
    <w:semiHidden/>
    <w:unhideWhenUsed/>
    <w:rsid w:val="00E43449"/>
    <w:rPr>
      <w:b/>
      <w:bCs/>
    </w:rPr>
  </w:style>
  <w:style w:type="character" w:customStyle="1" w:styleId="CommentSubjectChar">
    <w:name w:val="Comment Subject Char"/>
    <w:basedOn w:val="CommentTextChar"/>
    <w:link w:val="CommentSubject"/>
    <w:uiPriority w:val="99"/>
    <w:semiHidden/>
    <w:rsid w:val="00E43449"/>
    <w:rPr>
      <w:b/>
      <w:bCs/>
      <w:sz w:val="20"/>
      <w:szCs w:val="20"/>
    </w:rPr>
  </w:style>
  <w:style w:type="paragraph" w:styleId="BalloonText">
    <w:name w:val="Balloon Text"/>
    <w:basedOn w:val="Normal"/>
    <w:link w:val="BalloonTextChar"/>
    <w:uiPriority w:val="99"/>
    <w:semiHidden/>
    <w:unhideWhenUsed/>
    <w:rsid w:val="00E434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449"/>
    <w:rPr>
      <w:rFonts w:ascii="Segoe UI" w:hAnsi="Segoe UI" w:cs="Segoe UI"/>
      <w:sz w:val="18"/>
      <w:szCs w:val="18"/>
    </w:rPr>
  </w:style>
  <w:style w:type="paragraph" w:styleId="ListParagraph">
    <w:name w:val="List Paragraph"/>
    <w:basedOn w:val="Normal"/>
    <w:uiPriority w:val="34"/>
    <w:qFormat/>
    <w:rsid w:val="00262CEA"/>
    <w:pPr>
      <w:ind w:left="720"/>
      <w:contextualSpacing/>
    </w:pPr>
  </w:style>
  <w:style w:type="character" w:customStyle="1" w:styleId="Heading1Char">
    <w:name w:val="Heading 1 Char"/>
    <w:basedOn w:val="DefaultParagraphFont"/>
    <w:link w:val="Heading1"/>
    <w:uiPriority w:val="9"/>
    <w:rsid w:val="001B797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142869">
      <w:bodyDiv w:val="1"/>
      <w:marLeft w:val="0"/>
      <w:marRight w:val="0"/>
      <w:marTop w:val="0"/>
      <w:marBottom w:val="0"/>
      <w:divBdr>
        <w:top w:val="none" w:sz="0" w:space="0" w:color="auto"/>
        <w:left w:val="none" w:sz="0" w:space="0" w:color="auto"/>
        <w:bottom w:val="none" w:sz="0" w:space="0" w:color="auto"/>
        <w:right w:val="none" w:sz="0" w:space="0" w:color="auto"/>
      </w:divBdr>
    </w:div>
    <w:div w:id="1877498728">
      <w:bodyDiv w:val="1"/>
      <w:marLeft w:val="0"/>
      <w:marRight w:val="0"/>
      <w:marTop w:val="0"/>
      <w:marBottom w:val="0"/>
      <w:divBdr>
        <w:top w:val="none" w:sz="0" w:space="0" w:color="auto"/>
        <w:left w:val="none" w:sz="0" w:space="0" w:color="auto"/>
        <w:bottom w:val="none" w:sz="0" w:space="0" w:color="auto"/>
        <w:right w:val="none" w:sz="0" w:space="0" w:color="auto"/>
      </w:divBdr>
    </w:div>
    <w:div w:id="203889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8747a086ac1044aa" Type="http://schemas.microsoft.com/office/2016/09/relationships/commentsIds" Target="commentsId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C99B44CAFB3840A660640F20072D0C" ma:contentTypeVersion="4" ma:contentTypeDescription="Create a new document." ma:contentTypeScope="" ma:versionID="8fc364201cf161d0c57f44397bb032b2">
  <xsd:schema xmlns:xsd="http://www.w3.org/2001/XMLSchema" xmlns:xs="http://www.w3.org/2001/XMLSchema" xmlns:p="http://schemas.microsoft.com/office/2006/metadata/properties" xmlns:ns2="449d449f-c4b0-413c-9712-e785c29b3f3d" xmlns:ns3="85839de1-86c3-48d7-aace-fabe7865e2b8" targetNamespace="http://schemas.microsoft.com/office/2006/metadata/properties" ma:root="true" ma:fieldsID="a2f3147d25d7149762fdf5c5aceb7ea8" ns2:_="" ns3:_="">
    <xsd:import namespace="449d449f-c4b0-413c-9712-e785c29b3f3d"/>
    <xsd:import namespace="85839de1-86c3-48d7-aace-fabe7865e2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449f-c4b0-413c-9712-e785c29b3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39de1-86c3-48d7-aace-fabe7865e2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5839de1-86c3-48d7-aace-fabe7865e2b8">
      <UserInfo>
        <DisplayName>Philip Graham</DisplayName>
        <AccountId>21</AccountId>
        <AccountType/>
      </UserInfo>
      <UserInfo>
        <DisplayName>Olivia Hayes</DisplayName>
        <AccountId>20</AccountId>
        <AccountType/>
      </UserInfo>
    </SharedWithUsers>
  </documentManagement>
</p:properties>
</file>

<file path=customXml/itemProps1.xml><?xml version="1.0" encoding="utf-8"?>
<ds:datastoreItem xmlns:ds="http://schemas.openxmlformats.org/officeDocument/2006/customXml" ds:itemID="{A79EBBAF-7972-4CA0-A847-5BDC250E38D9}">
  <ds:schemaRefs>
    <ds:schemaRef ds:uri="http://schemas.microsoft.com/sharepoint/v3/contenttype/forms"/>
  </ds:schemaRefs>
</ds:datastoreItem>
</file>

<file path=customXml/itemProps2.xml><?xml version="1.0" encoding="utf-8"?>
<ds:datastoreItem xmlns:ds="http://schemas.openxmlformats.org/officeDocument/2006/customXml" ds:itemID="{A1FF71B4-04FB-4F60-9EFB-B9BE48B56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449f-c4b0-413c-9712-e785c29b3f3d"/>
    <ds:schemaRef ds:uri="85839de1-86c3-48d7-aace-fabe7865e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B3F70-DDAD-4D49-AA5F-6B8E329C255E}">
  <ds:schemaRefs>
    <ds:schemaRef ds:uri="http://schemas.microsoft.com/office/2006/metadata/properties"/>
    <ds:schemaRef ds:uri="http://schemas.microsoft.com/office/infopath/2007/PartnerControls"/>
    <ds:schemaRef ds:uri="85839de1-86c3-48d7-aace-fabe7865e2b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621</Words>
  <Characters>3545</Characters>
  <Application>Microsoft Office Word</Application>
  <DocSecurity>0</DocSecurity>
  <Lines>29</Lines>
  <Paragraphs>8</Paragraphs>
  <ScaleCrop>false</ScaleCrop>
  <Company>University of Edinburgh</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Quirk</dc:creator>
  <cp:keywords/>
  <dc:description/>
  <cp:lastModifiedBy>Marie Craft</cp:lastModifiedBy>
  <cp:revision>6</cp:revision>
  <dcterms:created xsi:type="dcterms:W3CDTF">2023-06-07T14:54:00Z</dcterms:created>
  <dcterms:modified xsi:type="dcterms:W3CDTF">2023-06-17T10:01:00Z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0x010100FCC99B44CAFB3840A660640F20072D0C</vt:lpwstr>
  </property>
</Properties>
</file>