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87BFD" w14:textId="3CA85B03" w:rsidR="004E2371" w:rsidRPr="00A064AE" w:rsidRDefault="00727E9F" w:rsidP="00727E9F">
      <w:pPr>
        <w:jc w:val="center"/>
        <w:rPr>
          <w:rFonts w:ascii="Verdana" w:hAnsi="Verdana"/>
          <w:b/>
          <w:color w:val="00B050"/>
          <w:sz w:val="32"/>
          <w:szCs w:val="32"/>
        </w:rPr>
      </w:pPr>
      <w:r w:rsidRPr="00A064AE">
        <w:rPr>
          <w:rFonts w:ascii="Verdana" w:hAnsi="Verdana"/>
          <w:b/>
          <w:color w:val="00B050"/>
          <w:sz w:val="32"/>
          <w:szCs w:val="32"/>
        </w:rPr>
        <w:t>Building Confidence &amp; Being Assertive Top Tips</w:t>
      </w:r>
    </w:p>
    <w:p w14:paraId="21B86872" w14:textId="77777777" w:rsidR="00A064AE" w:rsidRPr="00A064AE" w:rsidRDefault="00A064AE" w:rsidP="00727E9F">
      <w:pPr>
        <w:jc w:val="center"/>
        <w:rPr>
          <w:rFonts w:ascii="Verdana" w:hAnsi="Verdana"/>
          <w:b/>
          <w:sz w:val="32"/>
          <w:szCs w:val="32"/>
        </w:rPr>
      </w:pPr>
    </w:p>
    <w:p w14:paraId="072966C4" w14:textId="77777777" w:rsidR="00727E9F" w:rsidRPr="00A064AE" w:rsidRDefault="00727E9F" w:rsidP="00727E9F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b/>
          <w:sz w:val="24"/>
          <w:szCs w:val="24"/>
        </w:rPr>
        <w:t>Confidence is important in relationships with others</w:t>
      </w:r>
      <w:r w:rsidRPr="00A064AE">
        <w:rPr>
          <w:rFonts w:ascii="Verdana" w:hAnsi="Verdana"/>
          <w:sz w:val="24"/>
          <w:szCs w:val="24"/>
        </w:rPr>
        <w:t xml:space="preserve"> – it builds faith, projects success, and is viewed as an attractive trait</w:t>
      </w:r>
    </w:p>
    <w:p w14:paraId="5A58161D" w14:textId="77777777" w:rsidR="00727E9F" w:rsidRPr="00A064AE" w:rsidRDefault="00727E9F" w:rsidP="00727E9F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 xml:space="preserve">Confidence is </w:t>
      </w:r>
      <w:r w:rsidRPr="00A064AE">
        <w:rPr>
          <w:rFonts w:ascii="Verdana" w:hAnsi="Verdana"/>
          <w:b/>
          <w:color w:val="00B050"/>
          <w:sz w:val="24"/>
          <w:szCs w:val="24"/>
        </w:rPr>
        <w:t>not</w:t>
      </w:r>
      <w:r w:rsidRPr="00A064AE">
        <w:rPr>
          <w:rFonts w:ascii="Verdana" w:hAnsi="Verdana"/>
          <w:sz w:val="24"/>
          <w:szCs w:val="24"/>
        </w:rPr>
        <w:t xml:space="preserve"> something we are born with – it is </w:t>
      </w:r>
      <w:r w:rsidRPr="00A064AE">
        <w:rPr>
          <w:rFonts w:ascii="Verdana" w:hAnsi="Verdana"/>
          <w:b/>
          <w:sz w:val="24"/>
          <w:szCs w:val="24"/>
        </w:rPr>
        <w:t>acquired</w:t>
      </w:r>
      <w:r w:rsidRPr="00A064AE">
        <w:rPr>
          <w:rFonts w:ascii="Verdana" w:hAnsi="Verdana"/>
          <w:sz w:val="24"/>
          <w:szCs w:val="24"/>
        </w:rPr>
        <w:t xml:space="preserve"> and grown or diminished over time based on biological factors and early life experiences/development</w:t>
      </w:r>
    </w:p>
    <w:p w14:paraId="0055371F" w14:textId="77777777" w:rsidR="00727E9F" w:rsidRPr="00A064AE" w:rsidRDefault="00727E9F" w:rsidP="00727E9F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color w:val="00B050"/>
          <w:sz w:val="24"/>
          <w:szCs w:val="24"/>
        </w:rPr>
        <w:t xml:space="preserve">Loss of confidence </w:t>
      </w:r>
      <w:r w:rsidRPr="00A064AE">
        <w:rPr>
          <w:rFonts w:ascii="Verdana" w:hAnsi="Verdana"/>
          <w:sz w:val="24"/>
          <w:szCs w:val="24"/>
        </w:rPr>
        <w:t xml:space="preserve">or </w:t>
      </w:r>
      <w:r w:rsidRPr="00A064AE">
        <w:rPr>
          <w:rFonts w:ascii="Verdana" w:hAnsi="Verdana"/>
          <w:color w:val="00B050"/>
          <w:sz w:val="24"/>
          <w:szCs w:val="24"/>
        </w:rPr>
        <w:t xml:space="preserve">low confidence </w:t>
      </w:r>
      <w:r w:rsidRPr="00A064AE">
        <w:rPr>
          <w:rFonts w:ascii="Verdana" w:hAnsi="Verdana"/>
          <w:sz w:val="24"/>
          <w:szCs w:val="24"/>
        </w:rPr>
        <w:t>is typically a result of the following either individually or in combination with each other:</w:t>
      </w:r>
    </w:p>
    <w:p w14:paraId="603058E8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Social Media Living</w:t>
      </w:r>
    </w:p>
    <w:p w14:paraId="39CFA269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Negative thinking styles</w:t>
      </w:r>
    </w:p>
    <w:p w14:paraId="6D966E1C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Perfectionism</w:t>
      </w:r>
    </w:p>
    <w:p w14:paraId="3F0B0B74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Poor agency</w:t>
      </w:r>
    </w:p>
    <w:p w14:paraId="25C32E8B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Low Self-Esteem</w:t>
      </w:r>
    </w:p>
    <w:p w14:paraId="4BDD5653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Imposter Syndrome</w:t>
      </w:r>
    </w:p>
    <w:p w14:paraId="0545811A" w14:textId="77777777" w:rsidR="00727E9F" w:rsidRPr="00A064AE" w:rsidRDefault="00727E9F" w:rsidP="00727E9F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Poor Outcomes to major life events (academic progression, secure attachment)</w:t>
      </w:r>
    </w:p>
    <w:p w14:paraId="76B9BFCC" w14:textId="7D766D03" w:rsidR="00A064AE" w:rsidRPr="00A064AE" w:rsidRDefault="004D295C" w:rsidP="00D60433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szCs w:val="24"/>
        </w:rPr>
      </w:pPr>
      <w:r w:rsidRPr="00A064AE">
        <w:rPr>
          <w:rFonts w:ascii="Verdana" w:hAnsi="Verdana"/>
          <w:b/>
          <w:sz w:val="24"/>
          <w:szCs w:val="24"/>
        </w:rPr>
        <w:t xml:space="preserve">Build your </w:t>
      </w:r>
      <w:r w:rsidR="00A064AE" w:rsidRPr="00A064AE">
        <w:rPr>
          <w:rFonts w:ascii="Verdana" w:hAnsi="Verdana"/>
          <w:b/>
          <w:sz w:val="24"/>
          <w:szCs w:val="24"/>
        </w:rPr>
        <w:t>confidence:</w:t>
      </w:r>
    </w:p>
    <w:p w14:paraId="6CA14CA2" w14:textId="5712536F" w:rsidR="00A064AE" w:rsidRPr="00A064AE" w:rsidRDefault="00A064AE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color w:val="00B050"/>
          <w:sz w:val="24"/>
          <w:szCs w:val="24"/>
        </w:rPr>
        <w:t>D</w:t>
      </w:r>
      <w:r w:rsidR="004D295C" w:rsidRPr="00A064AE">
        <w:rPr>
          <w:rFonts w:ascii="Verdana" w:hAnsi="Verdana"/>
          <w:color w:val="00B050"/>
          <w:sz w:val="24"/>
          <w:szCs w:val="24"/>
        </w:rPr>
        <w:t>o more</w:t>
      </w:r>
      <w:r w:rsidRPr="00A064AE">
        <w:rPr>
          <w:rFonts w:ascii="Verdana" w:hAnsi="Verdana"/>
          <w:color w:val="00B050"/>
          <w:sz w:val="24"/>
          <w:szCs w:val="24"/>
        </w:rPr>
        <w:t xml:space="preserve"> </w:t>
      </w:r>
      <w:r w:rsidRPr="00A064AE">
        <w:rPr>
          <w:rFonts w:ascii="Verdana" w:hAnsi="Verdana"/>
          <w:sz w:val="24"/>
          <w:szCs w:val="24"/>
        </w:rPr>
        <w:t>– more activities of ANY kind completed = better mindset</w:t>
      </w:r>
    </w:p>
    <w:p w14:paraId="76061FD4" w14:textId="77777777" w:rsidR="00A064AE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 xml:space="preserve">Set </w:t>
      </w:r>
      <w:r w:rsidRPr="00A064AE">
        <w:rPr>
          <w:rFonts w:ascii="Verdana" w:hAnsi="Verdana"/>
          <w:color w:val="00B050"/>
          <w:sz w:val="24"/>
          <w:szCs w:val="24"/>
        </w:rPr>
        <w:t>realistic</w:t>
      </w:r>
      <w:r w:rsidRPr="00A064AE">
        <w:rPr>
          <w:rFonts w:ascii="Verdana" w:hAnsi="Verdana"/>
          <w:sz w:val="24"/>
          <w:szCs w:val="24"/>
        </w:rPr>
        <w:t xml:space="preserve"> expectations</w:t>
      </w:r>
    </w:p>
    <w:p w14:paraId="4C92ECD7" w14:textId="77777777" w:rsidR="00A064AE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>Surround yourself with supportive people</w:t>
      </w:r>
    </w:p>
    <w:p w14:paraId="3C385BD1" w14:textId="77777777" w:rsidR="00A064AE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 xml:space="preserve">Challenge/reframe </w:t>
      </w:r>
      <w:r w:rsidRPr="00A064AE">
        <w:rPr>
          <w:rFonts w:ascii="Verdana" w:hAnsi="Verdana"/>
          <w:color w:val="00B050"/>
          <w:sz w:val="24"/>
          <w:szCs w:val="24"/>
        </w:rPr>
        <w:t>negative thinking</w:t>
      </w:r>
    </w:p>
    <w:p w14:paraId="238F4A14" w14:textId="77777777" w:rsidR="00A064AE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b/>
          <w:sz w:val="24"/>
          <w:szCs w:val="24"/>
        </w:rPr>
        <w:t>Practice</w:t>
      </w:r>
      <w:r w:rsidRPr="00A064AE">
        <w:rPr>
          <w:rFonts w:ascii="Verdana" w:hAnsi="Verdana"/>
          <w:sz w:val="24"/>
          <w:szCs w:val="24"/>
        </w:rPr>
        <w:t xml:space="preserve"> and </w:t>
      </w:r>
      <w:r w:rsidRPr="00A064AE">
        <w:rPr>
          <w:rFonts w:ascii="Verdana" w:hAnsi="Verdana"/>
          <w:b/>
          <w:sz w:val="24"/>
          <w:szCs w:val="24"/>
        </w:rPr>
        <w:t>accept</w:t>
      </w:r>
      <w:r w:rsidRPr="00A064AE">
        <w:rPr>
          <w:rFonts w:ascii="Verdana" w:hAnsi="Verdana"/>
          <w:sz w:val="24"/>
          <w:szCs w:val="24"/>
        </w:rPr>
        <w:t xml:space="preserve"> </w:t>
      </w:r>
      <w:r w:rsidRPr="00A064AE">
        <w:rPr>
          <w:rFonts w:ascii="Verdana" w:hAnsi="Verdana"/>
          <w:b/>
          <w:color w:val="00B050"/>
          <w:sz w:val="24"/>
          <w:szCs w:val="24"/>
        </w:rPr>
        <w:t>failure</w:t>
      </w:r>
      <w:r w:rsidRPr="00A064AE">
        <w:rPr>
          <w:rFonts w:ascii="Verdana" w:hAnsi="Verdana"/>
          <w:sz w:val="24"/>
          <w:szCs w:val="24"/>
        </w:rPr>
        <w:t xml:space="preserve"> as a nature part of learning/growing</w:t>
      </w:r>
    </w:p>
    <w:p w14:paraId="1BE2A78C" w14:textId="77777777" w:rsidR="00A064AE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 xml:space="preserve">Use </w:t>
      </w:r>
      <w:r w:rsidRPr="00A064AE">
        <w:rPr>
          <w:rFonts w:ascii="Verdana" w:hAnsi="Verdana"/>
          <w:color w:val="00B050"/>
          <w:sz w:val="24"/>
          <w:szCs w:val="24"/>
        </w:rPr>
        <w:t>compassionate</w:t>
      </w:r>
      <w:r w:rsidRPr="00A064AE">
        <w:rPr>
          <w:rFonts w:ascii="Verdana" w:hAnsi="Verdana"/>
          <w:sz w:val="24"/>
          <w:szCs w:val="24"/>
        </w:rPr>
        <w:t xml:space="preserve"> self-talk</w:t>
      </w:r>
    </w:p>
    <w:p w14:paraId="567678D8" w14:textId="4892739D" w:rsidR="004D295C" w:rsidRPr="00A064AE" w:rsidRDefault="004D295C" w:rsidP="00A064AE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sz w:val="24"/>
          <w:szCs w:val="24"/>
        </w:rPr>
        <w:t xml:space="preserve">Get to </w:t>
      </w:r>
      <w:r w:rsidRPr="00A064AE">
        <w:rPr>
          <w:rFonts w:ascii="Verdana" w:hAnsi="Verdana"/>
          <w:b/>
          <w:sz w:val="24"/>
          <w:szCs w:val="24"/>
        </w:rPr>
        <w:t>know yourself and your values</w:t>
      </w:r>
    </w:p>
    <w:p w14:paraId="1A06CB5D" w14:textId="77777777" w:rsidR="004D295C" w:rsidRPr="00A064AE" w:rsidRDefault="004D295C" w:rsidP="004D295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b/>
          <w:sz w:val="24"/>
          <w:szCs w:val="24"/>
        </w:rPr>
        <w:t>Assertiveness</w:t>
      </w:r>
      <w:r w:rsidRPr="00A064AE">
        <w:rPr>
          <w:rFonts w:ascii="Verdana" w:hAnsi="Verdana"/>
          <w:sz w:val="24"/>
          <w:szCs w:val="24"/>
        </w:rPr>
        <w:t xml:space="preserve"> </w:t>
      </w:r>
      <w:r w:rsidR="00D60433" w:rsidRPr="00A064AE">
        <w:rPr>
          <w:rFonts w:ascii="Verdana" w:hAnsi="Verdana"/>
          <w:sz w:val="24"/>
          <w:szCs w:val="24"/>
        </w:rPr>
        <w:t xml:space="preserve">is a skill that relies on </w:t>
      </w:r>
      <w:r w:rsidR="00D60433" w:rsidRPr="00A064AE">
        <w:rPr>
          <w:rFonts w:ascii="Verdana" w:hAnsi="Verdana"/>
          <w:color w:val="00B050"/>
          <w:sz w:val="24"/>
          <w:szCs w:val="24"/>
        </w:rPr>
        <w:t>confidence</w:t>
      </w:r>
      <w:r w:rsidR="00D60433" w:rsidRPr="00A064AE">
        <w:rPr>
          <w:rFonts w:ascii="Verdana" w:hAnsi="Verdana"/>
          <w:sz w:val="24"/>
          <w:szCs w:val="24"/>
        </w:rPr>
        <w:t xml:space="preserve">, </w:t>
      </w:r>
      <w:r w:rsidR="00D60433" w:rsidRPr="00A064AE">
        <w:rPr>
          <w:rFonts w:ascii="Verdana" w:hAnsi="Verdana"/>
          <w:color w:val="00B050"/>
          <w:sz w:val="24"/>
          <w:szCs w:val="24"/>
        </w:rPr>
        <w:t>self-esteem</w:t>
      </w:r>
      <w:r w:rsidR="00D60433" w:rsidRPr="00A064AE">
        <w:rPr>
          <w:rFonts w:ascii="Verdana" w:hAnsi="Verdana"/>
          <w:sz w:val="24"/>
          <w:szCs w:val="24"/>
        </w:rPr>
        <w:t xml:space="preserve">, and </w:t>
      </w:r>
      <w:r w:rsidR="00D60433" w:rsidRPr="00A064AE">
        <w:rPr>
          <w:rFonts w:ascii="Verdana" w:hAnsi="Verdana"/>
          <w:color w:val="00B050"/>
          <w:sz w:val="24"/>
          <w:szCs w:val="24"/>
        </w:rPr>
        <w:t xml:space="preserve">communication styles </w:t>
      </w:r>
      <w:r w:rsidR="00D60433" w:rsidRPr="00A064AE">
        <w:rPr>
          <w:rFonts w:ascii="Verdana" w:hAnsi="Verdana"/>
          <w:sz w:val="24"/>
          <w:szCs w:val="24"/>
        </w:rPr>
        <w:t xml:space="preserve">and </w:t>
      </w:r>
      <w:r w:rsidR="00D60433" w:rsidRPr="00A064AE">
        <w:rPr>
          <w:rFonts w:ascii="Verdana" w:hAnsi="Verdana"/>
          <w:b/>
          <w:sz w:val="24"/>
          <w:szCs w:val="24"/>
        </w:rPr>
        <w:t>creates the boundaries we set for others and ourselves</w:t>
      </w:r>
      <w:r w:rsidR="00D60433" w:rsidRPr="00A064AE">
        <w:rPr>
          <w:rFonts w:ascii="Verdana" w:hAnsi="Verdana"/>
          <w:sz w:val="24"/>
          <w:szCs w:val="24"/>
        </w:rPr>
        <w:t>.</w:t>
      </w:r>
    </w:p>
    <w:p w14:paraId="11B480E9" w14:textId="77777777" w:rsidR="00D60433" w:rsidRPr="00A064AE" w:rsidRDefault="002C360A" w:rsidP="004D295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color w:val="00B050"/>
          <w:sz w:val="24"/>
          <w:szCs w:val="24"/>
        </w:rPr>
        <w:t>Passive</w:t>
      </w:r>
      <w:r w:rsidRPr="00A064AE">
        <w:rPr>
          <w:rFonts w:ascii="Verdana" w:hAnsi="Verdana"/>
          <w:sz w:val="24"/>
          <w:szCs w:val="24"/>
        </w:rPr>
        <w:t xml:space="preserve">, </w:t>
      </w:r>
      <w:r w:rsidRPr="00A064AE">
        <w:rPr>
          <w:rFonts w:ascii="Verdana" w:hAnsi="Verdana"/>
          <w:color w:val="00B050"/>
          <w:sz w:val="24"/>
          <w:szCs w:val="24"/>
        </w:rPr>
        <w:t>passive-aggressive</w:t>
      </w:r>
      <w:r w:rsidRPr="00A064AE">
        <w:rPr>
          <w:rFonts w:ascii="Verdana" w:hAnsi="Verdana"/>
          <w:sz w:val="24"/>
          <w:szCs w:val="24"/>
        </w:rPr>
        <w:t xml:space="preserve">, and </w:t>
      </w:r>
      <w:r w:rsidRPr="00A064AE">
        <w:rPr>
          <w:rFonts w:ascii="Verdana" w:hAnsi="Verdana"/>
          <w:color w:val="00B050"/>
          <w:sz w:val="24"/>
          <w:szCs w:val="24"/>
        </w:rPr>
        <w:t>aggressive</w:t>
      </w:r>
      <w:r w:rsidRPr="00A064AE">
        <w:rPr>
          <w:rFonts w:ascii="Verdana" w:hAnsi="Verdana"/>
          <w:sz w:val="24"/>
          <w:szCs w:val="24"/>
        </w:rPr>
        <w:t xml:space="preserve"> communication styles </w:t>
      </w:r>
      <w:r w:rsidRPr="00A064AE">
        <w:rPr>
          <w:rFonts w:ascii="Verdana" w:hAnsi="Verdana"/>
          <w:b/>
          <w:sz w:val="24"/>
          <w:szCs w:val="24"/>
        </w:rPr>
        <w:t>won’t</w:t>
      </w:r>
      <w:r w:rsidRPr="00A064AE">
        <w:rPr>
          <w:rFonts w:ascii="Verdana" w:hAnsi="Verdana"/>
          <w:sz w:val="24"/>
          <w:szCs w:val="24"/>
        </w:rPr>
        <w:t xml:space="preserve"> get the results we need while maintaining important relationships.</w:t>
      </w:r>
    </w:p>
    <w:p w14:paraId="54C2211E" w14:textId="77777777" w:rsidR="002C360A" w:rsidRPr="00A064AE" w:rsidRDefault="002C360A" w:rsidP="00062569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064AE">
        <w:rPr>
          <w:rFonts w:ascii="Verdana" w:hAnsi="Verdana"/>
          <w:b/>
          <w:sz w:val="24"/>
          <w:szCs w:val="24"/>
        </w:rPr>
        <w:t>Assertive communication</w:t>
      </w:r>
      <w:r w:rsidRPr="00A064AE">
        <w:rPr>
          <w:rFonts w:ascii="Verdana" w:hAnsi="Verdana"/>
          <w:sz w:val="24"/>
          <w:szCs w:val="24"/>
        </w:rPr>
        <w:t xml:space="preserve"> means engaging in </w:t>
      </w:r>
      <w:r w:rsidRPr="00A064AE">
        <w:rPr>
          <w:rFonts w:ascii="Verdana" w:hAnsi="Verdana"/>
          <w:color w:val="00B050"/>
          <w:sz w:val="24"/>
          <w:szCs w:val="24"/>
        </w:rPr>
        <w:t xml:space="preserve">active listening </w:t>
      </w:r>
      <w:r w:rsidRPr="00A064AE">
        <w:rPr>
          <w:rFonts w:ascii="Verdana" w:hAnsi="Verdana"/>
          <w:sz w:val="24"/>
          <w:szCs w:val="24"/>
        </w:rPr>
        <w:t xml:space="preserve">while </w:t>
      </w:r>
      <w:r w:rsidRPr="00A064AE">
        <w:rPr>
          <w:rFonts w:ascii="Verdana" w:hAnsi="Verdana"/>
          <w:color w:val="00B050"/>
          <w:sz w:val="24"/>
          <w:szCs w:val="24"/>
        </w:rPr>
        <w:t>clearly stating what your needs are</w:t>
      </w:r>
      <w:r w:rsidRPr="00A064AE">
        <w:rPr>
          <w:rFonts w:ascii="Verdana" w:hAnsi="Verdana"/>
          <w:sz w:val="24"/>
          <w:szCs w:val="24"/>
        </w:rPr>
        <w:t>. Others can’t be defensive if the</w:t>
      </w:r>
      <w:r w:rsidR="00062569" w:rsidRPr="00A064AE">
        <w:rPr>
          <w:rFonts w:ascii="Verdana" w:hAnsi="Verdana"/>
          <w:sz w:val="24"/>
          <w:szCs w:val="24"/>
        </w:rPr>
        <w:t>y aren’t the subject of the conversation.</w:t>
      </w:r>
      <w:bookmarkStart w:id="0" w:name="_GoBack"/>
      <w:bookmarkEnd w:id="0"/>
    </w:p>
    <w:sectPr w:rsidR="002C360A" w:rsidRPr="00A064A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FE504" w14:textId="77777777" w:rsidR="00A064AE" w:rsidRDefault="00A064AE" w:rsidP="00A064AE">
      <w:pPr>
        <w:spacing w:after="0" w:line="240" w:lineRule="auto"/>
      </w:pPr>
      <w:r>
        <w:separator/>
      </w:r>
    </w:p>
  </w:endnote>
  <w:endnote w:type="continuationSeparator" w:id="0">
    <w:p w14:paraId="76BB8194" w14:textId="77777777" w:rsidR="00A064AE" w:rsidRDefault="00A064AE" w:rsidP="00A0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B6B90" w14:textId="50829AA1" w:rsidR="00A064AE" w:rsidRDefault="00A064AE">
    <w:pPr>
      <w:pStyle w:val="Footer"/>
    </w:pPr>
    <w:r w:rsidRPr="001A57C1">
      <w:rPr>
        <w:noProof/>
        <w:lang w:eastAsia="en-GB"/>
      </w:rPr>
      <w:drawing>
        <wp:inline distT="0" distB="0" distL="0" distR="0" wp14:anchorId="4D4777C6" wp14:editId="49CACC02">
          <wp:extent cx="2500429" cy="446833"/>
          <wp:effectExtent l="0" t="0" r="0" b="0"/>
          <wp:docPr id="21" name="Picture 20" descr="A black sign with whit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7482140-54A1-414F-9314-C9D7E8AC29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A black sign with white text&#10;&#10;Description automatically generated">
                    <a:extLst>
                      <a:ext uri="{FF2B5EF4-FFF2-40B4-BE49-F238E27FC236}">
                        <a16:creationId xmlns:a16="http://schemas.microsoft.com/office/drawing/2014/main" id="{27482140-54A1-414F-9314-C9D7E8AC298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0429" cy="4468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</w:r>
    <w:r>
      <w:tab/>
      <w:t xml:space="preserve"> </w:t>
    </w:r>
    <w:r>
      <w:rPr>
        <w:noProof/>
        <w:lang w:eastAsia="en-GB"/>
      </w:rPr>
      <w:drawing>
        <wp:inline distT="0" distB="0" distL="0" distR="0" wp14:anchorId="040143D8" wp14:editId="3F946426">
          <wp:extent cx="2487168" cy="621792"/>
          <wp:effectExtent l="0" t="0" r="889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udentWellbingService_2CO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0767" cy="660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2E2B2" w14:textId="77777777" w:rsidR="00A064AE" w:rsidRDefault="00A06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B2CCB" w14:textId="77777777" w:rsidR="00A064AE" w:rsidRDefault="00A064AE" w:rsidP="00A064AE">
      <w:pPr>
        <w:spacing w:after="0" w:line="240" w:lineRule="auto"/>
      </w:pPr>
      <w:r>
        <w:separator/>
      </w:r>
    </w:p>
  </w:footnote>
  <w:footnote w:type="continuationSeparator" w:id="0">
    <w:p w14:paraId="3935DDA2" w14:textId="77777777" w:rsidR="00A064AE" w:rsidRDefault="00A064AE" w:rsidP="00A06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E18E2"/>
    <w:multiLevelType w:val="hybridMultilevel"/>
    <w:tmpl w:val="BA946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9F"/>
    <w:rsid w:val="00046AD2"/>
    <w:rsid w:val="00062569"/>
    <w:rsid w:val="002C360A"/>
    <w:rsid w:val="004D295C"/>
    <w:rsid w:val="00581E90"/>
    <w:rsid w:val="00727E9F"/>
    <w:rsid w:val="00A064AE"/>
    <w:rsid w:val="00D6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00902"/>
  <w15:chartTrackingRefBased/>
  <w15:docId w15:val="{04F00056-01F3-4854-9A42-87E6207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E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4AE"/>
  </w:style>
  <w:style w:type="paragraph" w:styleId="Footer">
    <w:name w:val="footer"/>
    <w:basedOn w:val="Normal"/>
    <w:link w:val="FooterChar"/>
    <w:uiPriority w:val="99"/>
    <w:unhideWhenUsed/>
    <w:rsid w:val="00A06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A566303C3A9F4BBFAAE578A5BB0126" ma:contentTypeVersion="12" ma:contentTypeDescription="Create a new document." ma:contentTypeScope="" ma:versionID="72b3fbe3415cd83b605d387541ffbba8">
  <xsd:schema xmlns:xsd="http://www.w3.org/2001/XMLSchema" xmlns:xs="http://www.w3.org/2001/XMLSchema" xmlns:p="http://schemas.microsoft.com/office/2006/metadata/properties" xmlns:ns3="25b84776-67aa-4aa2-b019-cde59c5dc8e9" xmlns:ns4="3493eed1-aef7-445c-8039-1ee6aa92e142" targetNamespace="http://schemas.microsoft.com/office/2006/metadata/properties" ma:root="true" ma:fieldsID="7a22f25af9011d53557389e488264689" ns3:_="" ns4:_="">
    <xsd:import namespace="25b84776-67aa-4aa2-b019-cde59c5dc8e9"/>
    <xsd:import namespace="3493eed1-aef7-445c-8039-1ee6aa92e1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84776-67aa-4aa2-b019-cde59c5dc8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3eed1-aef7-445c-8039-1ee6aa92e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93eed1-aef7-445c-8039-1ee6aa92e142" xsi:nil="true"/>
  </documentManagement>
</p:properties>
</file>

<file path=customXml/itemProps1.xml><?xml version="1.0" encoding="utf-8"?>
<ds:datastoreItem xmlns:ds="http://schemas.openxmlformats.org/officeDocument/2006/customXml" ds:itemID="{0E527D08-134E-4F05-924D-1202FB07F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84776-67aa-4aa2-b019-cde59c5dc8e9"/>
    <ds:schemaRef ds:uri="3493eed1-aef7-445c-8039-1ee6aa92e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58C70-F283-4C53-90CE-FCF1B423E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79FC4-8841-4093-9313-F79FE444506E}">
  <ds:schemaRefs>
    <ds:schemaRef ds:uri="http://schemas.microsoft.com/office/2006/metadata/properties"/>
    <ds:schemaRef ds:uri="25b84776-67aa-4aa2-b019-cde59c5dc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493eed1-aef7-445c-8039-1ee6aa92e142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Malik</dc:creator>
  <cp:keywords/>
  <dc:description/>
  <cp:lastModifiedBy>Laura Malik</cp:lastModifiedBy>
  <cp:revision>2</cp:revision>
  <dcterms:created xsi:type="dcterms:W3CDTF">2023-08-01T12:43:00Z</dcterms:created>
  <dcterms:modified xsi:type="dcterms:W3CDTF">2023-08-02T14:35:00Z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0x0101008CA566303C3A9F4BBFAAE578A5BB0126</vt:lpwstr>
  </property>
</Properties>
</file>